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6B" w:rsidRDefault="0032236B">
      <w:pPr>
        <w:rPr>
          <w:rFonts w:ascii="黑体" w:eastAsia="黑体" w:hAnsi="黑体"/>
          <w:sz w:val="32"/>
          <w:szCs w:val="32"/>
        </w:rPr>
      </w:pPr>
    </w:p>
    <w:p w:rsidR="00090ED9" w:rsidRDefault="00090ED9">
      <w:pPr>
        <w:rPr>
          <w:rFonts w:ascii="宋体" w:hint="eastAsia"/>
          <w:sz w:val="24"/>
        </w:rPr>
      </w:pPr>
    </w:p>
    <w:p w:rsidR="0032236B" w:rsidRDefault="0032236B">
      <w:pPr>
        <w:rPr>
          <w:rFonts w:ascii="宋体"/>
          <w:sz w:val="24"/>
        </w:rPr>
      </w:pPr>
    </w:p>
    <w:p w:rsidR="0032236B" w:rsidRDefault="00E0554C">
      <w:pPr>
        <w:spacing w:line="1200" w:lineRule="exact"/>
        <w:jc w:val="center"/>
        <w:rPr>
          <w:rFonts w:ascii="宋体"/>
          <w:sz w:val="84"/>
          <w:szCs w:val="84"/>
        </w:rPr>
      </w:pPr>
      <w:bookmarkStart w:id="0" w:name="OLE_LINK2"/>
      <w:r>
        <w:rPr>
          <w:rFonts w:ascii="宋体" w:hAnsi="宋体" w:hint="eastAsia"/>
          <w:sz w:val="84"/>
          <w:szCs w:val="84"/>
        </w:rPr>
        <w:t>中国永康五金指数</w:t>
      </w:r>
    </w:p>
    <w:p w:rsidR="0032236B" w:rsidRDefault="00E0554C">
      <w:pPr>
        <w:spacing w:line="1200" w:lineRule="exact"/>
        <w:jc w:val="center"/>
        <w:rPr>
          <w:rFonts w:ascii="宋体"/>
          <w:sz w:val="72"/>
          <w:szCs w:val="84"/>
        </w:rPr>
      </w:pPr>
      <w:r>
        <w:rPr>
          <w:rFonts w:ascii="宋体" w:hAnsi="宋体" w:hint="eastAsia"/>
          <w:sz w:val="84"/>
          <w:szCs w:val="84"/>
        </w:rPr>
        <w:t>统计调查制度</w:t>
      </w:r>
      <w:bookmarkEnd w:id="0"/>
    </w:p>
    <w:p w:rsidR="0032236B" w:rsidRDefault="00E0554C" w:rsidP="00090ED9">
      <w:pPr>
        <w:spacing w:line="560" w:lineRule="exact"/>
        <w:jc w:val="center"/>
        <w:rPr>
          <w:rFonts w:ascii="楷体" w:eastAsia="楷体" w:hAnsi="楷体"/>
          <w:sz w:val="32"/>
        </w:rPr>
      </w:pPr>
      <w:r>
        <w:rPr>
          <w:rFonts w:ascii="楷体" w:eastAsia="楷体" w:hAnsi="楷体" w:hint="eastAsia"/>
          <w:sz w:val="32"/>
        </w:rPr>
        <w:t>（</w:t>
      </w:r>
      <w:r>
        <w:rPr>
          <w:rFonts w:ascii="楷体" w:eastAsia="楷体" w:hAnsi="楷体"/>
          <w:sz w:val="32"/>
        </w:rPr>
        <w:t>2018</w:t>
      </w:r>
      <w:r>
        <w:rPr>
          <w:rFonts w:ascii="楷体" w:eastAsia="楷体" w:hAnsi="楷体" w:hint="eastAsia"/>
          <w:sz w:val="32"/>
        </w:rPr>
        <w:t>年定期统计报表）</w:t>
      </w:r>
    </w:p>
    <w:p w:rsidR="0032236B" w:rsidRDefault="0032236B">
      <w:pPr>
        <w:jc w:val="center"/>
        <w:rPr>
          <w:rFonts w:ascii="宋体"/>
          <w:sz w:val="32"/>
        </w:rPr>
      </w:pPr>
    </w:p>
    <w:p w:rsidR="0032236B" w:rsidRDefault="0032236B">
      <w:pPr>
        <w:jc w:val="center"/>
        <w:rPr>
          <w:rFonts w:ascii="宋体"/>
          <w:sz w:val="52"/>
        </w:rPr>
      </w:pPr>
    </w:p>
    <w:p w:rsidR="0032236B" w:rsidRDefault="0032236B">
      <w:pPr>
        <w:jc w:val="center"/>
        <w:rPr>
          <w:rFonts w:ascii="宋体"/>
          <w:sz w:val="32"/>
        </w:rPr>
      </w:pPr>
    </w:p>
    <w:p w:rsidR="0032236B" w:rsidRDefault="0032236B">
      <w:pPr>
        <w:jc w:val="center"/>
        <w:rPr>
          <w:rFonts w:ascii="宋体"/>
          <w:sz w:val="32"/>
        </w:rPr>
      </w:pPr>
    </w:p>
    <w:p w:rsidR="0032236B" w:rsidRDefault="0032236B">
      <w:pPr>
        <w:rPr>
          <w:rFonts w:ascii="宋体"/>
          <w:sz w:val="32"/>
        </w:rPr>
      </w:pPr>
    </w:p>
    <w:p w:rsidR="0032236B" w:rsidRDefault="0032236B">
      <w:pPr>
        <w:rPr>
          <w:rFonts w:ascii="宋体"/>
          <w:sz w:val="32"/>
        </w:rPr>
      </w:pPr>
    </w:p>
    <w:p w:rsidR="0032236B" w:rsidRDefault="0032236B">
      <w:pPr>
        <w:rPr>
          <w:rFonts w:ascii="宋体"/>
          <w:sz w:val="32"/>
        </w:rPr>
      </w:pPr>
    </w:p>
    <w:p w:rsidR="0032236B" w:rsidRDefault="0032236B">
      <w:pPr>
        <w:rPr>
          <w:rFonts w:ascii="宋体"/>
          <w:sz w:val="32"/>
        </w:rPr>
      </w:pPr>
    </w:p>
    <w:p w:rsidR="0032236B" w:rsidRDefault="0032236B">
      <w:pPr>
        <w:rPr>
          <w:rFonts w:ascii="宋体"/>
          <w:sz w:val="32"/>
        </w:rPr>
      </w:pPr>
    </w:p>
    <w:p w:rsidR="0032236B" w:rsidRDefault="0032236B">
      <w:pPr>
        <w:rPr>
          <w:rFonts w:ascii="宋体"/>
          <w:sz w:val="32"/>
        </w:rPr>
      </w:pPr>
    </w:p>
    <w:p w:rsidR="00090ED9" w:rsidRDefault="00090ED9">
      <w:pPr>
        <w:rPr>
          <w:rFonts w:ascii="宋体" w:hint="eastAsia"/>
          <w:sz w:val="32"/>
        </w:rPr>
      </w:pPr>
    </w:p>
    <w:p w:rsidR="0032236B" w:rsidRDefault="0032236B">
      <w:pPr>
        <w:rPr>
          <w:rFonts w:ascii="宋体"/>
          <w:sz w:val="32"/>
        </w:rPr>
      </w:pPr>
    </w:p>
    <w:p w:rsidR="0032236B" w:rsidRPr="00E0554C" w:rsidRDefault="00E0554C" w:rsidP="00E0554C">
      <w:pPr>
        <w:spacing w:line="400" w:lineRule="exact"/>
        <w:jc w:val="center"/>
        <w:rPr>
          <w:rFonts w:ascii="楷体" w:eastAsia="楷体" w:hAnsi="楷体"/>
          <w:spacing w:val="40"/>
          <w:sz w:val="32"/>
        </w:rPr>
      </w:pPr>
      <w:r w:rsidRPr="00E0554C">
        <w:rPr>
          <w:rFonts w:ascii="楷体" w:eastAsia="楷体" w:hAnsi="楷体" w:hint="eastAsia"/>
          <w:spacing w:val="40"/>
          <w:sz w:val="32"/>
        </w:rPr>
        <w:t>永康市统计局制定</w:t>
      </w:r>
    </w:p>
    <w:p w:rsidR="0032236B" w:rsidRPr="00E0554C" w:rsidRDefault="00E0554C" w:rsidP="00E0554C">
      <w:pPr>
        <w:spacing w:line="400" w:lineRule="exact"/>
        <w:jc w:val="center"/>
        <w:rPr>
          <w:rFonts w:ascii="楷体" w:eastAsia="楷体" w:hAnsi="楷体"/>
          <w:spacing w:val="40"/>
          <w:sz w:val="32"/>
        </w:rPr>
      </w:pPr>
      <w:r w:rsidRPr="00E0554C">
        <w:rPr>
          <w:rFonts w:ascii="楷体" w:eastAsia="楷体" w:hAnsi="楷体"/>
          <w:spacing w:val="40"/>
          <w:sz w:val="32"/>
        </w:rPr>
        <w:t>2017</w:t>
      </w:r>
      <w:r w:rsidRPr="00E0554C">
        <w:rPr>
          <w:rFonts w:ascii="楷体" w:eastAsia="楷体" w:hAnsi="楷体" w:hint="eastAsia"/>
          <w:spacing w:val="40"/>
          <w:sz w:val="32"/>
        </w:rPr>
        <w:t>年</w:t>
      </w:r>
      <w:r w:rsidRPr="00E0554C">
        <w:rPr>
          <w:rFonts w:ascii="楷体" w:eastAsia="楷体" w:hAnsi="楷体"/>
          <w:spacing w:val="40"/>
          <w:sz w:val="32"/>
        </w:rPr>
        <w:t>12</w:t>
      </w:r>
      <w:r w:rsidRPr="00E0554C">
        <w:rPr>
          <w:rFonts w:ascii="楷体" w:eastAsia="楷体" w:hAnsi="楷体" w:hint="eastAsia"/>
          <w:spacing w:val="40"/>
          <w:sz w:val="32"/>
        </w:rPr>
        <w:t>月</w:t>
      </w:r>
    </w:p>
    <w:p w:rsidR="0032236B" w:rsidRDefault="0032236B">
      <w:pPr>
        <w:spacing w:line="560" w:lineRule="exact"/>
        <w:jc w:val="left"/>
        <w:rPr>
          <w:rFonts w:ascii="黑体" w:eastAsia="黑体" w:hAnsi="黑体"/>
          <w:sz w:val="32"/>
          <w:szCs w:val="32"/>
        </w:rPr>
      </w:pPr>
    </w:p>
    <w:p w:rsidR="0032236B" w:rsidRDefault="0032236B">
      <w:pPr>
        <w:spacing w:line="360" w:lineRule="exact"/>
        <w:jc w:val="center"/>
        <w:rPr>
          <w:rFonts w:ascii="宋体"/>
          <w:spacing w:val="-8"/>
          <w:sz w:val="32"/>
          <w:szCs w:val="32"/>
        </w:rPr>
      </w:pPr>
    </w:p>
    <w:p w:rsidR="00090ED9" w:rsidRDefault="00090ED9">
      <w:pPr>
        <w:spacing w:line="360" w:lineRule="exact"/>
        <w:jc w:val="center"/>
        <w:rPr>
          <w:rFonts w:ascii="宋体" w:hAnsi="宋体"/>
          <w:spacing w:val="-8"/>
          <w:sz w:val="32"/>
          <w:szCs w:val="32"/>
        </w:rPr>
      </w:pPr>
    </w:p>
    <w:p w:rsidR="00090ED9" w:rsidRDefault="00090ED9">
      <w:pPr>
        <w:spacing w:line="360" w:lineRule="exact"/>
        <w:jc w:val="center"/>
        <w:rPr>
          <w:rFonts w:ascii="宋体" w:hAnsi="宋体"/>
          <w:spacing w:val="-8"/>
          <w:sz w:val="32"/>
          <w:szCs w:val="32"/>
        </w:rPr>
      </w:pPr>
    </w:p>
    <w:p w:rsidR="00090ED9" w:rsidRDefault="00090ED9">
      <w:pPr>
        <w:spacing w:line="360" w:lineRule="exact"/>
        <w:jc w:val="center"/>
        <w:rPr>
          <w:rFonts w:ascii="宋体" w:hAnsi="宋体"/>
          <w:spacing w:val="-8"/>
          <w:sz w:val="32"/>
          <w:szCs w:val="32"/>
        </w:rPr>
      </w:pPr>
    </w:p>
    <w:p w:rsidR="0032236B" w:rsidRDefault="00E0554C">
      <w:pPr>
        <w:spacing w:line="360" w:lineRule="exact"/>
        <w:jc w:val="center"/>
        <w:rPr>
          <w:rFonts w:ascii="宋体"/>
          <w:spacing w:val="-8"/>
          <w:sz w:val="32"/>
          <w:szCs w:val="32"/>
        </w:rPr>
      </w:pPr>
      <w:r>
        <w:rPr>
          <w:rFonts w:ascii="宋体" w:hAnsi="宋体" w:hint="eastAsia"/>
          <w:spacing w:val="-8"/>
          <w:sz w:val="32"/>
          <w:szCs w:val="32"/>
        </w:rPr>
        <w:t>本报表制度根据《中华人民共和国统计法》的有关规定制定</w:t>
      </w:r>
    </w:p>
    <w:p w:rsidR="0032236B" w:rsidRDefault="0032236B">
      <w:pPr>
        <w:spacing w:line="360" w:lineRule="exact"/>
        <w:jc w:val="center"/>
        <w:rPr>
          <w:rFonts w:ascii="宋体"/>
          <w:spacing w:val="-8"/>
          <w:sz w:val="28"/>
          <w:szCs w:val="32"/>
        </w:rPr>
      </w:pPr>
    </w:p>
    <w:p w:rsidR="0032236B" w:rsidRDefault="00E0554C">
      <w:pPr>
        <w:spacing w:line="360" w:lineRule="auto"/>
        <w:ind w:firstLineChars="200" w:firstLine="562"/>
        <w:rPr>
          <w:rFonts w:eastAsia="仿宋_GB2312"/>
          <w:bCs/>
          <w:sz w:val="28"/>
        </w:rPr>
      </w:pPr>
      <w:r>
        <w:rPr>
          <w:rFonts w:eastAsia="仿宋_GB2312" w:hint="eastAsia"/>
          <w:b/>
          <w:bCs/>
          <w:sz w:val="28"/>
        </w:rPr>
        <w:t>《中华人民共和国统计法》第七条规定：</w:t>
      </w:r>
      <w:r>
        <w:rPr>
          <w:rFonts w:eastAsia="仿宋_GB2312" w:hint="eastAsia"/>
          <w:bCs/>
          <w:sz w:val="28"/>
        </w:rPr>
        <w:t>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rsidR="0032236B" w:rsidRDefault="0032236B">
      <w:pPr>
        <w:spacing w:line="360" w:lineRule="auto"/>
        <w:ind w:firstLineChars="200" w:firstLine="560"/>
        <w:rPr>
          <w:rFonts w:eastAsia="仿宋_GB2312"/>
          <w:bCs/>
          <w:sz w:val="28"/>
        </w:rPr>
      </w:pPr>
    </w:p>
    <w:p w:rsidR="0032236B" w:rsidRDefault="00E0554C">
      <w:pPr>
        <w:spacing w:line="360" w:lineRule="auto"/>
        <w:ind w:firstLineChars="200" w:firstLine="562"/>
        <w:rPr>
          <w:rFonts w:eastAsia="仿宋_GB2312"/>
          <w:b/>
          <w:bCs/>
          <w:sz w:val="28"/>
        </w:rPr>
      </w:pPr>
      <w:r>
        <w:rPr>
          <w:rFonts w:eastAsia="仿宋_GB2312" w:hint="eastAsia"/>
          <w:b/>
          <w:bCs/>
          <w:sz w:val="28"/>
        </w:rPr>
        <w:t>《中华人民共和国统计法》第九条规定：</w:t>
      </w:r>
      <w:r>
        <w:rPr>
          <w:rFonts w:eastAsia="仿宋_GB2312" w:hint="eastAsia"/>
          <w:bCs/>
          <w:sz w:val="28"/>
        </w:rPr>
        <w:t>统计机构和统计人员对在统计工作中知悉的国家秘密、商业秘密和个人信息，应当予以保密。</w:t>
      </w:r>
    </w:p>
    <w:p w:rsidR="0032236B" w:rsidRDefault="0032236B">
      <w:pPr>
        <w:spacing w:line="560" w:lineRule="exact"/>
        <w:jc w:val="left"/>
        <w:rPr>
          <w:rFonts w:ascii="黑体" w:eastAsia="黑体" w:hAnsi="黑体"/>
          <w:sz w:val="32"/>
          <w:szCs w:val="32"/>
        </w:rPr>
      </w:pPr>
    </w:p>
    <w:p w:rsidR="0032236B" w:rsidRDefault="0032236B">
      <w:pPr>
        <w:spacing w:line="560" w:lineRule="exact"/>
        <w:jc w:val="left"/>
        <w:rPr>
          <w:rFonts w:ascii="黑体" w:eastAsia="黑体" w:hAnsi="黑体"/>
          <w:sz w:val="32"/>
          <w:szCs w:val="32"/>
        </w:rPr>
      </w:pPr>
    </w:p>
    <w:p w:rsidR="0032236B" w:rsidRDefault="0032236B">
      <w:pPr>
        <w:spacing w:line="560" w:lineRule="exact"/>
        <w:jc w:val="left"/>
        <w:rPr>
          <w:rFonts w:ascii="黑体" w:eastAsia="黑体" w:hAnsi="黑体"/>
          <w:sz w:val="32"/>
          <w:szCs w:val="32"/>
        </w:rPr>
      </w:pPr>
    </w:p>
    <w:p w:rsidR="0032236B" w:rsidRDefault="0032236B">
      <w:pPr>
        <w:spacing w:line="560" w:lineRule="exact"/>
        <w:jc w:val="left"/>
        <w:rPr>
          <w:rFonts w:ascii="黑体" w:eastAsia="黑体" w:hAnsi="黑体"/>
          <w:sz w:val="32"/>
          <w:szCs w:val="32"/>
        </w:rPr>
      </w:pPr>
    </w:p>
    <w:p w:rsidR="0032236B" w:rsidRDefault="0032236B">
      <w:pPr>
        <w:spacing w:line="560" w:lineRule="exact"/>
        <w:jc w:val="left"/>
        <w:rPr>
          <w:rFonts w:ascii="黑体" w:eastAsia="黑体" w:hAnsi="黑体"/>
          <w:sz w:val="32"/>
          <w:szCs w:val="32"/>
        </w:rPr>
      </w:pPr>
    </w:p>
    <w:p w:rsidR="0032236B" w:rsidRDefault="0032236B">
      <w:pPr>
        <w:spacing w:line="560" w:lineRule="exact"/>
        <w:jc w:val="left"/>
        <w:rPr>
          <w:rFonts w:ascii="黑体" w:eastAsia="黑体" w:hAnsi="黑体"/>
          <w:sz w:val="32"/>
          <w:szCs w:val="32"/>
        </w:rPr>
      </w:pPr>
    </w:p>
    <w:p w:rsidR="0032236B" w:rsidRDefault="0032236B">
      <w:pPr>
        <w:spacing w:line="560" w:lineRule="exact"/>
        <w:jc w:val="left"/>
        <w:rPr>
          <w:rFonts w:ascii="黑体" w:eastAsia="黑体" w:hAnsi="黑体"/>
          <w:sz w:val="32"/>
          <w:szCs w:val="32"/>
        </w:rPr>
      </w:pPr>
    </w:p>
    <w:p w:rsidR="0032236B" w:rsidRDefault="0032236B">
      <w:pPr>
        <w:spacing w:line="560" w:lineRule="exact"/>
        <w:jc w:val="left"/>
        <w:rPr>
          <w:rFonts w:ascii="黑体" w:eastAsia="黑体" w:hAnsi="黑体"/>
          <w:sz w:val="32"/>
          <w:szCs w:val="32"/>
        </w:rPr>
      </w:pPr>
    </w:p>
    <w:p w:rsidR="0032236B" w:rsidRDefault="0032236B">
      <w:pPr>
        <w:spacing w:line="560" w:lineRule="exact"/>
        <w:jc w:val="left"/>
        <w:rPr>
          <w:rFonts w:ascii="黑体" w:eastAsia="黑体" w:hAnsi="黑体"/>
          <w:sz w:val="32"/>
          <w:szCs w:val="32"/>
        </w:rPr>
      </w:pPr>
    </w:p>
    <w:p w:rsidR="0032236B" w:rsidRDefault="0032236B">
      <w:pPr>
        <w:spacing w:line="560" w:lineRule="exact"/>
        <w:jc w:val="left"/>
        <w:rPr>
          <w:rFonts w:ascii="黑体" w:eastAsia="黑体" w:hAnsi="黑体"/>
          <w:sz w:val="32"/>
          <w:szCs w:val="32"/>
        </w:rPr>
      </w:pPr>
    </w:p>
    <w:p w:rsidR="0032236B" w:rsidRDefault="0032236B">
      <w:pPr>
        <w:spacing w:line="560" w:lineRule="exact"/>
        <w:jc w:val="left"/>
        <w:rPr>
          <w:rFonts w:ascii="黑体" w:eastAsia="黑体" w:hAnsi="黑体"/>
          <w:sz w:val="32"/>
          <w:szCs w:val="32"/>
        </w:rPr>
      </w:pPr>
    </w:p>
    <w:p w:rsidR="0032236B" w:rsidRDefault="0032236B">
      <w:pPr>
        <w:spacing w:line="560" w:lineRule="exact"/>
        <w:jc w:val="left"/>
        <w:rPr>
          <w:rFonts w:ascii="黑体" w:eastAsia="黑体" w:hAnsi="黑体"/>
          <w:sz w:val="32"/>
          <w:szCs w:val="32"/>
        </w:rPr>
      </w:pPr>
    </w:p>
    <w:p w:rsidR="0032236B" w:rsidRDefault="00E0554C" w:rsidP="00090ED9">
      <w:pPr>
        <w:spacing w:line="360" w:lineRule="auto"/>
        <w:rPr>
          <w:rFonts w:eastAsia="仿宋_GB2312"/>
          <w:bCs/>
          <w:sz w:val="32"/>
          <w:szCs w:val="32"/>
        </w:rPr>
      </w:pPr>
      <w:r>
        <w:rPr>
          <w:rFonts w:eastAsia="仿宋_GB2312" w:hint="eastAsia"/>
          <w:bCs/>
          <w:sz w:val="32"/>
          <w:szCs w:val="32"/>
        </w:rPr>
        <w:t>本制度由永康市统计局负责解释。</w:t>
      </w:r>
    </w:p>
    <w:p w:rsidR="0032236B" w:rsidRDefault="0032236B">
      <w:pPr>
        <w:widowControl/>
        <w:jc w:val="left"/>
        <w:rPr>
          <w:rFonts w:ascii="宋体"/>
          <w:b/>
          <w:sz w:val="28"/>
        </w:rPr>
        <w:sectPr w:rsidR="0032236B" w:rsidSect="00B43CE7">
          <w:pgSz w:w="11906" w:h="16838"/>
          <w:pgMar w:top="1440" w:right="1800" w:bottom="1440" w:left="1800" w:header="851" w:footer="992" w:gutter="0"/>
          <w:pgNumType w:start="1"/>
          <w:cols w:space="425"/>
          <w:docGrid w:type="lines" w:linePitch="312"/>
        </w:sectPr>
      </w:pPr>
    </w:p>
    <w:p w:rsidR="0032236B" w:rsidRDefault="00E0554C" w:rsidP="00090ED9">
      <w:pPr>
        <w:snapToGrid w:val="0"/>
        <w:spacing w:afterLines="200" w:after="624"/>
        <w:jc w:val="center"/>
        <w:outlineLvl w:val="0"/>
        <w:rPr>
          <w:rFonts w:eastAsia="黑体"/>
          <w:sz w:val="32"/>
        </w:rPr>
      </w:pPr>
      <w:r>
        <w:rPr>
          <w:rFonts w:eastAsia="黑体" w:hint="eastAsia"/>
          <w:sz w:val="32"/>
        </w:rPr>
        <w:lastRenderedPageBreak/>
        <w:t>目</w:t>
      </w:r>
      <w:r>
        <w:rPr>
          <w:rFonts w:eastAsia="黑体"/>
          <w:sz w:val="32"/>
        </w:rPr>
        <w:t xml:space="preserve"> </w:t>
      </w:r>
      <w:r>
        <w:rPr>
          <w:rFonts w:eastAsia="黑体" w:hint="eastAsia"/>
          <w:sz w:val="32"/>
        </w:rPr>
        <w:t>录</w:t>
      </w:r>
    </w:p>
    <w:p w:rsidR="0032236B" w:rsidRDefault="00E0554C">
      <w:pPr>
        <w:tabs>
          <w:tab w:val="right" w:leader="middleDot" w:pos="8483"/>
        </w:tabs>
        <w:spacing w:line="400" w:lineRule="exact"/>
        <w:ind w:rightChars="110" w:right="231"/>
        <w:rPr>
          <w:rFonts w:ascii="宋体" w:hAnsi="宋体"/>
        </w:rPr>
      </w:pPr>
      <w:r>
        <w:rPr>
          <w:rFonts w:ascii="宋体" w:hAnsi="宋体" w:hint="eastAsia"/>
        </w:rPr>
        <w:t>一、总体说明</w:t>
      </w:r>
      <w:r>
        <w:rPr>
          <w:rFonts w:ascii="宋体" w:hAnsi="宋体"/>
        </w:rPr>
        <w:tab/>
        <w:t>1</w:t>
      </w:r>
    </w:p>
    <w:p w:rsidR="0032236B" w:rsidRDefault="00E0554C">
      <w:pPr>
        <w:tabs>
          <w:tab w:val="right" w:leader="middleDot" w:pos="8483"/>
        </w:tabs>
        <w:spacing w:line="400" w:lineRule="exact"/>
        <w:ind w:rightChars="110" w:right="231"/>
        <w:rPr>
          <w:rFonts w:ascii="宋体" w:hAnsi="宋体"/>
        </w:rPr>
      </w:pPr>
      <w:r>
        <w:rPr>
          <w:rFonts w:ascii="宋体" w:hAnsi="宋体" w:hint="eastAsia"/>
        </w:rPr>
        <w:t>二、报表目录</w:t>
      </w:r>
      <w:r>
        <w:rPr>
          <w:rFonts w:ascii="宋体" w:hAnsi="宋体"/>
        </w:rPr>
        <w:tab/>
        <w:t>3</w:t>
      </w:r>
    </w:p>
    <w:p w:rsidR="0032236B" w:rsidRDefault="00E0554C">
      <w:pPr>
        <w:tabs>
          <w:tab w:val="right" w:leader="middleDot" w:pos="8483"/>
          <w:tab w:val="right" w:leader="middleDot" w:pos="9561"/>
        </w:tabs>
        <w:spacing w:line="400" w:lineRule="exact"/>
        <w:ind w:rightChars="110" w:right="231"/>
        <w:rPr>
          <w:rFonts w:ascii="宋体" w:hAnsi="宋体"/>
        </w:rPr>
      </w:pPr>
      <w:r>
        <w:rPr>
          <w:rFonts w:ascii="宋体" w:hAnsi="宋体" w:hint="eastAsia"/>
        </w:rPr>
        <w:t>三、调查表式</w:t>
      </w:r>
    </w:p>
    <w:p w:rsidR="0032236B" w:rsidRDefault="00E0554C">
      <w:pPr>
        <w:tabs>
          <w:tab w:val="left" w:pos="1442"/>
          <w:tab w:val="right" w:leader="middleDot" w:pos="8483"/>
        </w:tabs>
        <w:spacing w:line="400" w:lineRule="exact"/>
        <w:ind w:firstLineChars="100" w:firstLine="210"/>
        <w:rPr>
          <w:rFonts w:ascii="宋体" w:hAnsi="宋体"/>
        </w:rPr>
      </w:pPr>
      <w:bookmarkStart w:id="1" w:name="_Hlk496798266"/>
      <w:r>
        <w:rPr>
          <w:rFonts w:ascii="宋体" w:hAnsi="宋体" w:hint="eastAsia"/>
        </w:rPr>
        <w:t>（一）</w:t>
      </w:r>
      <w:bookmarkStart w:id="2" w:name="_Hlk496799786"/>
      <w:bookmarkStart w:id="3" w:name="_Hlk496799585"/>
      <w:bookmarkEnd w:id="1"/>
      <w:r>
        <w:rPr>
          <w:rFonts w:ascii="宋体" w:hAnsi="宋体" w:hint="eastAsia"/>
        </w:rPr>
        <w:t>永</w:t>
      </w:r>
      <w:r>
        <w:rPr>
          <w:rFonts w:ascii="宋体" w:hAnsi="宋体"/>
        </w:rPr>
        <w:t>康</w:t>
      </w:r>
      <w:r>
        <w:rPr>
          <w:rFonts w:ascii="宋体" w:hAnsi="宋体" w:hint="eastAsia"/>
        </w:rPr>
        <w:t>五金产品生产价格调查表</w:t>
      </w:r>
      <w:bookmarkEnd w:id="2"/>
      <w:r>
        <w:rPr>
          <w:rFonts w:ascii="宋体" w:hAnsi="宋体" w:hint="eastAsia"/>
        </w:rPr>
        <w:t>（永五金</w:t>
      </w:r>
      <w:r>
        <w:rPr>
          <w:rFonts w:ascii="宋体" w:hAnsi="宋体"/>
        </w:rPr>
        <w:t>A-001</w:t>
      </w:r>
      <w:r>
        <w:rPr>
          <w:rFonts w:ascii="宋体" w:hAnsi="宋体" w:hint="eastAsia"/>
        </w:rPr>
        <w:t>表）</w:t>
      </w:r>
      <w:bookmarkEnd w:id="3"/>
      <w:r>
        <w:rPr>
          <w:rFonts w:ascii="宋体" w:hAnsi="宋体"/>
        </w:rPr>
        <w:tab/>
        <w:t>4</w:t>
      </w:r>
    </w:p>
    <w:p w:rsidR="0032236B" w:rsidRDefault="00E0554C">
      <w:pPr>
        <w:tabs>
          <w:tab w:val="left" w:pos="1442"/>
          <w:tab w:val="right" w:leader="middleDot" w:pos="8483"/>
        </w:tabs>
        <w:spacing w:line="400" w:lineRule="exact"/>
        <w:ind w:firstLineChars="100" w:firstLine="210"/>
        <w:rPr>
          <w:rFonts w:ascii="宋体" w:hAnsi="宋体"/>
          <w:color w:val="000000"/>
        </w:rPr>
      </w:pPr>
      <w:r>
        <w:rPr>
          <w:rFonts w:ascii="宋体" w:hAnsi="宋体" w:hint="eastAsia"/>
        </w:rPr>
        <w:t>（二）永</w:t>
      </w:r>
      <w:r>
        <w:rPr>
          <w:rFonts w:ascii="宋体" w:hAnsi="宋体"/>
        </w:rPr>
        <w:t>康</w:t>
      </w:r>
      <w:r>
        <w:rPr>
          <w:rFonts w:ascii="宋体" w:hAnsi="宋体" w:hint="eastAsia"/>
          <w:color w:val="000000"/>
        </w:rPr>
        <w:t>五金产品生产景气调查表（永五金</w:t>
      </w:r>
      <w:r>
        <w:rPr>
          <w:rFonts w:ascii="宋体" w:hAnsi="宋体"/>
          <w:color w:val="000000"/>
        </w:rPr>
        <w:t>B-001</w:t>
      </w:r>
      <w:r>
        <w:rPr>
          <w:rFonts w:ascii="宋体" w:hAnsi="宋体" w:hint="eastAsia"/>
          <w:color w:val="000000"/>
        </w:rPr>
        <w:t>表）</w:t>
      </w:r>
      <w:r>
        <w:rPr>
          <w:rFonts w:ascii="宋体" w:hAnsi="宋体"/>
          <w:color w:val="000000"/>
        </w:rPr>
        <w:tab/>
        <w:t>5</w:t>
      </w:r>
    </w:p>
    <w:p w:rsidR="0032236B" w:rsidRDefault="00E0554C">
      <w:pPr>
        <w:tabs>
          <w:tab w:val="left" w:pos="1442"/>
          <w:tab w:val="right" w:leader="middleDot" w:pos="8483"/>
        </w:tabs>
        <w:spacing w:line="400" w:lineRule="exact"/>
        <w:ind w:firstLineChars="100" w:firstLine="210"/>
        <w:rPr>
          <w:rFonts w:ascii="宋体" w:hAnsi="宋体"/>
          <w:color w:val="000000"/>
        </w:rPr>
      </w:pPr>
      <w:r>
        <w:rPr>
          <w:rFonts w:ascii="宋体" w:hAnsi="宋体" w:hint="eastAsia"/>
        </w:rPr>
        <w:t>（三）永</w:t>
      </w:r>
      <w:r>
        <w:rPr>
          <w:rFonts w:ascii="宋体" w:hAnsi="宋体"/>
        </w:rPr>
        <w:t>康</w:t>
      </w:r>
      <w:r>
        <w:rPr>
          <w:rFonts w:ascii="宋体" w:hAnsi="宋体" w:hint="eastAsia"/>
          <w:color w:val="000000"/>
        </w:rPr>
        <w:t>五金</w:t>
      </w:r>
      <w:proofErr w:type="gramStart"/>
      <w:r>
        <w:rPr>
          <w:rFonts w:ascii="宋体" w:hAnsi="宋体" w:hint="eastAsia"/>
          <w:color w:val="000000"/>
        </w:rPr>
        <w:t>产品外贸</w:t>
      </w:r>
      <w:proofErr w:type="gramEnd"/>
      <w:r>
        <w:rPr>
          <w:rFonts w:ascii="宋体" w:hAnsi="宋体" w:hint="eastAsia"/>
          <w:color w:val="000000"/>
        </w:rPr>
        <w:t>价格调查表（永五金</w:t>
      </w:r>
      <w:r>
        <w:rPr>
          <w:rFonts w:ascii="宋体" w:hAnsi="宋体"/>
          <w:color w:val="000000"/>
        </w:rPr>
        <w:t>A-002</w:t>
      </w:r>
      <w:r>
        <w:rPr>
          <w:rFonts w:ascii="宋体" w:hAnsi="宋体" w:hint="eastAsia"/>
          <w:color w:val="000000"/>
        </w:rPr>
        <w:t>表）</w:t>
      </w:r>
      <w:r>
        <w:rPr>
          <w:rFonts w:ascii="宋体" w:hAnsi="宋体"/>
          <w:color w:val="000000"/>
        </w:rPr>
        <w:tab/>
      </w:r>
      <w:r>
        <w:rPr>
          <w:rFonts w:ascii="宋体" w:hAnsi="宋体" w:hint="eastAsia"/>
          <w:color w:val="000000"/>
        </w:rPr>
        <w:t>9</w:t>
      </w:r>
    </w:p>
    <w:p w:rsidR="0032236B" w:rsidRDefault="00E0554C" w:rsidP="00E0554C">
      <w:pPr>
        <w:tabs>
          <w:tab w:val="right" w:leader="middleDot" w:pos="8483"/>
        </w:tabs>
        <w:spacing w:line="400" w:lineRule="exact"/>
        <w:ind w:firstLineChars="100" w:firstLine="210"/>
        <w:rPr>
          <w:rFonts w:ascii="宋体" w:hAnsi="宋体"/>
        </w:rPr>
      </w:pPr>
      <w:r>
        <w:rPr>
          <w:rFonts w:ascii="宋体" w:hAnsi="宋体" w:hint="eastAsia"/>
        </w:rPr>
        <w:t>（四）永</w:t>
      </w:r>
      <w:r>
        <w:rPr>
          <w:rFonts w:ascii="宋体" w:hAnsi="宋体"/>
        </w:rPr>
        <w:t>康</w:t>
      </w:r>
      <w:r>
        <w:rPr>
          <w:rFonts w:ascii="宋体" w:hAnsi="宋体" w:hint="eastAsia"/>
        </w:rPr>
        <w:t>五金</w:t>
      </w:r>
      <w:proofErr w:type="gramStart"/>
      <w:r>
        <w:rPr>
          <w:rFonts w:ascii="宋体" w:hAnsi="宋体" w:hint="eastAsia"/>
        </w:rPr>
        <w:t>产品外贸</w:t>
      </w:r>
      <w:proofErr w:type="gramEnd"/>
      <w:r>
        <w:rPr>
          <w:rFonts w:ascii="宋体" w:hAnsi="宋体" w:hint="eastAsia"/>
        </w:rPr>
        <w:t>景气调查表（永五金</w:t>
      </w:r>
      <w:r>
        <w:rPr>
          <w:rFonts w:ascii="宋体" w:hAnsi="宋体"/>
        </w:rPr>
        <w:t>B-002</w:t>
      </w:r>
      <w:r>
        <w:rPr>
          <w:rFonts w:ascii="宋体" w:hAnsi="宋体" w:hint="eastAsia"/>
        </w:rPr>
        <w:t>表）</w:t>
      </w:r>
      <w:r>
        <w:rPr>
          <w:rFonts w:ascii="宋体" w:hAnsi="宋体"/>
        </w:rPr>
        <w:tab/>
      </w:r>
      <w:r>
        <w:rPr>
          <w:rFonts w:ascii="宋体" w:hAnsi="宋体" w:hint="eastAsia"/>
        </w:rPr>
        <w:t>10</w:t>
      </w:r>
    </w:p>
    <w:p w:rsidR="0032236B" w:rsidRDefault="00E0554C" w:rsidP="00E0554C">
      <w:pPr>
        <w:tabs>
          <w:tab w:val="right" w:leader="middleDot" w:pos="8483"/>
        </w:tabs>
        <w:spacing w:line="400" w:lineRule="exact"/>
        <w:ind w:firstLineChars="100" w:firstLine="210"/>
        <w:rPr>
          <w:rFonts w:ascii="宋体" w:hAnsi="宋体"/>
        </w:rPr>
      </w:pPr>
      <w:r>
        <w:rPr>
          <w:rFonts w:ascii="宋体" w:hAnsi="宋体" w:hint="eastAsia"/>
        </w:rPr>
        <w:t>（五）永</w:t>
      </w:r>
      <w:r>
        <w:rPr>
          <w:rFonts w:ascii="宋体" w:hAnsi="宋体"/>
        </w:rPr>
        <w:t>康</w:t>
      </w:r>
      <w:r>
        <w:rPr>
          <w:rFonts w:ascii="宋体" w:hAnsi="宋体" w:hint="eastAsia"/>
        </w:rPr>
        <w:t>五金市场交易价格调查表（永五金</w:t>
      </w:r>
      <w:r>
        <w:rPr>
          <w:rFonts w:ascii="宋体" w:hAnsi="宋体"/>
        </w:rPr>
        <w:t>A-003</w:t>
      </w:r>
      <w:r>
        <w:rPr>
          <w:rFonts w:ascii="宋体" w:hAnsi="宋体" w:hint="eastAsia"/>
        </w:rPr>
        <w:t>表）</w:t>
      </w:r>
      <w:r>
        <w:rPr>
          <w:rFonts w:ascii="宋体" w:hAnsi="宋体"/>
        </w:rPr>
        <w:tab/>
        <w:t>1</w:t>
      </w:r>
      <w:r>
        <w:rPr>
          <w:rFonts w:ascii="宋体" w:hAnsi="宋体" w:hint="eastAsia"/>
        </w:rPr>
        <w:t>4</w:t>
      </w:r>
    </w:p>
    <w:p w:rsidR="0032236B" w:rsidRDefault="00E0554C" w:rsidP="00E0554C">
      <w:pPr>
        <w:tabs>
          <w:tab w:val="right" w:leader="middleDot" w:pos="8483"/>
        </w:tabs>
        <w:spacing w:line="400" w:lineRule="exact"/>
        <w:ind w:firstLineChars="100" w:firstLine="210"/>
        <w:rPr>
          <w:rFonts w:ascii="宋体" w:hAnsi="宋体"/>
        </w:rPr>
      </w:pPr>
      <w:r>
        <w:rPr>
          <w:rFonts w:ascii="宋体" w:hAnsi="宋体" w:hint="eastAsia"/>
        </w:rPr>
        <w:t>（六）永</w:t>
      </w:r>
      <w:r>
        <w:rPr>
          <w:rFonts w:ascii="宋体" w:hAnsi="宋体"/>
        </w:rPr>
        <w:t>康</w:t>
      </w:r>
      <w:r>
        <w:rPr>
          <w:rFonts w:ascii="宋体" w:hAnsi="宋体" w:hint="eastAsia"/>
        </w:rPr>
        <w:t>五金市场交易景气调查表（永五金</w:t>
      </w:r>
      <w:r>
        <w:rPr>
          <w:rFonts w:ascii="宋体" w:hAnsi="宋体"/>
        </w:rPr>
        <w:t>B-003</w:t>
      </w:r>
      <w:r>
        <w:rPr>
          <w:rFonts w:ascii="宋体" w:hAnsi="宋体" w:hint="eastAsia"/>
        </w:rPr>
        <w:t>表）</w:t>
      </w:r>
      <w:r>
        <w:rPr>
          <w:rFonts w:ascii="宋体" w:hAnsi="宋体"/>
        </w:rPr>
        <w:tab/>
        <w:t>1</w:t>
      </w:r>
      <w:r>
        <w:rPr>
          <w:rFonts w:ascii="宋体" w:hAnsi="宋体" w:hint="eastAsia"/>
        </w:rPr>
        <w:t>5</w:t>
      </w:r>
    </w:p>
    <w:p w:rsidR="0032236B" w:rsidRDefault="00E0554C">
      <w:pPr>
        <w:tabs>
          <w:tab w:val="right" w:leader="middleDot" w:pos="8483"/>
        </w:tabs>
        <w:spacing w:line="400" w:lineRule="exact"/>
        <w:ind w:firstLineChars="50" w:firstLine="105"/>
        <w:rPr>
          <w:rFonts w:ascii="宋体" w:hAnsi="宋体"/>
        </w:rPr>
      </w:pPr>
      <w:r>
        <w:rPr>
          <w:rFonts w:ascii="宋体" w:hAnsi="宋体" w:hint="eastAsia"/>
        </w:rPr>
        <w:t>四、永</w:t>
      </w:r>
      <w:r>
        <w:rPr>
          <w:rFonts w:ascii="宋体" w:hAnsi="宋体"/>
        </w:rPr>
        <w:t>康</w:t>
      </w:r>
      <w:r>
        <w:rPr>
          <w:rFonts w:ascii="宋体" w:hAnsi="宋体" w:hint="eastAsia"/>
        </w:rPr>
        <w:t>五</w:t>
      </w:r>
      <w:r>
        <w:rPr>
          <w:rFonts w:ascii="宋体" w:hAnsi="宋体"/>
        </w:rPr>
        <w:t>金产品价格</w:t>
      </w:r>
      <w:r>
        <w:rPr>
          <w:rFonts w:ascii="宋体" w:hAnsi="宋体" w:hint="eastAsia"/>
        </w:rPr>
        <w:t>指标解释及相关规定</w:t>
      </w:r>
      <w:r>
        <w:rPr>
          <w:rFonts w:ascii="宋体" w:hAnsi="宋体"/>
        </w:rPr>
        <w:tab/>
      </w:r>
      <w:bookmarkStart w:id="4" w:name="_Hlk497219066"/>
      <w:r>
        <w:rPr>
          <w:rFonts w:ascii="宋体" w:hAnsi="宋体"/>
        </w:rPr>
        <w:t>1</w:t>
      </w:r>
      <w:bookmarkEnd w:id="4"/>
      <w:r>
        <w:rPr>
          <w:rFonts w:ascii="宋体" w:hAnsi="宋体" w:hint="eastAsia"/>
        </w:rPr>
        <w:t>9</w:t>
      </w:r>
    </w:p>
    <w:p w:rsidR="0032236B" w:rsidRDefault="00E0554C">
      <w:pPr>
        <w:tabs>
          <w:tab w:val="right" w:leader="middleDot" w:pos="8483"/>
        </w:tabs>
        <w:spacing w:line="400" w:lineRule="exact"/>
        <w:ind w:firstLineChars="50" w:firstLine="105"/>
        <w:rPr>
          <w:szCs w:val="21"/>
        </w:rPr>
      </w:pPr>
      <w:r>
        <w:rPr>
          <w:rFonts w:ascii="宋体" w:hAnsi="宋体" w:hint="eastAsia"/>
        </w:rPr>
        <w:t>五、永康五金指数行业分类编码</w:t>
      </w:r>
      <w:r w:rsidR="00090ED9">
        <w:rPr>
          <w:rFonts w:ascii="宋体" w:hAnsi="宋体"/>
        </w:rPr>
        <w:tab/>
      </w:r>
      <w:r>
        <w:rPr>
          <w:rFonts w:hint="eastAsia"/>
        </w:rPr>
        <w:t>22</w:t>
      </w:r>
    </w:p>
    <w:p w:rsidR="0032236B" w:rsidRDefault="0032236B">
      <w:pPr>
        <w:tabs>
          <w:tab w:val="right" w:leader="middleDot" w:pos="8483"/>
        </w:tabs>
        <w:spacing w:line="40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tabs>
          <w:tab w:val="right" w:leader="middleDot" w:pos="8483"/>
        </w:tabs>
        <w:spacing w:line="340" w:lineRule="exact"/>
        <w:ind w:firstLineChars="50" w:firstLine="105"/>
        <w:rPr>
          <w:szCs w:val="21"/>
        </w:rPr>
      </w:pPr>
    </w:p>
    <w:p w:rsidR="0032236B" w:rsidRDefault="0032236B">
      <w:pPr>
        <w:spacing w:line="560" w:lineRule="exact"/>
        <w:jc w:val="left"/>
        <w:rPr>
          <w:rFonts w:ascii="黑体" w:eastAsia="黑体" w:hAnsi="黑体"/>
          <w:sz w:val="32"/>
          <w:szCs w:val="32"/>
        </w:rPr>
        <w:sectPr w:rsidR="0032236B" w:rsidSect="00B43CE7">
          <w:footerReference w:type="default" r:id="rId9"/>
          <w:pgSz w:w="11906" w:h="16838"/>
          <w:pgMar w:top="1440" w:right="1800" w:bottom="1440" w:left="1800" w:header="851" w:footer="992" w:gutter="0"/>
          <w:pgNumType w:start="1"/>
          <w:cols w:space="425"/>
          <w:docGrid w:type="lines" w:linePitch="312"/>
        </w:sectPr>
      </w:pPr>
      <w:bookmarkStart w:id="5" w:name="_Hlk496804714"/>
    </w:p>
    <w:p w:rsidR="0032236B" w:rsidRDefault="00E0554C">
      <w:pPr>
        <w:numPr>
          <w:ilvl w:val="0"/>
          <w:numId w:val="1"/>
        </w:numPr>
        <w:adjustRightInd w:val="0"/>
        <w:snapToGrid w:val="0"/>
        <w:spacing w:line="56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lastRenderedPageBreak/>
        <w:t>总体说明</w:t>
      </w:r>
    </w:p>
    <w:p w:rsidR="00315A50" w:rsidRDefault="00315A50" w:rsidP="00315A50">
      <w:pPr>
        <w:adjustRightInd w:val="0"/>
        <w:snapToGrid w:val="0"/>
        <w:spacing w:line="560" w:lineRule="exact"/>
        <w:jc w:val="left"/>
        <w:rPr>
          <w:rFonts w:ascii="黑体" w:eastAsia="黑体" w:hAnsi="黑体"/>
          <w:snapToGrid w:val="0"/>
          <w:kern w:val="0"/>
          <w:sz w:val="32"/>
          <w:szCs w:val="32"/>
        </w:rPr>
      </w:pPr>
    </w:p>
    <w:p w:rsidR="0032236B" w:rsidRDefault="00E0554C" w:rsidP="00090ED9">
      <w:pPr>
        <w:adjustRightInd w:val="0"/>
        <w:snapToGrid w:val="0"/>
        <w:spacing w:line="340" w:lineRule="exact"/>
        <w:ind w:firstLineChars="200" w:firstLine="420"/>
        <w:jc w:val="left"/>
        <w:rPr>
          <w:rFonts w:ascii="宋体" w:hAnsi="宋体"/>
          <w:snapToGrid w:val="0"/>
          <w:kern w:val="0"/>
          <w:szCs w:val="21"/>
        </w:rPr>
      </w:pPr>
      <w:r>
        <w:rPr>
          <w:rFonts w:ascii="宋体" w:hAnsi="宋体" w:hint="eastAsia"/>
          <w:snapToGrid w:val="0"/>
          <w:kern w:val="0"/>
          <w:szCs w:val="21"/>
        </w:rPr>
        <w:t>（一</w:t>
      </w:r>
      <w:r>
        <w:rPr>
          <w:rFonts w:ascii="宋体" w:hAnsi="宋体"/>
          <w:snapToGrid w:val="0"/>
          <w:kern w:val="0"/>
          <w:szCs w:val="21"/>
        </w:rPr>
        <w:t>）</w:t>
      </w:r>
      <w:r>
        <w:rPr>
          <w:rFonts w:ascii="宋体" w:hAnsi="宋体" w:hint="eastAsia"/>
          <w:snapToGrid w:val="0"/>
          <w:kern w:val="0"/>
          <w:szCs w:val="21"/>
        </w:rPr>
        <w:t>调查目的:为服务于地方产业发展，服务于地方政府决策</w:t>
      </w:r>
      <w:r>
        <w:rPr>
          <w:rFonts w:ascii="宋体" w:hAnsi="宋体"/>
          <w:snapToGrid w:val="0"/>
          <w:kern w:val="0"/>
          <w:szCs w:val="21"/>
        </w:rPr>
        <w:t>,2013</w:t>
      </w:r>
      <w:r>
        <w:rPr>
          <w:rFonts w:ascii="宋体" w:hAnsi="宋体" w:hint="eastAsia"/>
          <w:snapToGrid w:val="0"/>
          <w:kern w:val="0"/>
          <w:szCs w:val="21"/>
        </w:rPr>
        <w:t>年永康市人民政府、浙江财经大学社会经济综合评价与综合指数研究中心联合研发“中国永康五金指数”；并由永康市统计局负责编制中国永康五金指数，确保指数采集数据的及时性、完整性、准确性、有效性，依照《中华人民共和国统计法》的规定，特制定本统计报表制度。</w:t>
      </w:r>
    </w:p>
    <w:p w:rsidR="0032236B" w:rsidRDefault="00E0554C" w:rsidP="00090ED9">
      <w:pPr>
        <w:adjustRightInd w:val="0"/>
        <w:snapToGrid w:val="0"/>
        <w:spacing w:line="340" w:lineRule="exact"/>
        <w:ind w:firstLineChars="200" w:firstLine="420"/>
        <w:jc w:val="lef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rPr>
        <w:t>二</w:t>
      </w:r>
      <w:r>
        <w:rPr>
          <w:rFonts w:ascii="宋体" w:hAnsi="宋体"/>
          <w:snapToGrid w:val="0"/>
          <w:kern w:val="0"/>
          <w:szCs w:val="21"/>
        </w:rPr>
        <w:t xml:space="preserve">) </w:t>
      </w:r>
      <w:r>
        <w:rPr>
          <w:rFonts w:ascii="宋体" w:hAnsi="宋体" w:hint="eastAsia"/>
          <w:snapToGrid w:val="0"/>
          <w:kern w:val="0"/>
          <w:szCs w:val="21"/>
        </w:rPr>
        <w:t>本制度按照全市统一规定的统计范围、计算方法、统计口径和填报目录，认真组织实施，按时报送。</w:t>
      </w:r>
    </w:p>
    <w:p w:rsidR="0032236B" w:rsidRDefault="00E0554C" w:rsidP="00090ED9">
      <w:pPr>
        <w:adjustRightInd w:val="0"/>
        <w:snapToGrid w:val="0"/>
        <w:spacing w:line="340" w:lineRule="exact"/>
        <w:rPr>
          <w:rFonts w:ascii="宋体" w:hAnsi="宋体"/>
          <w:snapToGrid w:val="0"/>
          <w:kern w:val="0"/>
          <w:szCs w:val="21"/>
        </w:rPr>
      </w:pPr>
      <w:r>
        <w:rPr>
          <w:rFonts w:ascii="宋体" w:hAnsi="宋体" w:hint="eastAsia"/>
          <w:snapToGrid w:val="0"/>
          <w:kern w:val="0"/>
          <w:szCs w:val="21"/>
        </w:rPr>
        <w:t>“中国永康五金指数”编制的产品类别包括：门及配件、车及配件、五金工具及配件、运动休闲五金、日用五金电器、厨用五金、建筑装潢五金、机械设备、机电五金、电子电工、通用零部件、安防产品等12大类。下设115个中类，1332小类，部分三级分类下，还设置了若干细类。调查对象具体包括五金市场经营户、五金生产企业与外贸企业。调查单位即根据五金产品的类别，从浙江中国科技五金城市场中抽取了450户样本商户的3999个代表规格品进行调查；从全市生产企业、外贸企业中抽取了450户企业的3805个代表规格品进行调查。根据五金城市场、生产与外贸企业样本库中代表品的成交单价、成交量、成交额，出口量、出口价格、出口额等相关指标计算价格指数；根据五金城市场、生产与外贸企业的要素供给、市场需求、经营效益、总体判断等相关指标计算景气指数。</w:t>
      </w:r>
    </w:p>
    <w:p w:rsidR="0032236B" w:rsidRDefault="00E0554C" w:rsidP="00090ED9">
      <w:pPr>
        <w:adjustRightInd w:val="0"/>
        <w:snapToGrid w:val="0"/>
        <w:spacing w:line="340" w:lineRule="exact"/>
        <w:ind w:firstLineChars="200" w:firstLine="420"/>
        <w:jc w:val="left"/>
        <w:rPr>
          <w:rFonts w:ascii="宋体" w:hAnsi="宋体"/>
          <w:snapToGrid w:val="0"/>
          <w:kern w:val="0"/>
          <w:szCs w:val="21"/>
        </w:rPr>
      </w:pPr>
      <w:r>
        <w:rPr>
          <w:rFonts w:ascii="宋体" w:hAnsi="宋体" w:hint="eastAsia"/>
          <w:snapToGrid w:val="0"/>
          <w:kern w:val="0"/>
          <w:szCs w:val="21"/>
        </w:rPr>
        <w:t>（三）统计范围及调查单位确定</w:t>
      </w:r>
    </w:p>
    <w:p w:rsidR="0032236B" w:rsidRDefault="00E0554C" w:rsidP="00090ED9">
      <w:pPr>
        <w:adjustRightInd w:val="0"/>
        <w:snapToGrid w:val="0"/>
        <w:spacing w:line="340" w:lineRule="exact"/>
        <w:ind w:firstLineChars="200" w:firstLine="420"/>
        <w:jc w:val="left"/>
        <w:rPr>
          <w:rFonts w:ascii="宋体"/>
          <w:snapToGrid w:val="0"/>
          <w:kern w:val="0"/>
          <w:szCs w:val="21"/>
        </w:rPr>
      </w:pPr>
      <w:r>
        <w:rPr>
          <w:rFonts w:ascii="宋体" w:hAnsi="宋体"/>
          <w:snapToGrid w:val="0"/>
          <w:kern w:val="0"/>
          <w:szCs w:val="21"/>
        </w:rPr>
        <w:t>1.</w:t>
      </w:r>
      <w:r>
        <w:rPr>
          <w:rFonts w:ascii="宋体" w:hAnsi="宋体" w:hint="eastAsia"/>
          <w:snapToGrid w:val="0"/>
          <w:kern w:val="0"/>
          <w:szCs w:val="21"/>
        </w:rPr>
        <w:t>统计范围</w:t>
      </w:r>
    </w:p>
    <w:p w:rsidR="0032236B" w:rsidRDefault="00E0554C" w:rsidP="00090ED9">
      <w:pPr>
        <w:adjustRightInd w:val="0"/>
        <w:snapToGrid w:val="0"/>
        <w:spacing w:line="340" w:lineRule="exact"/>
        <w:ind w:firstLineChars="200" w:firstLine="420"/>
        <w:jc w:val="left"/>
        <w:rPr>
          <w:rFonts w:ascii="宋体"/>
          <w:snapToGrid w:val="0"/>
          <w:kern w:val="0"/>
          <w:szCs w:val="21"/>
        </w:rPr>
      </w:pPr>
      <w:r>
        <w:rPr>
          <w:rFonts w:ascii="宋体" w:hAnsi="宋体" w:hint="eastAsia"/>
          <w:snapToGrid w:val="0"/>
          <w:kern w:val="0"/>
          <w:szCs w:val="21"/>
        </w:rPr>
        <w:t>本制度为定期报表，所有被调查的工业企业、外贸企业为月报；抽中的五金城市场个体经营户为周报。所有报表反映各单位产品价格、销售量、销售额、出口量、出口价</w:t>
      </w:r>
      <w:bookmarkEnd w:id="5"/>
      <w:r>
        <w:rPr>
          <w:rFonts w:ascii="宋体" w:hAnsi="宋体" w:hint="eastAsia"/>
          <w:snapToGrid w:val="0"/>
          <w:kern w:val="0"/>
          <w:szCs w:val="21"/>
        </w:rPr>
        <w:t>格、出口额等相关指标情况。调查对象：所有规模以上工业企业</w:t>
      </w:r>
      <w:r>
        <w:rPr>
          <w:rFonts w:ascii="宋体" w:hAnsi="宋体"/>
          <w:snapToGrid w:val="0"/>
          <w:kern w:val="0"/>
          <w:szCs w:val="21"/>
        </w:rPr>
        <w:t>(</w:t>
      </w:r>
      <w:r>
        <w:rPr>
          <w:rFonts w:ascii="宋体" w:hAnsi="宋体" w:hint="eastAsia"/>
          <w:snapToGrid w:val="0"/>
          <w:kern w:val="0"/>
          <w:szCs w:val="21"/>
        </w:rPr>
        <w:t>规模以上工业法人单位是指年主营业务收入</w:t>
      </w:r>
      <w:r>
        <w:rPr>
          <w:rFonts w:ascii="宋体" w:hAnsi="宋体"/>
          <w:snapToGrid w:val="0"/>
          <w:kern w:val="0"/>
          <w:szCs w:val="21"/>
        </w:rPr>
        <w:t>2000</w:t>
      </w:r>
      <w:r>
        <w:rPr>
          <w:rFonts w:ascii="宋体" w:hAnsi="宋体" w:hint="eastAsia"/>
          <w:snapToGrid w:val="0"/>
          <w:kern w:val="0"/>
          <w:szCs w:val="21"/>
        </w:rPr>
        <w:t>万元及以上的工业法人单位）、外贸企业法人单位、五金城市场个体经营户。</w:t>
      </w:r>
    </w:p>
    <w:p w:rsidR="0032236B" w:rsidRDefault="00E0554C" w:rsidP="00090ED9">
      <w:pPr>
        <w:adjustRightInd w:val="0"/>
        <w:snapToGrid w:val="0"/>
        <w:spacing w:line="340" w:lineRule="exact"/>
        <w:ind w:firstLineChars="200" w:firstLine="420"/>
        <w:jc w:val="left"/>
        <w:rPr>
          <w:rFonts w:ascii="宋体"/>
          <w:snapToGrid w:val="0"/>
          <w:kern w:val="0"/>
          <w:szCs w:val="21"/>
        </w:rPr>
      </w:pPr>
      <w:r>
        <w:rPr>
          <w:rFonts w:ascii="宋体" w:hAnsi="宋体"/>
          <w:snapToGrid w:val="0"/>
          <w:kern w:val="0"/>
          <w:szCs w:val="21"/>
        </w:rPr>
        <w:t>2.</w:t>
      </w:r>
      <w:r>
        <w:rPr>
          <w:rFonts w:ascii="宋体" w:hAnsi="宋体" w:hint="eastAsia"/>
          <w:snapToGrid w:val="0"/>
          <w:kern w:val="0"/>
          <w:szCs w:val="21"/>
        </w:rPr>
        <w:t>调查单位确定</w:t>
      </w:r>
    </w:p>
    <w:p w:rsidR="0032236B" w:rsidRDefault="00E0554C" w:rsidP="00090ED9">
      <w:pPr>
        <w:adjustRightInd w:val="0"/>
        <w:snapToGrid w:val="0"/>
        <w:spacing w:line="340" w:lineRule="exact"/>
        <w:ind w:firstLineChars="200" w:firstLine="420"/>
        <w:jc w:val="left"/>
        <w:rPr>
          <w:rFonts w:ascii="宋体"/>
          <w:snapToGrid w:val="0"/>
          <w:kern w:val="0"/>
          <w:szCs w:val="21"/>
        </w:rPr>
      </w:pPr>
      <w:r>
        <w:rPr>
          <w:rFonts w:ascii="宋体" w:hAnsi="宋体" w:hint="eastAsia"/>
          <w:snapToGrid w:val="0"/>
          <w:kern w:val="0"/>
          <w:szCs w:val="21"/>
        </w:rPr>
        <w:t>本报表制度作为工业企业、外贸企业、五金城市场个体经营户等单位统计报表。根据规模以上工业企业采用全面调查，生成调查单位库。新建单位，因改制、重新注册、合并或拆分发生变化的单位，名称变更的单位每月调整一次；规模变动、破产、关闭等单位，主要业务活动跨专业变动或组织机构代码变更的单位每年调整一次；单位的其他信息变更每月调整一次。外贸企业、五金城市场个体经营户采用抽样调查来确定样本库名单。</w:t>
      </w:r>
    </w:p>
    <w:p w:rsidR="0032236B" w:rsidRDefault="00E0554C" w:rsidP="00090ED9">
      <w:pPr>
        <w:adjustRightInd w:val="0"/>
        <w:snapToGrid w:val="0"/>
        <w:spacing w:line="340" w:lineRule="exact"/>
        <w:ind w:firstLineChars="200" w:firstLine="420"/>
        <w:jc w:val="left"/>
        <w:rPr>
          <w:rFonts w:ascii="宋体"/>
          <w:snapToGrid w:val="0"/>
          <w:kern w:val="0"/>
          <w:szCs w:val="21"/>
        </w:rPr>
      </w:pPr>
      <w:r>
        <w:rPr>
          <w:rFonts w:ascii="宋体" w:hAnsi="宋体" w:hint="eastAsia"/>
          <w:snapToGrid w:val="0"/>
          <w:kern w:val="0"/>
          <w:szCs w:val="21"/>
        </w:rPr>
        <w:t>（四）统计原则</w:t>
      </w:r>
    </w:p>
    <w:p w:rsidR="0032236B" w:rsidRDefault="00E0554C" w:rsidP="00090ED9">
      <w:pPr>
        <w:adjustRightInd w:val="0"/>
        <w:snapToGrid w:val="0"/>
        <w:spacing w:line="340" w:lineRule="exact"/>
        <w:ind w:firstLineChars="200" w:firstLine="420"/>
        <w:jc w:val="left"/>
        <w:rPr>
          <w:rFonts w:ascii="宋体"/>
          <w:snapToGrid w:val="0"/>
          <w:kern w:val="0"/>
          <w:szCs w:val="21"/>
        </w:rPr>
      </w:pPr>
      <w:r>
        <w:rPr>
          <w:rFonts w:ascii="宋体" w:hAnsi="宋体" w:hint="eastAsia"/>
          <w:snapToGrid w:val="0"/>
          <w:kern w:val="0"/>
          <w:szCs w:val="21"/>
        </w:rPr>
        <w:t>辖区内工业企业、外贸企业、五金城市场个体经营户，按照在地原则进行统计。</w:t>
      </w:r>
    </w:p>
    <w:p w:rsidR="0032236B" w:rsidRDefault="00E0554C" w:rsidP="00090ED9">
      <w:pPr>
        <w:adjustRightInd w:val="0"/>
        <w:snapToGrid w:val="0"/>
        <w:spacing w:line="340" w:lineRule="exact"/>
        <w:ind w:firstLineChars="200" w:firstLine="420"/>
        <w:jc w:val="left"/>
        <w:rPr>
          <w:rFonts w:ascii="宋体"/>
          <w:snapToGrid w:val="0"/>
          <w:kern w:val="0"/>
          <w:szCs w:val="21"/>
        </w:rPr>
      </w:pPr>
      <w:r>
        <w:rPr>
          <w:rFonts w:ascii="宋体" w:hAnsi="宋体" w:hint="eastAsia"/>
          <w:snapToGrid w:val="0"/>
          <w:kern w:val="0"/>
          <w:szCs w:val="21"/>
        </w:rPr>
        <w:t>（五）填报上报要求</w:t>
      </w:r>
    </w:p>
    <w:p w:rsidR="0032236B" w:rsidRDefault="00E0554C" w:rsidP="00090ED9">
      <w:pPr>
        <w:adjustRightInd w:val="0"/>
        <w:snapToGrid w:val="0"/>
        <w:spacing w:line="340" w:lineRule="exact"/>
        <w:ind w:firstLineChars="200" w:firstLine="420"/>
        <w:jc w:val="left"/>
        <w:rPr>
          <w:rFonts w:ascii="宋体"/>
          <w:snapToGrid w:val="0"/>
          <w:kern w:val="0"/>
          <w:szCs w:val="21"/>
        </w:rPr>
      </w:pPr>
      <w:r>
        <w:rPr>
          <w:rFonts w:ascii="宋体" w:hAnsi="宋体"/>
          <w:snapToGrid w:val="0"/>
          <w:kern w:val="0"/>
          <w:szCs w:val="21"/>
        </w:rPr>
        <w:t>1.</w:t>
      </w:r>
      <w:r>
        <w:rPr>
          <w:rFonts w:ascii="宋体" w:hAnsi="宋体" w:hint="eastAsia"/>
          <w:snapToGrid w:val="0"/>
          <w:kern w:val="0"/>
          <w:szCs w:val="21"/>
        </w:rPr>
        <w:t>数据收集与上报方式:调查单位统一采取联网直报方式，严格按照本制度各报表规定的调查内容、上报时间进行报送，工业企业、外贸企业报送时间均为次月</w:t>
      </w:r>
      <w:r>
        <w:rPr>
          <w:rFonts w:ascii="宋体" w:hAnsi="宋体"/>
          <w:snapToGrid w:val="0"/>
          <w:kern w:val="0"/>
          <w:szCs w:val="21"/>
        </w:rPr>
        <w:t>1</w:t>
      </w:r>
      <w:r>
        <w:rPr>
          <w:rFonts w:ascii="宋体" w:hAnsi="宋体" w:hint="eastAsia"/>
          <w:snapToGrid w:val="0"/>
          <w:kern w:val="0"/>
          <w:szCs w:val="21"/>
        </w:rPr>
        <w:t>日(</w:t>
      </w:r>
      <w:r>
        <w:rPr>
          <w:rFonts w:ascii="宋体" w:hAnsi="宋体"/>
          <w:snapToGrid w:val="0"/>
          <w:kern w:val="0"/>
          <w:szCs w:val="21"/>
        </w:rPr>
        <w:t>24</w:t>
      </w:r>
      <w:r>
        <w:rPr>
          <w:rFonts w:ascii="宋体" w:hAnsi="宋体" w:hint="eastAsia"/>
          <w:snapToGrid w:val="0"/>
          <w:kern w:val="0"/>
          <w:szCs w:val="21"/>
        </w:rPr>
        <w:t>：0</w:t>
      </w:r>
      <w:r>
        <w:rPr>
          <w:rFonts w:ascii="宋体" w:hAnsi="宋体"/>
          <w:snapToGrid w:val="0"/>
          <w:kern w:val="0"/>
          <w:szCs w:val="21"/>
        </w:rPr>
        <w:t>0)</w:t>
      </w:r>
      <w:r>
        <w:rPr>
          <w:rFonts w:ascii="宋体" w:hAnsi="宋体" w:hint="eastAsia"/>
          <w:snapToGrid w:val="0"/>
          <w:kern w:val="0"/>
          <w:szCs w:val="21"/>
        </w:rPr>
        <w:t>前上报价格与景气调查表；五金城市场抽中样本商户，每周五（2</w:t>
      </w:r>
      <w:r>
        <w:rPr>
          <w:rFonts w:ascii="宋体" w:hAnsi="宋体"/>
          <w:snapToGrid w:val="0"/>
          <w:kern w:val="0"/>
          <w:szCs w:val="21"/>
        </w:rPr>
        <w:t>4.00）</w:t>
      </w:r>
      <w:r>
        <w:rPr>
          <w:rFonts w:ascii="宋体" w:hAnsi="宋体" w:hint="eastAsia"/>
          <w:snapToGrid w:val="0"/>
          <w:kern w:val="0"/>
          <w:szCs w:val="21"/>
        </w:rPr>
        <w:t>之前上报价格调查表，</w:t>
      </w:r>
      <w:proofErr w:type="gramStart"/>
      <w:r>
        <w:rPr>
          <w:rFonts w:ascii="宋体" w:hAnsi="宋体" w:hint="eastAsia"/>
          <w:snapToGrid w:val="0"/>
          <w:kern w:val="0"/>
          <w:szCs w:val="21"/>
        </w:rPr>
        <w:t>每次月</w:t>
      </w:r>
      <w:proofErr w:type="gramEnd"/>
      <w:r>
        <w:rPr>
          <w:rFonts w:ascii="宋体" w:hAnsi="宋体"/>
          <w:snapToGrid w:val="0"/>
          <w:kern w:val="0"/>
          <w:szCs w:val="21"/>
        </w:rPr>
        <w:t>1</w:t>
      </w:r>
      <w:r>
        <w:rPr>
          <w:rFonts w:ascii="宋体" w:hAnsi="宋体" w:hint="eastAsia"/>
          <w:snapToGrid w:val="0"/>
          <w:kern w:val="0"/>
          <w:szCs w:val="21"/>
        </w:rPr>
        <w:t>日(</w:t>
      </w:r>
      <w:r>
        <w:rPr>
          <w:rFonts w:ascii="宋体" w:hAnsi="宋体"/>
          <w:snapToGrid w:val="0"/>
          <w:kern w:val="0"/>
          <w:szCs w:val="21"/>
        </w:rPr>
        <w:t>24:00</w:t>
      </w:r>
      <w:r>
        <w:rPr>
          <w:rFonts w:ascii="宋体" w:hAnsi="宋体" w:hint="eastAsia"/>
          <w:snapToGrid w:val="0"/>
          <w:kern w:val="0"/>
          <w:szCs w:val="21"/>
        </w:rPr>
        <w:t>)前上报景气调查表。</w:t>
      </w:r>
    </w:p>
    <w:p w:rsidR="0032236B" w:rsidRDefault="00E0554C" w:rsidP="00090ED9">
      <w:pPr>
        <w:adjustRightInd w:val="0"/>
        <w:snapToGrid w:val="0"/>
        <w:spacing w:line="340" w:lineRule="exact"/>
        <w:ind w:firstLineChars="200" w:firstLine="420"/>
        <w:jc w:val="left"/>
        <w:rPr>
          <w:rFonts w:ascii="宋体"/>
          <w:snapToGrid w:val="0"/>
          <w:kern w:val="0"/>
          <w:szCs w:val="21"/>
        </w:rPr>
      </w:pPr>
      <w:r>
        <w:rPr>
          <w:rFonts w:ascii="宋体" w:hAnsi="宋体"/>
          <w:snapToGrid w:val="0"/>
          <w:kern w:val="0"/>
          <w:szCs w:val="21"/>
        </w:rPr>
        <w:t>2.</w:t>
      </w:r>
      <w:r>
        <w:rPr>
          <w:rFonts w:ascii="宋体" w:hAnsi="宋体" w:hint="eastAsia"/>
          <w:snapToGrid w:val="0"/>
          <w:kern w:val="0"/>
          <w:szCs w:val="21"/>
        </w:rPr>
        <w:t>报表中“上期数”数据统一</w:t>
      </w:r>
      <w:proofErr w:type="gramStart"/>
      <w:r>
        <w:rPr>
          <w:rFonts w:ascii="宋体" w:hAnsi="宋体" w:hint="eastAsia"/>
          <w:snapToGrid w:val="0"/>
          <w:kern w:val="0"/>
          <w:szCs w:val="21"/>
        </w:rPr>
        <w:t>由指数</w:t>
      </w:r>
      <w:proofErr w:type="gramEnd"/>
      <w:r>
        <w:rPr>
          <w:rFonts w:ascii="宋体" w:hAnsi="宋体" w:hint="eastAsia"/>
          <w:snapToGrid w:val="0"/>
          <w:kern w:val="0"/>
          <w:szCs w:val="21"/>
        </w:rPr>
        <w:t>编制办在数据处理软件中复制；</w:t>
      </w:r>
      <w:r>
        <w:rPr>
          <w:rFonts w:ascii="宋体" w:hAnsi="宋体"/>
          <w:snapToGrid w:val="0"/>
          <w:kern w:val="0"/>
          <w:szCs w:val="21"/>
        </w:rPr>
        <w:t xml:space="preserve"> </w:t>
      </w:r>
    </w:p>
    <w:p w:rsidR="0032236B" w:rsidRDefault="00E0554C" w:rsidP="00090ED9">
      <w:pPr>
        <w:adjustRightInd w:val="0"/>
        <w:snapToGrid w:val="0"/>
        <w:spacing w:line="340" w:lineRule="exact"/>
        <w:ind w:firstLineChars="200" w:firstLine="420"/>
        <w:jc w:val="left"/>
        <w:rPr>
          <w:rFonts w:ascii="宋体"/>
          <w:snapToGrid w:val="0"/>
          <w:kern w:val="0"/>
          <w:szCs w:val="21"/>
        </w:rPr>
      </w:pPr>
      <w:r>
        <w:rPr>
          <w:rFonts w:ascii="宋体" w:hAnsi="宋体"/>
          <w:snapToGrid w:val="0"/>
          <w:kern w:val="0"/>
          <w:szCs w:val="21"/>
        </w:rPr>
        <w:t>3.</w:t>
      </w:r>
      <w:r>
        <w:rPr>
          <w:rFonts w:ascii="宋体" w:hAnsi="宋体" w:hint="eastAsia"/>
          <w:snapToGrid w:val="0"/>
          <w:kern w:val="0"/>
          <w:szCs w:val="21"/>
        </w:rPr>
        <w:t>关闭、破产调查单位不再纳入</w:t>
      </w:r>
      <w:r>
        <w:rPr>
          <w:rFonts w:ascii="宋体" w:hAnsi="宋体"/>
          <w:snapToGrid w:val="0"/>
          <w:kern w:val="0"/>
          <w:szCs w:val="21"/>
        </w:rPr>
        <w:t>2018</w:t>
      </w:r>
      <w:r>
        <w:rPr>
          <w:rFonts w:ascii="宋体" w:hAnsi="宋体" w:hint="eastAsia"/>
          <w:snapToGrid w:val="0"/>
          <w:kern w:val="0"/>
          <w:szCs w:val="21"/>
        </w:rPr>
        <w:t>年调查范围，在</w:t>
      </w:r>
      <w:r>
        <w:rPr>
          <w:rFonts w:ascii="宋体" w:hAnsi="宋体"/>
          <w:snapToGrid w:val="0"/>
          <w:kern w:val="0"/>
          <w:szCs w:val="21"/>
        </w:rPr>
        <w:t>2017</w:t>
      </w:r>
      <w:r>
        <w:rPr>
          <w:rFonts w:ascii="宋体" w:hAnsi="宋体" w:hint="eastAsia"/>
          <w:snapToGrid w:val="0"/>
          <w:kern w:val="0"/>
          <w:szCs w:val="21"/>
        </w:rPr>
        <w:t>年调查单位库中设置为“停报”，历史数据以上期数的形式归入各报告期报表中，满足数据审核、查询、汇总和导出等需求。</w:t>
      </w:r>
    </w:p>
    <w:p w:rsidR="0032236B" w:rsidRDefault="00E0554C" w:rsidP="00090ED9">
      <w:pPr>
        <w:adjustRightInd w:val="0"/>
        <w:snapToGrid w:val="0"/>
        <w:spacing w:line="340" w:lineRule="exact"/>
        <w:ind w:firstLineChars="200" w:firstLine="420"/>
        <w:jc w:val="left"/>
        <w:rPr>
          <w:rFonts w:ascii="宋体"/>
          <w:snapToGrid w:val="0"/>
          <w:kern w:val="0"/>
          <w:szCs w:val="21"/>
        </w:rPr>
      </w:pPr>
      <w:r>
        <w:rPr>
          <w:rFonts w:ascii="宋体" w:hAnsi="宋体"/>
          <w:snapToGrid w:val="0"/>
          <w:kern w:val="0"/>
          <w:szCs w:val="21"/>
        </w:rPr>
        <w:t>4.</w:t>
      </w:r>
      <w:r>
        <w:rPr>
          <w:rFonts w:ascii="宋体" w:hAnsi="宋体" w:hint="eastAsia"/>
          <w:snapToGrid w:val="0"/>
          <w:kern w:val="0"/>
          <w:szCs w:val="21"/>
        </w:rPr>
        <w:t>本制度采用统一的永康五金指数分类标准和编码，调查对象必须严格执行，不得自行更改。</w:t>
      </w:r>
    </w:p>
    <w:p w:rsidR="0032236B" w:rsidRDefault="00E0554C" w:rsidP="00090ED9">
      <w:pPr>
        <w:adjustRightInd w:val="0"/>
        <w:snapToGrid w:val="0"/>
        <w:spacing w:line="340" w:lineRule="exact"/>
        <w:ind w:firstLineChars="200" w:firstLine="420"/>
        <w:jc w:val="left"/>
        <w:rPr>
          <w:rFonts w:ascii="宋体"/>
          <w:snapToGrid w:val="0"/>
          <w:kern w:val="0"/>
          <w:szCs w:val="21"/>
        </w:rPr>
      </w:pPr>
      <w:r>
        <w:rPr>
          <w:rFonts w:ascii="宋体" w:hAnsi="宋体"/>
          <w:snapToGrid w:val="0"/>
          <w:kern w:val="0"/>
          <w:szCs w:val="21"/>
        </w:rPr>
        <w:lastRenderedPageBreak/>
        <w:t>5.</w:t>
      </w:r>
      <w:r>
        <w:rPr>
          <w:rFonts w:ascii="宋体" w:hAnsi="宋体" w:hint="eastAsia"/>
          <w:snapToGrid w:val="0"/>
          <w:kern w:val="0"/>
          <w:szCs w:val="21"/>
        </w:rPr>
        <w:t>按照《统计法》的要求，为保障源头数据质量，做到数出有据，调查单位应该建立健全统计资料的审核、签署、交接和归档等管理制度。</w:t>
      </w:r>
    </w:p>
    <w:p w:rsidR="0032236B" w:rsidRDefault="0032236B">
      <w:pPr>
        <w:adjustRightInd w:val="0"/>
        <w:snapToGrid w:val="0"/>
        <w:spacing w:line="560" w:lineRule="exact"/>
        <w:ind w:firstLineChars="150" w:firstLine="315"/>
        <w:jc w:val="left"/>
        <w:rPr>
          <w:rFonts w:ascii="宋体"/>
          <w:snapToGrid w:val="0"/>
          <w:kern w:val="0"/>
          <w:szCs w:val="21"/>
        </w:rPr>
      </w:pPr>
    </w:p>
    <w:p w:rsidR="0032236B" w:rsidRDefault="0032236B">
      <w:pPr>
        <w:tabs>
          <w:tab w:val="right" w:leader="middleDot" w:pos="9421"/>
        </w:tabs>
        <w:spacing w:beforeLines="200" w:before="624" w:afterLines="100" w:after="312"/>
        <w:jc w:val="center"/>
        <w:outlineLvl w:val="0"/>
        <w:rPr>
          <w:rFonts w:eastAsia="黑体"/>
          <w:sz w:val="32"/>
        </w:rPr>
      </w:pPr>
    </w:p>
    <w:p w:rsidR="0032236B" w:rsidRDefault="0032236B">
      <w:pPr>
        <w:tabs>
          <w:tab w:val="right" w:leader="middleDot" w:pos="9421"/>
        </w:tabs>
        <w:spacing w:beforeLines="200" w:before="624" w:afterLines="100" w:after="312"/>
        <w:jc w:val="center"/>
        <w:outlineLvl w:val="0"/>
        <w:rPr>
          <w:rFonts w:eastAsia="黑体"/>
          <w:sz w:val="32"/>
        </w:rPr>
      </w:pPr>
    </w:p>
    <w:p w:rsidR="0032236B" w:rsidRDefault="0032236B">
      <w:pPr>
        <w:tabs>
          <w:tab w:val="right" w:leader="middleDot" w:pos="9421"/>
        </w:tabs>
        <w:spacing w:beforeLines="200" w:before="624" w:afterLines="100" w:after="312"/>
        <w:jc w:val="center"/>
        <w:outlineLvl w:val="0"/>
        <w:rPr>
          <w:rFonts w:eastAsia="黑体"/>
          <w:sz w:val="32"/>
        </w:rPr>
      </w:pPr>
    </w:p>
    <w:p w:rsidR="0032236B" w:rsidRDefault="0032236B">
      <w:pPr>
        <w:tabs>
          <w:tab w:val="right" w:leader="middleDot" w:pos="9421"/>
        </w:tabs>
        <w:spacing w:beforeLines="200" w:before="624" w:afterLines="100" w:after="312"/>
        <w:jc w:val="center"/>
        <w:outlineLvl w:val="0"/>
        <w:rPr>
          <w:rFonts w:eastAsia="黑体"/>
          <w:sz w:val="32"/>
        </w:rPr>
      </w:pPr>
    </w:p>
    <w:p w:rsidR="00315A50" w:rsidRDefault="00315A50">
      <w:pPr>
        <w:tabs>
          <w:tab w:val="right" w:leader="middleDot" w:pos="9421"/>
        </w:tabs>
        <w:spacing w:beforeLines="200" w:before="624" w:afterLines="100" w:after="312"/>
        <w:jc w:val="center"/>
        <w:outlineLvl w:val="0"/>
        <w:rPr>
          <w:rFonts w:eastAsia="黑体"/>
          <w:sz w:val="32"/>
        </w:rPr>
      </w:pPr>
    </w:p>
    <w:p w:rsidR="00315A50" w:rsidRDefault="00315A50">
      <w:pPr>
        <w:tabs>
          <w:tab w:val="right" w:leader="middleDot" w:pos="9421"/>
        </w:tabs>
        <w:spacing w:beforeLines="200" w:before="624" w:afterLines="100" w:after="312"/>
        <w:jc w:val="center"/>
        <w:outlineLvl w:val="0"/>
        <w:rPr>
          <w:rFonts w:eastAsia="黑体"/>
          <w:sz w:val="32"/>
        </w:rPr>
      </w:pPr>
    </w:p>
    <w:p w:rsidR="00315A50" w:rsidRDefault="00315A50">
      <w:pPr>
        <w:tabs>
          <w:tab w:val="right" w:leader="middleDot" w:pos="9421"/>
        </w:tabs>
        <w:spacing w:beforeLines="200" w:before="624" w:afterLines="100" w:after="312"/>
        <w:jc w:val="center"/>
        <w:outlineLvl w:val="0"/>
        <w:rPr>
          <w:rFonts w:eastAsia="黑体"/>
          <w:sz w:val="32"/>
        </w:rPr>
      </w:pPr>
    </w:p>
    <w:p w:rsidR="00315A50" w:rsidRDefault="00315A50">
      <w:pPr>
        <w:tabs>
          <w:tab w:val="right" w:leader="middleDot" w:pos="9421"/>
        </w:tabs>
        <w:spacing w:beforeLines="200" w:before="624" w:afterLines="100" w:after="312"/>
        <w:jc w:val="center"/>
        <w:outlineLvl w:val="0"/>
        <w:rPr>
          <w:rFonts w:eastAsia="黑体"/>
          <w:sz w:val="32"/>
        </w:rPr>
      </w:pPr>
    </w:p>
    <w:p w:rsidR="00315A50" w:rsidRDefault="00315A50">
      <w:pPr>
        <w:tabs>
          <w:tab w:val="right" w:leader="middleDot" w:pos="9421"/>
        </w:tabs>
        <w:spacing w:beforeLines="200" w:before="624" w:afterLines="100" w:after="312"/>
        <w:jc w:val="center"/>
        <w:outlineLvl w:val="0"/>
        <w:rPr>
          <w:rFonts w:eastAsia="黑体"/>
          <w:sz w:val="32"/>
        </w:rPr>
      </w:pPr>
    </w:p>
    <w:p w:rsidR="00315A50" w:rsidRDefault="00315A50">
      <w:pPr>
        <w:tabs>
          <w:tab w:val="right" w:leader="middleDot" w:pos="9421"/>
        </w:tabs>
        <w:spacing w:beforeLines="200" w:before="624" w:afterLines="100" w:after="312"/>
        <w:jc w:val="center"/>
        <w:outlineLvl w:val="0"/>
        <w:rPr>
          <w:rFonts w:eastAsia="黑体"/>
          <w:sz w:val="32"/>
        </w:rPr>
      </w:pPr>
    </w:p>
    <w:p w:rsidR="0032236B" w:rsidRDefault="00E0554C">
      <w:pPr>
        <w:tabs>
          <w:tab w:val="right" w:leader="middleDot" w:pos="9421"/>
        </w:tabs>
        <w:spacing w:beforeLines="200" w:before="624" w:afterLines="100" w:after="312"/>
        <w:jc w:val="center"/>
        <w:outlineLvl w:val="0"/>
        <w:rPr>
          <w:rFonts w:eastAsia="黑体"/>
          <w:sz w:val="32"/>
        </w:rPr>
      </w:pPr>
      <w:r>
        <w:rPr>
          <w:rFonts w:eastAsia="黑体" w:hint="eastAsia"/>
          <w:sz w:val="32"/>
        </w:rPr>
        <w:lastRenderedPageBreak/>
        <w:t>二、报</w:t>
      </w:r>
      <w:r>
        <w:rPr>
          <w:rFonts w:eastAsia="黑体"/>
          <w:sz w:val="32"/>
        </w:rPr>
        <w:t xml:space="preserve"> </w:t>
      </w:r>
      <w:r>
        <w:rPr>
          <w:rFonts w:eastAsia="黑体" w:hint="eastAsia"/>
          <w:sz w:val="32"/>
        </w:rPr>
        <w:t>表</w:t>
      </w:r>
      <w:r>
        <w:rPr>
          <w:rFonts w:eastAsia="黑体"/>
          <w:sz w:val="32"/>
        </w:rPr>
        <w:t xml:space="preserve"> </w:t>
      </w:r>
      <w:r>
        <w:rPr>
          <w:rFonts w:eastAsia="黑体" w:hint="eastAsia"/>
          <w:sz w:val="32"/>
        </w:rPr>
        <w:t>目</w:t>
      </w:r>
      <w:r>
        <w:rPr>
          <w:rFonts w:eastAsia="黑体"/>
          <w:sz w:val="32"/>
        </w:rPr>
        <w:t xml:space="preserve"> </w:t>
      </w:r>
      <w:r>
        <w:rPr>
          <w:rFonts w:eastAsia="黑体" w:hint="eastAsia"/>
          <w:sz w:val="32"/>
        </w:rPr>
        <w:t>录</w:t>
      </w:r>
    </w:p>
    <w:tbl>
      <w:tblPr>
        <w:tblW w:w="8496"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098"/>
        <w:gridCol w:w="1237"/>
        <w:gridCol w:w="702"/>
        <w:gridCol w:w="1155"/>
        <w:gridCol w:w="1154"/>
        <w:gridCol w:w="1099"/>
        <w:gridCol w:w="7"/>
        <w:gridCol w:w="1638"/>
        <w:gridCol w:w="406"/>
      </w:tblGrid>
      <w:tr w:rsidR="0032236B" w:rsidTr="00E0554C">
        <w:trPr>
          <w:trHeight w:val="850"/>
          <w:tblHeader/>
          <w:jc w:val="center"/>
        </w:trPr>
        <w:tc>
          <w:tcPr>
            <w:tcW w:w="1098" w:type="dxa"/>
            <w:vAlign w:val="center"/>
          </w:tcPr>
          <w:p w:rsidR="0032236B" w:rsidRDefault="00E0554C">
            <w:pPr>
              <w:snapToGrid w:val="0"/>
              <w:jc w:val="center"/>
              <w:rPr>
                <w:rFonts w:ascii="宋体"/>
                <w:sz w:val="18"/>
                <w:szCs w:val="18"/>
              </w:rPr>
            </w:pPr>
            <w:r>
              <w:rPr>
                <w:rFonts w:ascii="宋体" w:hAnsi="宋体" w:hint="eastAsia"/>
                <w:sz w:val="18"/>
                <w:szCs w:val="18"/>
              </w:rPr>
              <w:t>表 号</w:t>
            </w:r>
          </w:p>
        </w:tc>
        <w:tc>
          <w:tcPr>
            <w:tcW w:w="1237" w:type="dxa"/>
            <w:vAlign w:val="center"/>
          </w:tcPr>
          <w:p w:rsidR="0032236B" w:rsidRDefault="00E0554C">
            <w:pPr>
              <w:snapToGrid w:val="0"/>
              <w:jc w:val="center"/>
              <w:rPr>
                <w:rFonts w:ascii="宋体"/>
                <w:sz w:val="18"/>
                <w:szCs w:val="18"/>
              </w:rPr>
            </w:pPr>
            <w:r>
              <w:rPr>
                <w:rFonts w:ascii="宋体" w:hAnsi="宋体" w:hint="eastAsia"/>
                <w:sz w:val="18"/>
                <w:szCs w:val="18"/>
              </w:rPr>
              <w:t>表   名</w:t>
            </w:r>
          </w:p>
        </w:tc>
        <w:tc>
          <w:tcPr>
            <w:tcW w:w="702" w:type="dxa"/>
            <w:vAlign w:val="center"/>
          </w:tcPr>
          <w:p w:rsidR="0032236B" w:rsidRDefault="00E0554C">
            <w:pPr>
              <w:snapToGrid w:val="0"/>
              <w:jc w:val="center"/>
              <w:rPr>
                <w:rFonts w:ascii="宋体"/>
                <w:sz w:val="18"/>
                <w:szCs w:val="18"/>
              </w:rPr>
            </w:pPr>
            <w:r>
              <w:rPr>
                <w:rFonts w:ascii="宋体" w:hAnsi="宋体" w:hint="eastAsia"/>
                <w:sz w:val="18"/>
                <w:szCs w:val="18"/>
              </w:rPr>
              <w:t>报告</w:t>
            </w:r>
          </w:p>
          <w:p w:rsidR="0032236B" w:rsidRDefault="00E0554C">
            <w:pPr>
              <w:snapToGrid w:val="0"/>
              <w:jc w:val="center"/>
              <w:rPr>
                <w:rFonts w:ascii="宋体"/>
                <w:sz w:val="18"/>
                <w:szCs w:val="18"/>
              </w:rPr>
            </w:pPr>
            <w:proofErr w:type="gramStart"/>
            <w:r>
              <w:rPr>
                <w:rFonts w:ascii="宋体" w:hAnsi="宋体" w:hint="eastAsia"/>
                <w:sz w:val="18"/>
                <w:szCs w:val="18"/>
              </w:rPr>
              <w:t>期别</w:t>
            </w:r>
            <w:proofErr w:type="gramEnd"/>
          </w:p>
        </w:tc>
        <w:tc>
          <w:tcPr>
            <w:tcW w:w="1155" w:type="dxa"/>
            <w:vAlign w:val="center"/>
          </w:tcPr>
          <w:p w:rsidR="0032236B" w:rsidRDefault="00E0554C">
            <w:pPr>
              <w:pStyle w:val="a6"/>
              <w:jc w:val="center"/>
              <w:rPr>
                <w:rFonts w:ascii="宋体"/>
              </w:rPr>
            </w:pPr>
            <w:r>
              <w:rPr>
                <w:rFonts w:ascii="宋体" w:hAnsi="宋体" w:hint="eastAsia"/>
              </w:rPr>
              <w:t>填报范围</w:t>
            </w:r>
          </w:p>
        </w:tc>
        <w:tc>
          <w:tcPr>
            <w:tcW w:w="1154" w:type="dxa"/>
            <w:vAlign w:val="center"/>
          </w:tcPr>
          <w:p w:rsidR="0032236B" w:rsidRDefault="00E0554C">
            <w:pPr>
              <w:snapToGrid w:val="0"/>
              <w:jc w:val="center"/>
              <w:rPr>
                <w:rFonts w:ascii="宋体"/>
                <w:sz w:val="18"/>
                <w:szCs w:val="18"/>
              </w:rPr>
            </w:pPr>
            <w:r>
              <w:rPr>
                <w:rFonts w:ascii="宋体" w:hAnsi="宋体" w:hint="eastAsia"/>
                <w:sz w:val="18"/>
                <w:szCs w:val="18"/>
              </w:rPr>
              <w:t>报送</w:t>
            </w:r>
            <w:r>
              <w:rPr>
                <w:rFonts w:ascii="宋体" w:hAnsi="宋体"/>
                <w:sz w:val="18"/>
                <w:szCs w:val="18"/>
              </w:rPr>
              <w:t xml:space="preserve">     </w:t>
            </w:r>
            <w:r>
              <w:rPr>
                <w:rFonts w:ascii="宋体" w:hAnsi="宋体" w:hint="eastAsia"/>
                <w:sz w:val="18"/>
                <w:szCs w:val="18"/>
              </w:rPr>
              <w:t>单位</w:t>
            </w:r>
          </w:p>
        </w:tc>
        <w:tc>
          <w:tcPr>
            <w:tcW w:w="1099" w:type="dxa"/>
            <w:vAlign w:val="center"/>
          </w:tcPr>
          <w:p w:rsidR="0032236B" w:rsidRDefault="00E0554C">
            <w:pPr>
              <w:snapToGrid w:val="0"/>
              <w:jc w:val="center"/>
              <w:rPr>
                <w:rFonts w:ascii="宋体"/>
                <w:sz w:val="18"/>
                <w:szCs w:val="18"/>
              </w:rPr>
            </w:pPr>
            <w:r>
              <w:rPr>
                <w:rFonts w:ascii="宋体" w:hAnsi="宋体" w:hint="eastAsia"/>
                <w:sz w:val="18"/>
                <w:szCs w:val="18"/>
              </w:rPr>
              <w:t>报送日期</w:t>
            </w:r>
            <w:r>
              <w:rPr>
                <w:rFonts w:ascii="宋体" w:hAnsi="宋体"/>
                <w:sz w:val="18"/>
                <w:szCs w:val="18"/>
              </w:rPr>
              <w:t xml:space="preserve">         </w:t>
            </w:r>
            <w:r>
              <w:rPr>
                <w:rFonts w:ascii="宋体" w:hAnsi="宋体" w:hint="eastAsia"/>
                <w:sz w:val="18"/>
                <w:szCs w:val="18"/>
              </w:rPr>
              <w:t>及</w:t>
            </w:r>
            <w:r>
              <w:rPr>
                <w:rFonts w:ascii="宋体" w:hAnsi="宋体"/>
                <w:sz w:val="18"/>
                <w:szCs w:val="18"/>
              </w:rPr>
              <w:t xml:space="preserve"> </w:t>
            </w:r>
            <w:r>
              <w:rPr>
                <w:rFonts w:ascii="宋体" w:hAnsi="宋体" w:hint="eastAsia"/>
                <w:sz w:val="18"/>
                <w:szCs w:val="18"/>
              </w:rPr>
              <w:t>方</w:t>
            </w:r>
            <w:r>
              <w:rPr>
                <w:rFonts w:ascii="宋体" w:hAnsi="宋体"/>
                <w:sz w:val="18"/>
                <w:szCs w:val="18"/>
              </w:rPr>
              <w:t xml:space="preserve"> </w:t>
            </w:r>
            <w:r>
              <w:rPr>
                <w:rFonts w:ascii="宋体" w:hAnsi="宋体" w:hint="eastAsia"/>
                <w:sz w:val="18"/>
                <w:szCs w:val="18"/>
              </w:rPr>
              <w:t>式</w:t>
            </w:r>
          </w:p>
        </w:tc>
        <w:tc>
          <w:tcPr>
            <w:tcW w:w="1645" w:type="dxa"/>
            <w:gridSpan w:val="2"/>
            <w:vAlign w:val="center"/>
          </w:tcPr>
          <w:p w:rsidR="0032236B" w:rsidRDefault="00E0554C">
            <w:pPr>
              <w:snapToGrid w:val="0"/>
              <w:jc w:val="center"/>
              <w:rPr>
                <w:rFonts w:ascii="宋体"/>
                <w:sz w:val="18"/>
                <w:szCs w:val="18"/>
              </w:rPr>
            </w:pPr>
            <w:r>
              <w:rPr>
                <w:rFonts w:ascii="宋体" w:hAnsi="宋体" w:hint="eastAsia"/>
                <w:sz w:val="18"/>
                <w:szCs w:val="18"/>
              </w:rPr>
              <w:t>县市级统计机构数据审核验收、上报截止时间</w:t>
            </w:r>
          </w:p>
        </w:tc>
        <w:tc>
          <w:tcPr>
            <w:tcW w:w="406" w:type="dxa"/>
            <w:vAlign w:val="center"/>
          </w:tcPr>
          <w:p w:rsidR="0032236B" w:rsidRDefault="00E0554C">
            <w:pPr>
              <w:snapToGrid w:val="0"/>
              <w:jc w:val="center"/>
              <w:rPr>
                <w:rFonts w:ascii="宋体"/>
                <w:sz w:val="18"/>
                <w:szCs w:val="18"/>
              </w:rPr>
            </w:pPr>
            <w:r>
              <w:rPr>
                <w:rFonts w:ascii="宋体" w:hAnsi="宋体" w:hint="eastAsia"/>
                <w:sz w:val="18"/>
                <w:szCs w:val="18"/>
              </w:rPr>
              <w:t>页码</w:t>
            </w:r>
          </w:p>
        </w:tc>
      </w:tr>
      <w:tr w:rsidR="0032236B">
        <w:trPr>
          <w:trHeight w:val="787"/>
          <w:jc w:val="center"/>
        </w:trPr>
        <w:tc>
          <w:tcPr>
            <w:tcW w:w="1098" w:type="dxa"/>
            <w:vAlign w:val="center"/>
          </w:tcPr>
          <w:p w:rsidR="0032236B" w:rsidRDefault="00E0554C">
            <w:pPr>
              <w:snapToGrid w:val="0"/>
              <w:rPr>
                <w:rFonts w:ascii="宋体"/>
                <w:sz w:val="18"/>
                <w:szCs w:val="18"/>
              </w:rPr>
            </w:pPr>
            <w:r>
              <w:rPr>
                <w:rFonts w:ascii="宋体" w:hAnsi="宋体" w:hint="eastAsia"/>
                <w:sz w:val="18"/>
                <w:szCs w:val="18"/>
              </w:rPr>
              <w:t>永五金</w:t>
            </w:r>
            <w:r>
              <w:rPr>
                <w:rFonts w:ascii="宋体" w:hAnsi="宋体"/>
                <w:sz w:val="18"/>
                <w:szCs w:val="18"/>
              </w:rPr>
              <w:t>A</w:t>
            </w:r>
            <w:r>
              <w:rPr>
                <w:rFonts w:ascii="宋体"/>
                <w:sz w:val="18"/>
                <w:szCs w:val="18"/>
              </w:rPr>
              <w:t>-00</w:t>
            </w:r>
            <w:r>
              <w:rPr>
                <w:rFonts w:ascii="宋体" w:hAnsi="宋体"/>
                <w:sz w:val="18"/>
                <w:szCs w:val="18"/>
              </w:rPr>
              <w:t>1</w:t>
            </w:r>
            <w:r>
              <w:rPr>
                <w:rFonts w:ascii="宋体" w:hAnsi="宋体" w:hint="eastAsia"/>
                <w:sz w:val="18"/>
                <w:szCs w:val="18"/>
              </w:rPr>
              <w:t>表</w:t>
            </w:r>
          </w:p>
        </w:tc>
        <w:tc>
          <w:tcPr>
            <w:tcW w:w="1237" w:type="dxa"/>
            <w:vAlign w:val="center"/>
          </w:tcPr>
          <w:p w:rsidR="0032236B" w:rsidRDefault="0020391D" w:rsidP="0020391D">
            <w:pPr>
              <w:snapToGrid w:val="0"/>
              <w:ind w:firstLineChars="100" w:firstLine="180"/>
              <w:jc w:val="left"/>
              <w:rPr>
                <w:rFonts w:ascii="宋体"/>
                <w:sz w:val="18"/>
                <w:szCs w:val="18"/>
              </w:rPr>
            </w:pPr>
            <w:r>
              <w:rPr>
                <w:rFonts w:ascii="宋体" w:hAnsi="宋体" w:hint="eastAsia"/>
                <w:sz w:val="18"/>
                <w:szCs w:val="18"/>
              </w:rPr>
              <w:t>永康</w:t>
            </w:r>
            <w:r w:rsidR="00E0554C">
              <w:rPr>
                <w:rFonts w:ascii="宋体" w:hAnsi="宋体" w:hint="eastAsia"/>
                <w:sz w:val="18"/>
                <w:szCs w:val="18"/>
              </w:rPr>
              <w:t>五金产品生产价格</w:t>
            </w:r>
            <w:r>
              <w:rPr>
                <w:rFonts w:ascii="宋体" w:hAnsi="宋体" w:hint="eastAsia"/>
                <w:sz w:val="18"/>
                <w:szCs w:val="18"/>
              </w:rPr>
              <w:t>调查表</w:t>
            </w:r>
          </w:p>
        </w:tc>
        <w:tc>
          <w:tcPr>
            <w:tcW w:w="702" w:type="dxa"/>
            <w:vAlign w:val="center"/>
          </w:tcPr>
          <w:p w:rsidR="0032236B" w:rsidRDefault="00E0554C">
            <w:pPr>
              <w:snapToGrid w:val="0"/>
              <w:jc w:val="center"/>
              <w:rPr>
                <w:rFonts w:ascii="宋体"/>
                <w:sz w:val="18"/>
                <w:szCs w:val="18"/>
              </w:rPr>
            </w:pPr>
            <w:r>
              <w:rPr>
                <w:rFonts w:ascii="宋体" w:hAnsi="宋体" w:hint="eastAsia"/>
                <w:sz w:val="18"/>
                <w:szCs w:val="18"/>
              </w:rPr>
              <w:t>月报</w:t>
            </w:r>
          </w:p>
        </w:tc>
        <w:tc>
          <w:tcPr>
            <w:tcW w:w="1155" w:type="dxa"/>
            <w:vAlign w:val="center"/>
          </w:tcPr>
          <w:p w:rsidR="0032236B" w:rsidRDefault="00E0554C">
            <w:pPr>
              <w:snapToGrid w:val="0"/>
              <w:jc w:val="left"/>
              <w:rPr>
                <w:rFonts w:ascii="宋体"/>
                <w:sz w:val="18"/>
                <w:szCs w:val="18"/>
              </w:rPr>
            </w:pPr>
            <w:r>
              <w:rPr>
                <w:rFonts w:hint="eastAsia"/>
                <w:sz w:val="18"/>
                <w:szCs w:val="18"/>
              </w:rPr>
              <w:t>辖区内规模以上工业法人单位</w:t>
            </w:r>
          </w:p>
        </w:tc>
        <w:tc>
          <w:tcPr>
            <w:tcW w:w="1154" w:type="dxa"/>
            <w:vAlign w:val="center"/>
          </w:tcPr>
          <w:p w:rsidR="0032236B" w:rsidRDefault="00E0554C">
            <w:pPr>
              <w:snapToGrid w:val="0"/>
              <w:jc w:val="center"/>
              <w:rPr>
                <w:rFonts w:ascii="宋体"/>
                <w:sz w:val="18"/>
                <w:szCs w:val="18"/>
              </w:rPr>
            </w:pPr>
            <w:r>
              <w:rPr>
                <w:rFonts w:ascii="宋体" w:hAnsi="宋体" w:hint="eastAsia"/>
                <w:sz w:val="18"/>
                <w:szCs w:val="18"/>
              </w:rPr>
              <w:t>法人单位</w:t>
            </w:r>
          </w:p>
        </w:tc>
        <w:tc>
          <w:tcPr>
            <w:tcW w:w="1106" w:type="dxa"/>
            <w:gridSpan w:val="2"/>
            <w:vAlign w:val="center"/>
          </w:tcPr>
          <w:p w:rsidR="0032236B" w:rsidRDefault="00E0554C">
            <w:pPr>
              <w:snapToGrid w:val="0"/>
              <w:jc w:val="left"/>
              <w:rPr>
                <w:rFonts w:ascii="宋体"/>
                <w:sz w:val="18"/>
                <w:szCs w:val="18"/>
              </w:rPr>
            </w:pPr>
            <w:r>
              <w:rPr>
                <w:rFonts w:ascii="宋体" w:hAnsi="宋体" w:hint="eastAsia"/>
                <w:sz w:val="18"/>
                <w:szCs w:val="18"/>
              </w:rPr>
              <w:t>次月</w:t>
            </w:r>
            <w:r>
              <w:rPr>
                <w:rFonts w:ascii="宋体" w:hAnsi="宋体"/>
                <w:sz w:val="18"/>
                <w:szCs w:val="18"/>
              </w:rPr>
              <w:t>1</w:t>
            </w:r>
            <w:r>
              <w:rPr>
                <w:rFonts w:ascii="宋体" w:hAnsi="宋体" w:hint="eastAsia"/>
                <w:sz w:val="18"/>
                <w:szCs w:val="18"/>
              </w:rPr>
              <w:t>日</w:t>
            </w:r>
            <w:r>
              <w:rPr>
                <w:rFonts w:ascii="宋体" w:hAnsi="宋体"/>
                <w:sz w:val="18"/>
                <w:szCs w:val="18"/>
              </w:rPr>
              <w:t>24</w:t>
            </w:r>
            <w:r>
              <w:rPr>
                <w:rFonts w:ascii="宋体" w:hAnsi="宋体" w:hint="eastAsia"/>
                <w:sz w:val="18"/>
                <w:szCs w:val="18"/>
              </w:rPr>
              <w:t>时前网上填报</w:t>
            </w:r>
          </w:p>
        </w:tc>
        <w:tc>
          <w:tcPr>
            <w:tcW w:w="1638" w:type="dxa"/>
            <w:vAlign w:val="center"/>
          </w:tcPr>
          <w:p w:rsidR="0032236B" w:rsidRDefault="00E0554C">
            <w:pPr>
              <w:snapToGrid w:val="0"/>
              <w:jc w:val="left"/>
              <w:rPr>
                <w:rFonts w:ascii="宋体"/>
                <w:sz w:val="18"/>
                <w:szCs w:val="18"/>
              </w:rPr>
            </w:pPr>
            <w:r>
              <w:rPr>
                <w:rFonts w:ascii="宋体" w:hAnsi="宋体" w:hint="eastAsia"/>
                <w:sz w:val="18"/>
                <w:szCs w:val="18"/>
              </w:rPr>
              <w:t>次月</w:t>
            </w:r>
            <w:r>
              <w:rPr>
                <w:rFonts w:ascii="宋体" w:hAnsi="宋体"/>
                <w:sz w:val="18"/>
                <w:szCs w:val="18"/>
              </w:rPr>
              <w:t>3</w:t>
            </w:r>
            <w:r>
              <w:rPr>
                <w:rFonts w:ascii="宋体" w:hAnsi="宋体" w:hint="eastAsia"/>
                <w:sz w:val="18"/>
                <w:szCs w:val="18"/>
              </w:rPr>
              <w:t>日</w:t>
            </w:r>
            <w:r>
              <w:rPr>
                <w:rFonts w:ascii="宋体" w:hAnsi="宋体"/>
                <w:sz w:val="18"/>
                <w:szCs w:val="18"/>
              </w:rPr>
              <w:t>24</w:t>
            </w:r>
            <w:r>
              <w:rPr>
                <w:rFonts w:ascii="宋体" w:hAnsi="宋体" w:hint="eastAsia"/>
                <w:sz w:val="18"/>
                <w:szCs w:val="18"/>
              </w:rPr>
              <w:t>时前</w:t>
            </w:r>
          </w:p>
        </w:tc>
        <w:tc>
          <w:tcPr>
            <w:tcW w:w="406" w:type="dxa"/>
            <w:vAlign w:val="center"/>
          </w:tcPr>
          <w:p w:rsidR="0032236B" w:rsidRDefault="00E0554C">
            <w:pPr>
              <w:snapToGrid w:val="0"/>
              <w:jc w:val="center"/>
              <w:rPr>
                <w:rFonts w:ascii="宋体"/>
                <w:sz w:val="18"/>
                <w:szCs w:val="18"/>
              </w:rPr>
            </w:pPr>
            <w:r>
              <w:rPr>
                <w:rFonts w:ascii="宋体" w:hint="eastAsia"/>
                <w:sz w:val="18"/>
                <w:szCs w:val="18"/>
              </w:rPr>
              <w:t>4</w:t>
            </w:r>
          </w:p>
        </w:tc>
      </w:tr>
      <w:tr w:rsidR="0032236B">
        <w:trPr>
          <w:trHeight w:val="787"/>
          <w:jc w:val="center"/>
        </w:trPr>
        <w:tc>
          <w:tcPr>
            <w:tcW w:w="1098" w:type="dxa"/>
            <w:vAlign w:val="center"/>
          </w:tcPr>
          <w:p w:rsidR="0032236B" w:rsidRDefault="00E0554C">
            <w:pPr>
              <w:snapToGrid w:val="0"/>
              <w:rPr>
                <w:rFonts w:ascii="宋体"/>
                <w:color w:val="000000"/>
                <w:sz w:val="18"/>
                <w:szCs w:val="18"/>
              </w:rPr>
            </w:pPr>
            <w:r>
              <w:rPr>
                <w:rFonts w:ascii="宋体" w:hAnsi="宋体" w:hint="eastAsia"/>
                <w:sz w:val="18"/>
                <w:szCs w:val="18"/>
              </w:rPr>
              <w:t>永五金</w:t>
            </w:r>
            <w:r>
              <w:rPr>
                <w:rFonts w:ascii="宋体"/>
                <w:color w:val="000000"/>
                <w:sz w:val="18"/>
                <w:szCs w:val="18"/>
              </w:rPr>
              <w:t>B-001</w:t>
            </w:r>
            <w:r>
              <w:rPr>
                <w:rFonts w:ascii="宋体" w:hint="eastAsia"/>
                <w:color w:val="000000"/>
                <w:sz w:val="18"/>
                <w:szCs w:val="18"/>
              </w:rPr>
              <w:t>表</w:t>
            </w:r>
          </w:p>
        </w:tc>
        <w:tc>
          <w:tcPr>
            <w:tcW w:w="1237" w:type="dxa"/>
            <w:vAlign w:val="center"/>
          </w:tcPr>
          <w:p w:rsidR="0032236B" w:rsidRDefault="0020391D" w:rsidP="0020391D">
            <w:pPr>
              <w:snapToGrid w:val="0"/>
              <w:ind w:firstLineChars="100" w:firstLine="180"/>
              <w:rPr>
                <w:rFonts w:ascii="宋体"/>
                <w:color w:val="000000"/>
                <w:sz w:val="18"/>
                <w:szCs w:val="18"/>
              </w:rPr>
            </w:pPr>
            <w:r>
              <w:rPr>
                <w:rFonts w:ascii="宋体" w:hint="eastAsia"/>
                <w:color w:val="000000"/>
                <w:sz w:val="18"/>
                <w:szCs w:val="18"/>
              </w:rPr>
              <w:t>永康</w:t>
            </w:r>
            <w:r w:rsidR="00E0554C">
              <w:rPr>
                <w:rFonts w:ascii="宋体" w:hint="eastAsia"/>
                <w:color w:val="000000"/>
                <w:sz w:val="18"/>
                <w:szCs w:val="18"/>
              </w:rPr>
              <w:t>五金产品生产景气</w:t>
            </w:r>
            <w:r>
              <w:rPr>
                <w:rFonts w:ascii="宋体" w:hAnsi="宋体" w:hint="eastAsia"/>
                <w:sz w:val="18"/>
                <w:szCs w:val="18"/>
              </w:rPr>
              <w:t>调查表</w:t>
            </w:r>
          </w:p>
        </w:tc>
        <w:tc>
          <w:tcPr>
            <w:tcW w:w="702" w:type="dxa"/>
            <w:vAlign w:val="center"/>
          </w:tcPr>
          <w:p w:rsidR="0032236B" w:rsidRDefault="00E0554C">
            <w:pPr>
              <w:snapToGrid w:val="0"/>
              <w:jc w:val="center"/>
              <w:rPr>
                <w:rFonts w:ascii="宋体"/>
                <w:color w:val="000000"/>
                <w:sz w:val="18"/>
                <w:szCs w:val="18"/>
              </w:rPr>
            </w:pPr>
            <w:r>
              <w:rPr>
                <w:rFonts w:ascii="宋体" w:hint="eastAsia"/>
                <w:color w:val="000000"/>
                <w:sz w:val="18"/>
                <w:szCs w:val="18"/>
              </w:rPr>
              <w:t>月报</w:t>
            </w:r>
          </w:p>
        </w:tc>
        <w:tc>
          <w:tcPr>
            <w:tcW w:w="1155" w:type="dxa"/>
            <w:vAlign w:val="center"/>
          </w:tcPr>
          <w:p w:rsidR="0032236B" w:rsidRDefault="00E0554C">
            <w:pPr>
              <w:snapToGrid w:val="0"/>
              <w:jc w:val="left"/>
              <w:rPr>
                <w:rFonts w:ascii="宋体"/>
                <w:color w:val="000000"/>
                <w:sz w:val="18"/>
                <w:szCs w:val="18"/>
              </w:rPr>
            </w:pPr>
            <w:r>
              <w:rPr>
                <w:rFonts w:ascii="宋体" w:hAnsi="宋体" w:hint="eastAsia"/>
                <w:color w:val="000000"/>
                <w:sz w:val="18"/>
                <w:szCs w:val="18"/>
              </w:rPr>
              <w:t>辖区内规模以上工业法人单位</w:t>
            </w:r>
          </w:p>
        </w:tc>
        <w:tc>
          <w:tcPr>
            <w:tcW w:w="1154" w:type="dxa"/>
            <w:vAlign w:val="center"/>
          </w:tcPr>
          <w:p w:rsidR="0032236B" w:rsidRDefault="00E0554C">
            <w:pPr>
              <w:snapToGrid w:val="0"/>
              <w:jc w:val="center"/>
              <w:rPr>
                <w:rFonts w:ascii="宋体"/>
                <w:color w:val="000000"/>
                <w:sz w:val="18"/>
                <w:szCs w:val="18"/>
              </w:rPr>
            </w:pPr>
            <w:r>
              <w:rPr>
                <w:rFonts w:ascii="宋体" w:hAnsi="宋体" w:hint="eastAsia"/>
                <w:color w:val="000000"/>
                <w:sz w:val="18"/>
                <w:szCs w:val="18"/>
              </w:rPr>
              <w:t>法人单位</w:t>
            </w:r>
          </w:p>
        </w:tc>
        <w:tc>
          <w:tcPr>
            <w:tcW w:w="1106" w:type="dxa"/>
            <w:gridSpan w:val="2"/>
            <w:vAlign w:val="center"/>
          </w:tcPr>
          <w:p w:rsidR="0032236B" w:rsidRDefault="00E0554C">
            <w:pPr>
              <w:snapToGrid w:val="0"/>
              <w:jc w:val="left"/>
              <w:rPr>
                <w:rFonts w:ascii="宋体"/>
                <w:color w:val="000000"/>
                <w:sz w:val="18"/>
                <w:szCs w:val="18"/>
              </w:rPr>
            </w:pPr>
            <w:r>
              <w:rPr>
                <w:rFonts w:ascii="宋体" w:hint="eastAsia"/>
                <w:color w:val="000000"/>
                <w:sz w:val="18"/>
              </w:rPr>
              <w:t>次月</w:t>
            </w:r>
            <w:r>
              <w:rPr>
                <w:rFonts w:ascii="宋体"/>
                <w:color w:val="000000"/>
                <w:sz w:val="18"/>
              </w:rPr>
              <w:t>1</w:t>
            </w:r>
            <w:r>
              <w:rPr>
                <w:rFonts w:ascii="宋体" w:hint="eastAsia"/>
                <w:color w:val="000000"/>
                <w:sz w:val="18"/>
              </w:rPr>
              <w:t>日</w:t>
            </w:r>
            <w:r>
              <w:rPr>
                <w:rFonts w:ascii="宋体"/>
                <w:color w:val="000000"/>
                <w:sz w:val="18"/>
              </w:rPr>
              <w:t>24</w:t>
            </w:r>
            <w:r>
              <w:rPr>
                <w:rFonts w:ascii="宋体" w:hint="eastAsia"/>
                <w:color w:val="000000"/>
                <w:sz w:val="18"/>
              </w:rPr>
              <w:t>时前上报</w:t>
            </w:r>
          </w:p>
        </w:tc>
        <w:tc>
          <w:tcPr>
            <w:tcW w:w="1638" w:type="dxa"/>
            <w:vAlign w:val="center"/>
          </w:tcPr>
          <w:p w:rsidR="0032236B" w:rsidRDefault="00E0554C">
            <w:pPr>
              <w:snapToGrid w:val="0"/>
              <w:jc w:val="left"/>
              <w:rPr>
                <w:rFonts w:ascii="宋体"/>
                <w:color w:val="000000"/>
                <w:sz w:val="18"/>
                <w:szCs w:val="18"/>
              </w:rPr>
            </w:pPr>
            <w:r>
              <w:rPr>
                <w:rFonts w:ascii="宋体" w:hAnsi="宋体" w:hint="eastAsia"/>
                <w:sz w:val="18"/>
                <w:szCs w:val="18"/>
              </w:rPr>
              <w:t>次月</w:t>
            </w:r>
            <w:r>
              <w:rPr>
                <w:rFonts w:ascii="宋体" w:hAnsi="宋体"/>
                <w:sz w:val="18"/>
                <w:szCs w:val="18"/>
              </w:rPr>
              <w:t>3</w:t>
            </w:r>
            <w:r>
              <w:rPr>
                <w:rFonts w:ascii="宋体" w:hAnsi="宋体" w:hint="eastAsia"/>
                <w:sz w:val="18"/>
                <w:szCs w:val="18"/>
              </w:rPr>
              <w:t>日</w:t>
            </w:r>
            <w:r>
              <w:rPr>
                <w:rFonts w:ascii="宋体" w:hAnsi="宋体"/>
                <w:sz w:val="18"/>
                <w:szCs w:val="18"/>
              </w:rPr>
              <w:t>24</w:t>
            </w:r>
            <w:r>
              <w:rPr>
                <w:rFonts w:ascii="宋体" w:hAnsi="宋体" w:hint="eastAsia"/>
                <w:sz w:val="18"/>
                <w:szCs w:val="18"/>
              </w:rPr>
              <w:t>时前</w:t>
            </w:r>
          </w:p>
        </w:tc>
        <w:tc>
          <w:tcPr>
            <w:tcW w:w="406" w:type="dxa"/>
            <w:vAlign w:val="center"/>
          </w:tcPr>
          <w:p w:rsidR="0032236B" w:rsidRDefault="00E0554C">
            <w:pPr>
              <w:snapToGrid w:val="0"/>
              <w:jc w:val="center"/>
              <w:rPr>
                <w:rFonts w:ascii="宋体"/>
                <w:color w:val="000000"/>
                <w:sz w:val="18"/>
                <w:szCs w:val="18"/>
              </w:rPr>
            </w:pPr>
            <w:r>
              <w:rPr>
                <w:rFonts w:ascii="宋体" w:hint="eastAsia"/>
                <w:color w:val="000000"/>
                <w:sz w:val="18"/>
                <w:szCs w:val="18"/>
              </w:rPr>
              <w:t>5</w:t>
            </w:r>
          </w:p>
        </w:tc>
      </w:tr>
      <w:tr w:rsidR="0032236B">
        <w:trPr>
          <w:trHeight w:val="787"/>
          <w:jc w:val="center"/>
        </w:trPr>
        <w:tc>
          <w:tcPr>
            <w:tcW w:w="1098" w:type="dxa"/>
            <w:vAlign w:val="center"/>
          </w:tcPr>
          <w:p w:rsidR="0032236B" w:rsidRDefault="00E0554C">
            <w:pPr>
              <w:snapToGrid w:val="0"/>
              <w:rPr>
                <w:rFonts w:ascii="宋体"/>
                <w:color w:val="000000"/>
                <w:sz w:val="18"/>
                <w:szCs w:val="18"/>
              </w:rPr>
            </w:pPr>
            <w:bookmarkStart w:id="6" w:name="_Hlk402876631"/>
            <w:bookmarkStart w:id="7" w:name="_Hlk402876525"/>
            <w:r>
              <w:rPr>
                <w:rFonts w:ascii="宋体" w:hAnsi="宋体" w:hint="eastAsia"/>
                <w:sz w:val="18"/>
                <w:szCs w:val="18"/>
              </w:rPr>
              <w:t>永五金</w:t>
            </w:r>
            <w:r>
              <w:rPr>
                <w:rFonts w:ascii="宋体"/>
                <w:color w:val="000000"/>
                <w:sz w:val="18"/>
                <w:szCs w:val="18"/>
              </w:rPr>
              <w:t>A-002</w:t>
            </w:r>
            <w:r>
              <w:rPr>
                <w:rFonts w:ascii="宋体" w:hint="eastAsia"/>
                <w:color w:val="000000"/>
                <w:sz w:val="18"/>
                <w:szCs w:val="18"/>
              </w:rPr>
              <w:t>表</w:t>
            </w:r>
          </w:p>
        </w:tc>
        <w:tc>
          <w:tcPr>
            <w:tcW w:w="1237" w:type="dxa"/>
            <w:vAlign w:val="center"/>
          </w:tcPr>
          <w:p w:rsidR="0032236B" w:rsidRDefault="0020391D" w:rsidP="0020391D">
            <w:pPr>
              <w:snapToGrid w:val="0"/>
              <w:ind w:firstLineChars="100" w:firstLine="180"/>
              <w:rPr>
                <w:rFonts w:ascii="宋体"/>
                <w:color w:val="000000"/>
                <w:sz w:val="18"/>
                <w:szCs w:val="18"/>
              </w:rPr>
            </w:pPr>
            <w:r>
              <w:rPr>
                <w:rFonts w:ascii="宋体" w:hint="eastAsia"/>
                <w:color w:val="000000"/>
                <w:sz w:val="18"/>
                <w:szCs w:val="18"/>
              </w:rPr>
              <w:t>永康</w:t>
            </w:r>
            <w:r w:rsidR="00E0554C">
              <w:rPr>
                <w:rFonts w:ascii="宋体" w:hint="eastAsia"/>
                <w:color w:val="000000"/>
                <w:sz w:val="18"/>
                <w:szCs w:val="18"/>
              </w:rPr>
              <w:t>五金</w:t>
            </w:r>
            <w:proofErr w:type="gramStart"/>
            <w:r w:rsidR="00E0554C">
              <w:rPr>
                <w:rFonts w:ascii="宋体" w:hint="eastAsia"/>
                <w:color w:val="000000"/>
                <w:sz w:val="18"/>
                <w:szCs w:val="18"/>
              </w:rPr>
              <w:t>产品外贸</w:t>
            </w:r>
            <w:proofErr w:type="gramEnd"/>
            <w:r w:rsidR="00E0554C">
              <w:rPr>
                <w:rFonts w:ascii="宋体" w:hint="eastAsia"/>
                <w:color w:val="000000"/>
                <w:sz w:val="18"/>
                <w:szCs w:val="18"/>
              </w:rPr>
              <w:t>价格</w:t>
            </w:r>
            <w:r>
              <w:rPr>
                <w:rFonts w:ascii="宋体" w:hAnsi="宋体" w:hint="eastAsia"/>
                <w:sz w:val="18"/>
                <w:szCs w:val="18"/>
              </w:rPr>
              <w:t>调查表</w:t>
            </w:r>
          </w:p>
        </w:tc>
        <w:tc>
          <w:tcPr>
            <w:tcW w:w="702" w:type="dxa"/>
            <w:vAlign w:val="center"/>
          </w:tcPr>
          <w:p w:rsidR="0032236B" w:rsidRDefault="00E0554C">
            <w:pPr>
              <w:snapToGrid w:val="0"/>
              <w:jc w:val="center"/>
              <w:rPr>
                <w:rFonts w:ascii="宋体"/>
                <w:color w:val="000000"/>
                <w:sz w:val="18"/>
                <w:szCs w:val="18"/>
              </w:rPr>
            </w:pPr>
            <w:r>
              <w:rPr>
                <w:rFonts w:ascii="宋体" w:hint="eastAsia"/>
                <w:color w:val="000000"/>
                <w:sz w:val="18"/>
                <w:szCs w:val="18"/>
              </w:rPr>
              <w:t>月报</w:t>
            </w:r>
          </w:p>
        </w:tc>
        <w:tc>
          <w:tcPr>
            <w:tcW w:w="1155" w:type="dxa"/>
            <w:vAlign w:val="center"/>
          </w:tcPr>
          <w:p w:rsidR="0032236B" w:rsidRDefault="00E0554C">
            <w:pPr>
              <w:snapToGrid w:val="0"/>
              <w:jc w:val="left"/>
              <w:rPr>
                <w:rFonts w:ascii="宋体"/>
                <w:color w:val="000000"/>
                <w:sz w:val="18"/>
                <w:szCs w:val="18"/>
              </w:rPr>
            </w:pPr>
            <w:r>
              <w:rPr>
                <w:rFonts w:ascii="宋体" w:hAnsi="宋体" w:hint="eastAsia"/>
                <w:color w:val="000000"/>
                <w:sz w:val="18"/>
                <w:szCs w:val="18"/>
              </w:rPr>
              <w:t>辖区内抽中外贸法人单位</w:t>
            </w:r>
          </w:p>
        </w:tc>
        <w:tc>
          <w:tcPr>
            <w:tcW w:w="1154" w:type="dxa"/>
            <w:vAlign w:val="center"/>
          </w:tcPr>
          <w:p w:rsidR="0032236B" w:rsidRDefault="00E0554C">
            <w:pPr>
              <w:snapToGrid w:val="0"/>
              <w:jc w:val="center"/>
              <w:rPr>
                <w:rFonts w:ascii="宋体"/>
                <w:color w:val="000000"/>
                <w:sz w:val="18"/>
                <w:szCs w:val="18"/>
              </w:rPr>
            </w:pPr>
            <w:r>
              <w:rPr>
                <w:rFonts w:ascii="宋体" w:hAnsi="宋体" w:hint="eastAsia"/>
                <w:color w:val="000000"/>
                <w:sz w:val="18"/>
                <w:szCs w:val="18"/>
              </w:rPr>
              <w:t>法人单位</w:t>
            </w:r>
          </w:p>
        </w:tc>
        <w:tc>
          <w:tcPr>
            <w:tcW w:w="1106" w:type="dxa"/>
            <w:gridSpan w:val="2"/>
            <w:vAlign w:val="center"/>
          </w:tcPr>
          <w:p w:rsidR="0032236B" w:rsidRDefault="00E0554C">
            <w:pPr>
              <w:snapToGrid w:val="0"/>
              <w:jc w:val="left"/>
              <w:rPr>
                <w:rFonts w:ascii="宋体"/>
                <w:color w:val="000000"/>
                <w:sz w:val="18"/>
                <w:szCs w:val="18"/>
              </w:rPr>
            </w:pPr>
            <w:r>
              <w:rPr>
                <w:rFonts w:ascii="宋体" w:hAnsi="宋体" w:hint="eastAsia"/>
                <w:color w:val="000000"/>
                <w:sz w:val="18"/>
                <w:szCs w:val="18"/>
              </w:rPr>
              <w:t>次月</w:t>
            </w:r>
            <w:r>
              <w:rPr>
                <w:rFonts w:ascii="宋体" w:hAnsi="宋体"/>
                <w:color w:val="000000"/>
                <w:sz w:val="18"/>
                <w:szCs w:val="18"/>
              </w:rPr>
              <w:t>1</w:t>
            </w:r>
            <w:r>
              <w:rPr>
                <w:rFonts w:ascii="宋体" w:hAnsi="宋体" w:hint="eastAsia"/>
                <w:color w:val="000000"/>
                <w:sz w:val="18"/>
                <w:szCs w:val="18"/>
              </w:rPr>
              <w:t>日</w:t>
            </w:r>
            <w:r>
              <w:rPr>
                <w:rFonts w:ascii="宋体" w:hAnsi="宋体"/>
                <w:color w:val="000000"/>
                <w:sz w:val="18"/>
                <w:szCs w:val="18"/>
              </w:rPr>
              <w:t>24</w:t>
            </w:r>
            <w:r>
              <w:rPr>
                <w:rFonts w:ascii="宋体" w:hAnsi="宋体" w:hint="eastAsia"/>
                <w:color w:val="000000"/>
                <w:sz w:val="18"/>
                <w:szCs w:val="18"/>
              </w:rPr>
              <w:t>时前网上填报</w:t>
            </w:r>
          </w:p>
        </w:tc>
        <w:tc>
          <w:tcPr>
            <w:tcW w:w="1638" w:type="dxa"/>
            <w:vAlign w:val="center"/>
          </w:tcPr>
          <w:p w:rsidR="0032236B" w:rsidRDefault="00E0554C">
            <w:pPr>
              <w:snapToGrid w:val="0"/>
              <w:jc w:val="left"/>
              <w:rPr>
                <w:rFonts w:ascii="宋体"/>
                <w:color w:val="000000"/>
                <w:sz w:val="18"/>
                <w:szCs w:val="18"/>
              </w:rPr>
            </w:pPr>
            <w:r>
              <w:rPr>
                <w:rFonts w:ascii="宋体" w:hAnsi="宋体" w:hint="eastAsia"/>
                <w:sz w:val="18"/>
                <w:szCs w:val="18"/>
              </w:rPr>
              <w:t>次月</w:t>
            </w:r>
            <w:r>
              <w:rPr>
                <w:rFonts w:ascii="宋体" w:hAnsi="宋体"/>
                <w:sz w:val="18"/>
                <w:szCs w:val="18"/>
              </w:rPr>
              <w:t>3</w:t>
            </w:r>
            <w:r>
              <w:rPr>
                <w:rFonts w:ascii="宋体" w:hAnsi="宋体" w:hint="eastAsia"/>
                <w:sz w:val="18"/>
                <w:szCs w:val="18"/>
              </w:rPr>
              <w:t>日</w:t>
            </w:r>
            <w:r>
              <w:rPr>
                <w:rFonts w:ascii="宋体" w:hAnsi="宋体"/>
                <w:sz w:val="18"/>
                <w:szCs w:val="18"/>
              </w:rPr>
              <w:t>24</w:t>
            </w:r>
            <w:r>
              <w:rPr>
                <w:rFonts w:ascii="宋体" w:hAnsi="宋体" w:hint="eastAsia"/>
                <w:sz w:val="18"/>
                <w:szCs w:val="18"/>
              </w:rPr>
              <w:t>时前</w:t>
            </w:r>
          </w:p>
        </w:tc>
        <w:tc>
          <w:tcPr>
            <w:tcW w:w="406" w:type="dxa"/>
            <w:vAlign w:val="center"/>
          </w:tcPr>
          <w:p w:rsidR="0032236B" w:rsidRDefault="00E0554C">
            <w:pPr>
              <w:snapToGrid w:val="0"/>
              <w:jc w:val="center"/>
              <w:rPr>
                <w:rFonts w:ascii="宋体"/>
                <w:color w:val="000000"/>
                <w:sz w:val="18"/>
                <w:szCs w:val="18"/>
              </w:rPr>
            </w:pPr>
            <w:r>
              <w:rPr>
                <w:rFonts w:ascii="宋体" w:hint="eastAsia"/>
                <w:color w:val="000000"/>
                <w:sz w:val="18"/>
                <w:szCs w:val="18"/>
              </w:rPr>
              <w:t>9</w:t>
            </w:r>
          </w:p>
        </w:tc>
      </w:tr>
      <w:tr w:rsidR="0032236B">
        <w:trPr>
          <w:trHeight w:val="787"/>
          <w:jc w:val="center"/>
        </w:trPr>
        <w:tc>
          <w:tcPr>
            <w:tcW w:w="1098" w:type="dxa"/>
            <w:vAlign w:val="center"/>
          </w:tcPr>
          <w:p w:rsidR="0032236B" w:rsidRDefault="00E0554C">
            <w:pPr>
              <w:snapToGrid w:val="0"/>
              <w:rPr>
                <w:rFonts w:ascii="宋体"/>
                <w:sz w:val="18"/>
                <w:szCs w:val="18"/>
              </w:rPr>
            </w:pPr>
            <w:bookmarkStart w:id="8" w:name="_Hlk402876718"/>
            <w:bookmarkEnd w:id="6"/>
            <w:r>
              <w:rPr>
                <w:rFonts w:ascii="宋体" w:hAnsi="宋体" w:hint="eastAsia"/>
                <w:sz w:val="18"/>
                <w:szCs w:val="18"/>
              </w:rPr>
              <w:t>永五金</w:t>
            </w:r>
            <w:r>
              <w:rPr>
                <w:rFonts w:ascii="宋体"/>
                <w:sz w:val="18"/>
                <w:szCs w:val="18"/>
              </w:rPr>
              <w:t>B-002</w:t>
            </w:r>
            <w:r>
              <w:rPr>
                <w:rFonts w:ascii="宋体" w:hint="eastAsia"/>
                <w:sz w:val="18"/>
                <w:szCs w:val="18"/>
              </w:rPr>
              <w:t>表</w:t>
            </w:r>
          </w:p>
        </w:tc>
        <w:tc>
          <w:tcPr>
            <w:tcW w:w="1237" w:type="dxa"/>
            <w:vAlign w:val="center"/>
          </w:tcPr>
          <w:p w:rsidR="0032236B" w:rsidRPr="0020391D" w:rsidRDefault="0020391D" w:rsidP="0020391D">
            <w:pPr>
              <w:snapToGrid w:val="0"/>
              <w:ind w:firstLineChars="100" w:firstLine="180"/>
              <w:rPr>
                <w:rFonts w:ascii="宋体"/>
                <w:color w:val="000000"/>
                <w:sz w:val="18"/>
                <w:szCs w:val="18"/>
              </w:rPr>
            </w:pPr>
            <w:r>
              <w:rPr>
                <w:rFonts w:ascii="宋体" w:hint="eastAsia"/>
                <w:color w:val="000000"/>
                <w:sz w:val="18"/>
                <w:szCs w:val="18"/>
              </w:rPr>
              <w:t>永康</w:t>
            </w:r>
            <w:r w:rsidR="00E0554C">
              <w:rPr>
                <w:rFonts w:ascii="宋体" w:hint="eastAsia"/>
                <w:color w:val="000000"/>
                <w:sz w:val="18"/>
                <w:szCs w:val="18"/>
              </w:rPr>
              <w:t>五金</w:t>
            </w:r>
            <w:proofErr w:type="gramStart"/>
            <w:r w:rsidR="00E0554C">
              <w:rPr>
                <w:rFonts w:ascii="宋体" w:hint="eastAsia"/>
                <w:color w:val="000000"/>
                <w:sz w:val="18"/>
                <w:szCs w:val="18"/>
              </w:rPr>
              <w:t>产品外贸</w:t>
            </w:r>
            <w:proofErr w:type="gramEnd"/>
            <w:r w:rsidR="00E0554C">
              <w:rPr>
                <w:rFonts w:ascii="宋体" w:hint="eastAsia"/>
                <w:color w:val="000000"/>
                <w:sz w:val="18"/>
                <w:szCs w:val="18"/>
              </w:rPr>
              <w:t>景气</w:t>
            </w:r>
            <w:r>
              <w:rPr>
                <w:rFonts w:ascii="宋体" w:hAnsi="宋体" w:hint="eastAsia"/>
                <w:sz w:val="18"/>
                <w:szCs w:val="18"/>
              </w:rPr>
              <w:t>调查表</w:t>
            </w:r>
          </w:p>
        </w:tc>
        <w:tc>
          <w:tcPr>
            <w:tcW w:w="702" w:type="dxa"/>
            <w:vAlign w:val="center"/>
          </w:tcPr>
          <w:p w:rsidR="0032236B" w:rsidRDefault="00E0554C">
            <w:pPr>
              <w:snapToGrid w:val="0"/>
              <w:jc w:val="center"/>
              <w:rPr>
                <w:rFonts w:ascii="宋体"/>
                <w:sz w:val="18"/>
                <w:szCs w:val="18"/>
              </w:rPr>
            </w:pPr>
            <w:r>
              <w:rPr>
                <w:rFonts w:ascii="宋体" w:hint="eastAsia"/>
                <w:sz w:val="18"/>
                <w:szCs w:val="18"/>
              </w:rPr>
              <w:t>月报</w:t>
            </w:r>
          </w:p>
        </w:tc>
        <w:tc>
          <w:tcPr>
            <w:tcW w:w="1155" w:type="dxa"/>
            <w:vAlign w:val="center"/>
          </w:tcPr>
          <w:p w:rsidR="0032236B" w:rsidRDefault="00E0554C">
            <w:pPr>
              <w:snapToGrid w:val="0"/>
              <w:jc w:val="left"/>
              <w:rPr>
                <w:rFonts w:ascii="宋体"/>
                <w:sz w:val="18"/>
                <w:szCs w:val="18"/>
              </w:rPr>
            </w:pPr>
            <w:r>
              <w:rPr>
                <w:rFonts w:ascii="宋体" w:hAnsi="宋体" w:hint="eastAsia"/>
                <w:sz w:val="18"/>
                <w:szCs w:val="18"/>
              </w:rPr>
              <w:t>辖区内抽中外贸法人单位</w:t>
            </w:r>
          </w:p>
        </w:tc>
        <w:tc>
          <w:tcPr>
            <w:tcW w:w="1154" w:type="dxa"/>
            <w:vAlign w:val="center"/>
          </w:tcPr>
          <w:p w:rsidR="0032236B" w:rsidRDefault="00E0554C">
            <w:pPr>
              <w:snapToGrid w:val="0"/>
              <w:jc w:val="center"/>
              <w:rPr>
                <w:rFonts w:ascii="宋体"/>
                <w:sz w:val="18"/>
                <w:szCs w:val="18"/>
              </w:rPr>
            </w:pPr>
            <w:r>
              <w:rPr>
                <w:rFonts w:ascii="宋体" w:hAnsi="宋体" w:hint="eastAsia"/>
                <w:sz w:val="18"/>
                <w:szCs w:val="18"/>
              </w:rPr>
              <w:t>法人单位</w:t>
            </w:r>
          </w:p>
        </w:tc>
        <w:tc>
          <w:tcPr>
            <w:tcW w:w="1106" w:type="dxa"/>
            <w:gridSpan w:val="2"/>
            <w:vAlign w:val="center"/>
          </w:tcPr>
          <w:p w:rsidR="0032236B" w:rsidRDefault="00E0554C">
            <w:pPr>
              <w:snapToGrid w:val="0"/>
              <w:jc w:val="left"/>
              <w:rPr>
                <w:rFonts w:ascii="宋体"/>
                <w:sz w:val="18"/>
                <w:szCs w:val="18"/>
              </w:rPr>
            </w:pPr>
            <w:r>
              <w:rPr>
                <w:rFonts w:ascii="宋体" w:hAnsi="宋体" w:hint="eastAsia"/>
                <w:sz w:val="18"/>
                <w:szCs w:val="18"/>
              </w:rPr>
              <w:t>次月</w:t>
            </w:r>
            <w:r>
              <w:rPr>
                <w:rFonts w:ascii="宋体" w:hAnsi="宋体"/>
                <w:sz w:val="18"/>
                <w:szCs w:val="18"/>
              </w:rPr>
              <w:t>1</w:t>
            </w:r>
            <w:r>
              <w:rPr>
                <w:rFonts w:ascii="宋体" w:hAnsi="宋体" w:hint="eastAsia"/>
                <w:sz w:val="18"/>
                <w:szCs w:val="18"/>
              </w:rPr>
              <w:t>日</w:t>
            </w:r>
            <w:r>
              <w:rPr>
                <w:rFonts w:ascii="宋体" w:hAnsi="宋体"/>
                <w:sz w:val="18"/>
                <w:szCs w:val="18"/>
              </w:rPr>
              <w:t>24</w:t>
            </w:r>
            <w:r>
              <w:rPr>
                <w:rFonts w:ascii="宋体" w:hAnsi="宋体" w:hint="eastAsia"/>
                <w:sz w:val="18"/>
                <w:szCs w:val="18"/>
              </w:rPr>
              <w:t>时前网上填报</w:t>
            </w:r>
          </w:p>
        </w:tc>
        <w:tc>
          <w:tcPr>
            <w:tcW w:w="1638" w:type="dxa"/>
            <w:vAlign w:val="center"/>
          </w:tcPr>
          <w:p w:rsidR="0032236B" w:rsidRDefault="00E0554C">
            <w:pPr>
              <w:snapToGrid w:val="0"/>
              <w:jc w:val="left"/>
              <w:rPr>
                <w:rFonts w:ascii="宋体"/>
                <w:sz w:val="18"/>
                <w:szCs w:val="18"/>
              </w:rPr>
            </w:pPr>
            <w:r>
              <w:rPr>
                <w:rFonts w:ascii="宋体" w:hAnsi="宋体" w:hint="eastAsia"/>
                <w:sz w:val="18"/>
                <w:szCs w:val="18"/>
              </w:rPr>
              <w:t>次月</w:t>
            </w:r>
            <w:r>
              <w:rPr>
                <w:rFonts w:ascii="宋体" w:hAnsi="宋体"/>
                <w:sz w:val="18"/>
                <w:szCs w:val="18"/>
              </w:rPr>
              <w:t>3</w:t>
            </w:r>
            <w:r>
              <w:rPr>
                <w:rFonts w:ascii="宋体" w:hAnsi="宋体" w:hint="eastAsia"/>
                <w:sz w:val="18"/>
                <w:szCs w:val="18"/>
              </w:rPr>
              <w:t>日</w:t>
            </w:r>
            <w:r>
              <w:rPr>
                <w:rFonts w:ascii="宋体" w:hAnsi="宋体"/>
                <w:sz w:val="18"/>
                <w:szCs w:val="18"/>
              </w:rPr>
              <w:t>24</w:t>
            </w:r>
            <w:r>
              <w:rPr>
                <w:rFonts w:ascii="宋体" w:hAnsi="宋体" w:hint="eastAsia"/>
                <w:sz w:val="18"/>
                <w:szCs w:val="18"/>
              </w:rPr>
              <w:t>时前</w:t>
            </w:r>
          </w:p>
        </w:tc>
        <w:tc>
          <w:tcPr>
            <w:tcW w:w="406" w:type="dxa"/>
            <w:vAlign w:val="center"/>
          </w:tcPr>
          <w:p w:rsidR="0032236B" w:rsidRDefault="00E0554C">
            <w:pPr>
              <w:snapToGrid w:val="0"/>
              <w:jc w:val="center"/>
              <w:rPr>
                <w:rFonts w:ascii="宋体"/>
                <w:sz w:val="18"/>
                <w:szCs w:val="18"/>
              </w:rPr>
            </w:pPr>
            <w:r>
              <w:rPr>
                <w:rFonts w:ascii="宋体" w:hint="eastAsia"/>
                <w:sz w:val="18"/>
                <w:szCs w:val="18"/>
              </w:rPr>
              <w:t>10</w:t>
            </w:r>
          </w:p>
        </w:tc>
      </w:tr>
      <w:tr w:rsidR="0032236B">
        <w:trPr>
          <w:trHeight w:val="787"/>
          <w:jc w:val="center"/>
        </w:trPr>
        <w:tc>
          <w:tcPr>
            <w:tcW w:w="1098" w:type="dxa"/>
            <w:vAlign w:val="center"/>
          </w:tcPr>
          <w:p w:rsidR="0032236B" w:rsidRDefault="00E0554C">
            <w:pPr>
              <w:snapToGrid w:val="0"/>
              <w:rPr>
                <w:rFonts w:ascii="宋体"/>
                <w:sz w:val="18"/>
                <w:szCs w:val="18"/>
              </w:rPr>
            </w:pPr>
            <w:r>
              <w:rPr>
                <w:rFonts w:ascii="宋体" w:hAnsi="宋体" w:hint="eastAsia"/>
                <w:sz w:val="18"/>
                <w:szCs w:val="18"/>
              </w:rPr>
              <w:t>永五金</w:t>
            </w:r>
            <w:r>
              <w:rPr>
                <w:rFonts w:ascii="宋体" w:hAnsi="宋体"/>
                <w:sz w:val="18"/>
                <w:szCs w:val="18"/>
              </w:rPr>
              <w:t>A</w:t>
            </w:r>
            <w:r>
              <w:rPr>
                <w:rFonts w:ascii="宋体"/>
                <w:sz w:val="18"/>
                <w:szCs w:val="18"/>
              </w:rPr>
              <w:t>-</w:t>
            </w:r>
            <w:r>
              <w:rPr>
                <w:rFonts w:ascii="宋体" w:hAnsi="宋体"/>
                <w:sz w:val="18"/>
                <w:szCs w:val="18"/>
              </w:rPr>
              <w:t>003</w:t>
            </w:r>
            <w:r>
              <w:rPr>
                <w:rFonts w:ascii="宋体" w:hAnsi="宋体" w:hint="eastAsia"/>
                <w:sz w:val="18"/>
                <w:szCs w:val="18"/>
              </w:rPr>
              <w:t>表</w:t>
            </w:r>
          </w:p>
        </w:tc>
        <w:tc>
          <w:tcPr>
            <w:tcW w:w="1237" w:type="dxa"/>
            <w:vAlign w:val="center"/>
          </w:tcPr>
          <w:p w:rsidR="0032236B" w:rsidRDefault="0020391D" w:rsidP="0020391D">
            <w:pPr>
              <w:snapToGrid w:val="0"/>
              <w:ind w:firstLineChars="100" w:firstLine="180"/>
              <w:rPr>
                <w:rFonts w:ascii="宋体"/>
                <w:sz w:val="18"/>
                <w:szCs w:val="18"/>
              </w:rPr>
            </w:pPr>
            <w:bookmarkStart w:id="9" w:name="OLE_LINK88"/>
            <w:r>
              <w:rPr>
                <w:rFonts w:ascii="宋体" w:hAnsi="宋体" w:hint="eastAsia"/>
                <w:sz w:val="18"/>
                <w:szCs w:val="18"/>
              </w:rPr>
              <w:t>永康</w:t>
            </w:r>
            <w:r w:rsidR="00E0554C">
              <w:rPr>
                <w:rFonts w:ascii="宋体" w:hAnsi="宋体" w:hint="eastAsia"/>
                <w:sz w:val="18"/>
                <w:szCs w:val="18"/>
              </w:rPr>
              <w:t>五金市场</w:t>
            </w:r>
            <w:bookmarkEnd w:id="9"/>
            <w:r w:rsidR="00E0554C">
              <w:rPr>
                <w:rFonts w:ascii="宋体" w:hAnsi="宋体" w:hint="eastAsia"/>
                <w:sz w:val="18"/>
                <w:szCs w:val="18"/>
              </w:rPr>
              <w:t>交易价格</w:t>
            </w:r>
            <w:r>
              <w:rPr>
                <w:rFonts w:ascii="宋体" w:hAnsi="宋体" w:hint="eastAsia"/>
                <w:sz w:val="18"/>
                <w:szCs w:val="18"/>
              </w:rPr>
              <w:t>调查表</w:t>
            </w:r>
          </w:p>
        </w:tc>
        <w:tc>
          <w:tcPr>
            <w:tcW w:w="702" w:type="dxa"/>
            <w:vAlign w:val="center"/>
          </w:tcPr>
          <w:p w:rsidR="0032236B" w:rsidRDefault="00E0554C">
            <w:pPr>
              <w:snapToGrid w:val="0"/>
              <w:jc w:val="center"/>
              <w:rPr>
                <w:rFonts w:ascii="宋体"/>
                <w:sz w:val="18"/>
                <w:szCs w:val="18"/>
              </w:rPr>
            </w:pPr>
            <w:r>
              <w:rPr>
                <w:rFonts w:ascii="宋体" w:hAnsi="宋体" w:hint="eastAsia"/>
                <w:sz w:val="18"/>
                <w:szCs w:val="18"/>
              </w:rPr>
              <w:t>周报</w:t>
            </w:r>
          </w:p>
        </w:tc>
        <w:tc>
          <w:tcPr>
            <w:tcW w:w="1155" w:type="dxa"/>
            <w:vAlign w:val="center"/>
          </w:tcPr>
          <w:p w:rsidR="0032236B" w:rsidRDefault="00E0554C">
            <w:pPr>
              <w:snapToGrid w:val="0"/>
              <w:jc w:val="left"/>
              <w:rPr>
                <w:rFonts w:ascii="宋体"/>
                <w:sz w:val="18"/>
                <w:szCs w:val="18"/>
              </w:rPr>
            </w:pPr>
            <w:r>
              <w:rPr>
                <w:rFonts w:ascii="宋体" w:hAnsi="宋体" w:cs="宋体" w:hint="eastAsia"/>
                <w:kern w:val="0"/>
                <w:sz w:val="18"/>
                <w:szCs w:val="18"/>
              </w:rPr>
              <w:t>五金市场个体经营户</w:t>
            </w:r>
          </w:p>
        </w:tc>
        <w:tc>
          <w:tcPr>
            <w:tcW w:w="1154" w:type="dxa"/>
            <w:vAlign w:val="center"/>
          </w:tcPr>
          <w:p w:rsidR="0032236B" w:rsidRDefault="00E0554C">
            <w:pPr>
              <w:snapToGrid w:val="0"/>
              <w:jc w:val="center"/>
              <w:rPr>
                <w:rFonts w:ascii="宋体"/>
                <w:sz w:val="18"/>
                <w:szCs w:val="18"/>
              </w:rPr>
            </w:pPr>
            <w:r>
              <w:rPr>
                <w:rFonts w:ascii="宋体" w:hAnsi="宋体" w:hint="eastAsia"/>
                <w:sz w:val="18"/>
                <w:szCs w:val="18"/>
              </w:rPr>
              <w:t>个体经营户</w:t>
            </w:r>
          </w:p>
        </w:tc>
        <w:tc>
          <w:tcPr>
            <w:tcW w:w="1106" w:type="dxa"/>
            <w:gridSpan w:val="2"/>
            <w:vAlign w:val="center"/>
          </w:tcPr>
          <w:p w:rsidR="0032236B" w:rsidRDefault="00E0554C">
            <w:pPr>
              <w:snapToGrid w:val="0"/>
              <w:jc w:val="left"/>
              <w:rPr>
                <w:rFonts w:ascii="宋体"/>
                <w:sz w:val="18"/>
                <w:szCs w:val="18"/>
              </w:rPr>
            </w:pPr>
            <w:r>
              <w:rPr>
                <w:rFonts w:ascii="宋体" w:hAnsi="宋体" w:hint="eastAsia"/>
                <w:sz w:val="18"/>
                <w:szCs w:val="18"/>
              </w:rPr>
              <w:t>每周五2</w:t>
            </w:r>
            <w:r>
              <w:rPr>
                <w:rFonts w:ascii="宋体" w:hAnsi="宋体"/>
                <w:sz w:val="18"/>
                <w:szCs w:val="18"/>
              </w:rPr>
              <w:t>4</w:t>
            </w:r>
            <w:r>
              <w:rPr>
                <w:rFonts w:ascii="宋体" w:hAnsi="宋体" w:hint="eastAsia"/>
                <w:sz w:val="18"/>
                <w:szCs w:val="18"/>
              </w:rPr>
              <w:t>时前网上填报</w:t>
            </w:r>
          </w:p>
        </w:tc>
        <w:tc>
          <w:tcPr>
            <w:tcW w:w="1638" w:type="dxa"/>
            <w:vAlign w:val="center"/>
          </w:tcPr>
          <w:p w:rsidR="0032236B" w:rsidRDefault="00E0554C">
            <w:pPr>
              <w:snapToGrid w:val="0"/>
              <w:jc w:val="left"/>
              <w:rPr>
                <w:rFonts w:ascii="宋体"/>
                <w:sz w:val="18"/>
                <w:szCs w:val="18"/>
              </w:rPr>
            </w:pPr>
            <w:r>
              <w:rPr>
                <w:rFonts w:ascii="宋体" w:hAnsi="宋体" w:hint="eastAsia"/>
                <w:sz w:val="18"/>
                <w:szCs w:val="18"/>
              </w:rPr>
              <w:t>次周一</w:t>
            </w:r>
            <w:r>
              <w:rPr>
                <w:rFonts w:ascii="宋体" w:hAnsi="宋体"/>
                <w:sz w:val="18"/>
                <w:szCs w:val="18"/>
              </w:rPr>
              <w:t>11</w:t>
            </w:r>
            <w:r>
              <w:rPr>
                <w:rFonts w:ascii="宋体" w:hAnsi="宋体" w:hint="eastAsia"/>
                <w:sz w:val="18"/>
                <w:szCs w:val="18"/>
              </w:rPr>
              <w:t>时前</w:t>
            </w:r>
          </w:p>
        </w:tc>
        <w:tc>
          <w:tcPr>
            <w:tcW w:w="406" w:type="dxa"/>
            <w:vAlign w:val="center"/>
          </w:tcPr>
          <w:p w:rsidR="0032236B" w:rsidRDefault="00E0554C">
            <w:pPr>
              <w:snapToGrid w:val="0"/>
              <w:jc w:val="center"/>
              <w:rPr>
                <w:rFonts w:ascii="宋体"/>
                <w:sz w:val="18"/>
                <w:szCs w:val="18"/>
              </w:rPr>
            </w:pPr>
            <w:r>
              <w:rPr>
                <w:rFonts w:ascii="宋体" w:hint="eastAsia"/>
                <w:sz w:val="18"/>
                <w:szCs w:val="18"/>
              </w:rPr>
              <w:t>14</w:t>
            </w:r>
          </w:p>
        </w:tc>
      </w:tr>
      <w:bookmarkEnd w:id="7"/>
      <w:bookmarkEnd w:id="8"/>
      <w:tr w:rsidR="0032236B" w:rsidTr="00E0554C">
        <w:trPr>
          <w:trHeight w:val="787"/>
          <w:jc w:val="center"/>
        </w:trPr>
        <w:tc>
          <w:tcPr>
            <w:tcW w:w="1098" w:type="dxa"/>
            <w:vAlign w:val="center"/>
          </w:tcPr>
          <w:p w:rsidR="0032236B" w:rsidRDefault="00E0554C">
            <w:pPr>
              <w:snapToGrid w:val="0"/>
              <w:rPr>
                <w:rFonts w:ascii="宋体"/>
                <w:sz w:val="18"/>
                <w:szCs w:val="18"/>
              </w:rPr>
            </w:pPr>
            <w:r>
              <w:rPr>
                <w:rFonts w:ascii="宋体" w:hAnsi="宋体" w:hint="eastAsia"/>
                <w:sz w:val="18"/>
                <w:szCs w:val="18"/>
              </w:rPr>
              <w:t>永五金</w:t>
            </w:r>
            <w:r>
              <w:rPr>
                <w:rFonts w:ascii="宋体" w:hAnsi="宋体"/>
                <w:sz w:val="18"/>
                <w:szCs w:val="18"/>
              </w:rPr>
              <w:t>B-003</w:t>
            </w:r>
            <w:r>
              <w:rPr>
                <w:rFonts w:ascii="宋体" w:hAnsi="宋体" w:hint="eastAsia"/>
                <w:sz w:val="18"/>
                <w:szCs w:val="18"/>
              </w:rPr>
              <w:t>表</w:t>
            </w:r>
          </w:p>
        </w:tc>
        <w:tc>
          <w:tcPr>
            <w:tcW w:w="1237" w:type="dxa"/>
            <w:vAlign w:val="center"/>
          </w:tcPr>
          <w:p w:rsidR="0032236B" w:rsidRDefault="0020391D" w:rsidP="0020391D">
            <w:pPr>
              <w:snapToGrid w:val="0"/>
              <w:ind w:firstLineChars="100" w:firstLine="180"/>
              <w:rPr>
                <w:rFonts w:ascii="宋体"/>
                <w:sz w:val="18"/>
                <w:szCs w:val="18"/>
              </w:rPr>
            </w:pPr>
            <w:r>
              <w:rPr>
                <w:rFonts w:ascii="宋体" w:hAnsi="宋体" w:hint="eastAsia"/>
                <w:sz w:val="18"/>
                <w:szCs w:val="18"/>
              </w:rPr>
              <w:t>永康</w:t>
            </w:r>
            <w:r w:rsidR="00E0554C">
              <w:rPr>
                <w:rFonts w:ascii="宋体" w:hAnsi="宋体" w:hint="eastAsia"/>
                <w:sz w:val="18"/>
                <w:szCs w:val="18"/>
              </w:rPr>
              <w:t>五金市场交易景气</w:t>
            </w:r>
            <w:r>
              <w:rPr>
                <w:rFonts w:ascii="宋体" w:hAnsi="宋体" w:hint="eastAsia"/>
                <w:sz w:val="18"/>
                <w:szCs w:val="18"/>
              </w:rPr>
              <w:t>调查表</w:t>
            </w:r>
          </w:p>
        </w:tc>
        <w:tc>
          <w:tcPr>
            <w:tcW w:w="702" w:type="dxa"/>
            <w:vAlign w:val="center"/>
          </w:tcPr>
          <w:p w:rsidR="0032236B" w:rsidRDefault="00E0554C">
            <w:pPr>
              <w:snapToGrid w:val="0"/>
              <w:jc w:val="center"/>
              <w:rPr>
                <w:rFonts w:ascii="宋体"/>
                <w:sz w:val="18"/>
                <w:szCs w:val="18"/>
              </w:rPr>
            </w:pPr>
            <w:r>
              <w:rPr>
                <w:rFonts w:ascii="宋体" w:hAnsi="宋体" w:hint="eastAsia"/>
                <w:sz w:val="18"/>
                <w:szCs w:val="18"/>
              </w:rPr>
              <w:t>月报</w:t>
            </w:r>
          </w:p>
        </w:tc>
        <w:tc>
          <w:tcPr>
            <w:tcW w:w="1155" w:type="dxa"/>
            <w:vAlign w:val="center"/>
          </w:tcPr>
          <w:p w:rsidR="0032236B" w:rsidRDefault="00E0554C">
            <w:pPr>
              <w:snapToGrid w:val="0"/>
              <w:jc w:val="left"/>
              <w:rPr>
                <w:rFonts w:ascii="宋体"/>
                <w:sz w:val="18"/>
                <w:szCs w:val="18"/>
              </w:rPr>
            </w:pPr>
            <w:r>
              <w:rPr>
                <w:rFonts w:hint="eastAsia"/>
                <w:sz w:val="18"/>
                <w:szCs w:val="18"/>
              </w:rPr>
              <w:t>五金市场个体经营户</w:t>
            </w:r>
          </w:p>
        </w:tc>
        <w:tc>
          <w:tcPr>
            <w:tcW w:w="1154" w:type="dxa"/>
            <w:vAlign w:val="center"/>
          </w:tcPr>
          <w:p w:rsidR="0032236B" w:rsidRDefault="00E0554C">
            <w:pPr>
              <w:snapToGrid w:val="0"/>
              <w:jc w:val="center"/>
              <w:rPr>
                <w:rFonts w:ascii="宋体"/>
                <w:sz w:val="18"/>
                <w:szCs w:val="18"/>
              </w:rPr>
            </w:pPr>
            <w:r>
              <w:rPr>
                <w:rFonts w:ascii="宋体" w:hAnsi="宋体" w:hint="eastAsia"/>
                <w:sz w:val="18"/>
                <w:szCs w:val="18"/>
              </w:rPr>
              <w:t>个体经营户</w:t>
            </w:r>
          </w:p>
        </w:tc>
        <w:tc>
          <w:tcPr>
            <w:tcW w:w="1106" w:type="dxa"/>
            <w:gridSpan w:val="2"/>
            <w:vAlign w:val="center"/>
          </w:tcPr>
          <w:p w:rsidR="0032236B" w:rsidRDefault="00E0554C">
            <w:pPr>
              <w:snapToGrid w:val="0"/>
              <w:jc w:val="left"/>
              <w:rPr>
                <w:rFonts w:ascii="宋体"/>
                <w:sz w:val="18"/>
                <w:szCs w:val="18"/>
              </w:rPr>
            </w:pPr>
            <w:r>
              <w:rPr>
                <w:rFonts w:ascii="宋体" w:hAnsi="宋体" w:hint="eastAsia"/>
                <w:sz w:val="18"/>
                <w:szCs w:val="18"/>
              </w:rPr>
              <w:t>次月</w:t>
            </w:r>
            <w:r>
              <w:rPr>
                <w:rFonts w:ascii="宋体" w:hAnsi="宋体"/>
                <w:sz w:val="18"/>
                <w:szCs w:val="18"/>
              </w:rPr>
              <w:t>1</w:t>
            </w:r>
            <w:r>
              <w:rPr>
                <w:rFonts w:ascii="宋体" w:hAnsi="宋体" w:hint="eastAsia"/>
                <w:sz w:val="18"/>
                <w:szCs w:val="18"/>
              </w:rPr>
              <w:t>日</w:t>
            </w:r>
            <w:r>
              <w:rPr>
                <w:rFonts w:ascii="宋体" w:hAnsi="宋体"/>
                <w:sz w:val="18"/>
                <w:szCs w:val="18"/>
              </w:rPr>
              <w:t>24</w:t>
            </w:r>
            <w:r>
              <w:rPr>
                <w:rFonts w:ascii="宋体" w:hAnsi="宋体" w:hint="eastAsia"/>
                <w:sz w:val="18"/>
                <w:szCs w:val="18"/>
              </w:rPr>
              <w:t>时前网上填报</w:t>
            </w:r>
          </w:p>
        </w:tc>
        <w:tc>
          <w:tcPr>
            <w:tcW w:w="1638" w:type="dxa"/>
            <w:vAlign w:val="center"/>
          </w:tcPr>
          <w:p w:rsidR="0032236B" w:rsidRDefault="00E0554C">
            <w:pPr>
              <w:snapToGrid w:val="0"/>
              <w:jc w:val="left"/>
              <w:rPr>
                <w:rFonts w:ascii="宋体"/>
                <w:sz w:val="18"/>
                <w:szCs w:val="18"/>
              </w:rPr>
            </w:pPr>
            <w:r>
              <w:rPr>
                <w:rFonts w:ascii="宋体" w:hAnsi="宋体" w:hint="eastAsia"/>
                <w:sz w:val="18"/>
                <w:szCs w:val="18"/>
              </w:rPr>
              <w:t>次月</w:t>
            </w:r>
            <w:r>
              <w:rPr>
                <w:rFonts w:ascii="宋体" w:hAnsi="宋体"/>
                <w:sz w:val="18"/>
                <w:szCs w:val="18"/>
              </w:rPr>
              <w:t>3</w:t>
            </w:r>
            <w:r>
              <w:rPr>
                <w:rFonts w:ascii="宋体" w:hAnsi="宋体" w:hint="eastAsia"/>
                <w:sz w:val="18"/>
                <w:szCs w:val="18"/>
              </w:rPr>
              <w:t>日</w:t>
            </w:r>
            <w:r>
              <w:rPr>
                <w:rFonts w:ascii="宋体" w:hAnsi="宋体"/>
                <w:sz w:val="18"/>
                <w:szCs w:val="18"/>
              </w:rPr>
              <w:t>24</w:t>
            </w:r>
            <w:r>
              <w:rPr>
                <w:rFonts w:ascii="宋体" w:hAnsi="宋体" w:hint="eastAsia"/>
                <w:sz w:val="18"/>
                <w:szCs w:val="18"/>
              </w:rPr>
              <w:t>时前</w:t>
            </w:r>
          </w:p>
        </w:tc>
        <w:tc>
          <w:tcPr>
            <w:tcW w:w="406" w:type="dxa"/>
            <w:vAlign w:val="center"/>
          </w:tcPr>
          <w:p w:rsidR="0032236B" w:rsidRDefault="00E0554C">
            <w:pPr>
              <w:snapToGrid w:val="0"/>
              <w:jc w:val="center"/>
              <w:rPr>
                <w:rFonts w:ascii="宋体"/>
                <w:sz w:val="18"/>
                <w:szCs w:val="18"/>
              </w:rPr>
            </w:pPr>
            <w:r>
              <w:rPr>
                <w:rFonts w:ascii="宋体" w:hint="eastAsia"/>
                <w:sz w:val="18"/>
                <w:szCs w:val="18"/>
              </w:rPr>
              <w:t>15</w:t>
            </w:r>
          </w:p>
        </w:tc>
      </w:tr>
    </w:tbl>
    <w:p w:rsidR="0032236B" w:rsidRDefault="0032236B">
      <w:pPr>
        <w:adjustRightInd w:val="0"/>
        <w:snapToGrid w:val="0"/>
        <w:spacing w:line="560" w:lineRule="exact"/>
        <w:ind w:firstLineChars="150" w:firstLine="315"/>
        <w:jc w:val="left"/>
        <w:rPr>
          <w:rFonts w:ascii="宋体"/>
          <w:snapToGrid w:val="0"/>
          <w:kern w:val="0"/>
          <w:szCs w:val="21"/>
        </w:rPr>
      </w:pPr>
    </w:p>
    <w:p w:rsidR="0032236B" w:rsidRDefault="0032236B">
      <w:pPr>
        <w:adjustRightInd w:val="0"/>
        <w:snapToGrid w:val="0"/>
        <w:spacing w:line="560" w:lineRule="exact"/>
        <w:ind w:firstLineChars="150" w:firstLine="315"/>
        <w:jc w:val="left"/>
        <w:rPr>
          <w:rFonts w:ascii="宋体"/>
          <w:snapToGrid w:val="0"/>
          <w:kern w:val="0"/>
          <w:szCs w:val="21"/>
        </w:rPr>
      </w:pPr>
    </w:p>
    <w:p w:rsidR="0032236B" w:rsidRDefault="0032236B">
      <w:pPr>
        <w:adjustRightInd w:val="0"/>
        <w:snapToGrid w:val="0"/>
        <w:spacing w:line="560" w:lineRule="exact"/>
        <w:ind w:firstLineChars="150" w:firstLine="315"/>
        <w:jc w:val="left"/>
        <w:rPr>
          <w:rFonts w:ascii="宋体"/>
          <w:snapToGrid w:val="0"/>
          <w:kern w:val="0"/>
          <w:szCs w:val="21"/>
        </w:rPr>
      </w:pPr>
    </w:p>
    <w:p w:rsidR="0032236B" w:rsidRDefault="0032236B">
      <w:pPr>
        <w:adjustRightInd w:val="0"/>
        <w:snapToGrid w:val="0"/>
        <w:spacing w:line="560" w:lineRule="exact"/>
        <w:ind w:firstLineChars="150" w:firstLine="315"/>
        <w:jc w:val="left"/>
        <w:rPr>
          <w:rFonts w:ascii="宋体"/>
          <w:snapToGrid w:val="0"/>
          <w:kern w:val="0"/>
          <w:szCs w:val="21"/>
        </w:rPr>
      </w:pPr>
    </w:p>
    <w:p w:rsidR="0032236B" w:rsidRDefault="0032236B">
      <w:pPr>
        <w:adjustRightInd w:val="0"/>
        <w:snapToGrid w:val="0"/>
        <w:spacing w:line="560" w:lineRule="exact"/>
        <w:ind w:firstLineChars="150" w:firstLine="315"/>
        <w:jc w:val="left"/>
        <w:rPr>
          <w:rFonts w:ascii="宋体"/>
          <w:snapToGrid w:val="0"/>
          <w:kern w:val="0"/>
          <w:szCs w:val="21"/>
        </w:rPr>
      </w:pPr>
    </w:p>
    <w:p w:rsidR="0032236B" w:rsidRDefault="0032236B">
      <w:pPr>
        <w:adjustRightInd w:val="0"/>
        <w:snapToGrid w:val="0"/>
        <w:spacing w:line="560" w:lineRule="exact"/>
        <w:ind w:firstLineChars="150" w:firstLine="315"/>
        <w:jc w:val="left"/>
        <w:rPr>
          <w:rFonts w:ascii="宋体"/>
          <w:snapToGrid w:val="0"/>
          <w:kern w:val="0"/>
          <w:szCs w:val="21"/>
        </w:rPr>
      </w:pPr>
    </w:p>
    <w:p w:rsidR="0032236B" w:rsidRDefault="0032236B">
      <w:pPr>
        <w:adjustRightInd w:val="0"/>
        <w:snapToGrid w:val="0"/>
        <w:spacing w:line="560" w:lineRule="exact"/>
        <w:ind w:firstLineChars="150" w:firstLine="315"/>
        <w:jc w:val="left"/>
        <w:rPr>
          <w:rFonts w:ascii="宋体"/>
          <w:snapToGrid w:val="0"/>
          <w:kern w:val="0"/>
          <w:szCs w:val="21"/>
        </w:rPr>
      </w:pPr>
    </w:p>
    <w:p w:rsidR="0032236B" w:rsidRDefault="0032236B">
      <w:pPr>
        <w:adjustRightInd w:val="0"/>
        <w:snapToGrid w:val="0"/>
        <w:spacing w:line="560" w:lineRule="exact"/>
        <w:ind w:firstLineChars="150" w:firstLine="315"/>
        <w:jc w:val="left"/>
        <w:rPr>
          <w:rFonts w:ascii="宋体"/>
          <w:snapToGrid w:val="0"/>
          <w:kern w:val="0"/>
          <w:szCs w:val="21"/>
        </w:rPr>
      </w:pPr>
    </w:p>
    <w:p w:rsidR="0032236B" w:rsidRDefault="0032236B">
      <w:pPr>
        <w:adjustRightInd w:val="0"/>
        <w:snapToGrid w:val="0"/>
        <w:spacing w:line="560" w:lineRule="exact"/>
        <w:ind w:firstLineChars="150" w:firstLine="315"/>
        <w:jc w:val="left"/>
        <w:rPr>
          <w:rFonts w:ascii="宋体"/>
          <w:snapToGrid w:val="0"/>
          <w:kern w:val="0"/>
          <w:szCs w:val="21"/>
        </w:rPr>
      </w:pPr>
    </w:p>
    <w:p w:rsidR="0032236B" w:rsidRDefault="0032236B">
      <w:pPr>
        <w:adjustRightInd w:val="0"/>
        <w:snapToGrid w:val="0"/>
        <w:spacing w:line="560" w:lineRule="exact"/>
        <w:ind w:firstLineChars="150" w:firstLine="315"/>
        <w:jc w:val="left"/>
        <w:rPr>
          <w:rFonts w:ascii="宋体"/>
          <w:snapToGrid w:val="0"/>
          <w:kern w:val="0"/>
          <w:szCs w:val="21"/>
        </w:rPr>
      </w:pPr>
    </w:p>
    <w:p w:rsidR="00090ED9" w:rsidRDefault="00090ED9">
      <w:pPr>
        <w:adjustRightInd w:val="0"/>
        <w:snapToGrid w:val="0"/>
        <w:spacing w:line="560" w:lineRule="exact"/>
        <w:ind w:firstLineChars="150" w:firstLine="315"/>
        <w:jc w:val="left"/>
        <w:rPr>
          <w:rFonts w:ascii="宋体" w:hint="eastAsia"/>
          <w:snapToGrid w:val="0"/>
          <w:kern w:val="0"/>
          <w:szCs w:val="21"/>
        </w:rPr>
      </w:pPr>
    </w:p>
    <w:p w:rsidR="0032236B" w:rsidRDefault="0032236B">
      <w:pPr>
        <w:adjustRightInd w:val="0"/>
        <w:snapToGrid w:val="0"/>
        <w:spacing w:line="560" w:lineRule="exact"/>
        <w:ind w:firstLineChars="150" w:firstLine="315"/>
        <w:jc w:val="left"/>
        <w:rPr>
          <w:rFonts w:ascii="宋体"/>
          <w:snapToGrid w:val="0"/>
          <w:kern w:val="0"/>
          <w:szCs w:val="21"/>
        </w:rPr>
      </w:pPr>
    </w:p>
    <w:p w:rsidR="0032236B" w:rsidRDefault="00E0554C">
      <w:pPr>
        <w:spacing w:beforeLines="50" w:before="156" w:afterLines="50" w:after="156"/>
        <w:jc w:val="center"/>
        <w:outlineLvl w:val="0"/>
        <w:rPr>
          <w:rFonts w:ascii="黑体" w:eastAsia="黑体" w:hAnsi="宋体"/>
          <w:sz w:val="32"/>
          <w:szCs w:val="32"/>
        </w:rPr>
      </w:pPr>
      <w:r>
        <w:rPr>
          <w:rFonts w:ascii="黑体" w:eastAsia="黑体" w:hAnsi="宋体" w:hint="eastAsia"/>
          <w:sz w:val="32"/>
          <w:szCs w:val="32"/>
        </w:rPr>
        <w:lastRenderedPageBreak/>
        <w:t>三、调</w:t>
      </w:r>
      <w:r>
        <w:rPr>
          <w:rFonts w:ascii="黑体" w:eastAsia="黑体" w:hAnsi="宋体"/>
          <w:sz w:val="32"/>
          <w:szCs w:val="32"/>
        </w:rPr>
        <w:t xml:space="preserve"> </w:t>
      </w:r>
      <w:r>
        <w:rPr>
          <w:rFonts w:ascii="黑体" w:eastAsia="黑体" w:hAnsi="宋体" w:hint="eastAsia"/>
          <w:sz w:val="32"/>
          <w:szCs w:val="32"/>
        </w:rPr>
        <w:t>查</w:t>
      </w:r>
      <w:r>
        <w:rPr>
          <w:rFonts w:ascii="黑体" w:eastAsia="黑体" w:hAnsi="宋体"/>
          <w:sz w:val="32"/>
          <w:szCs w:val="32"/>
        </w:rPr>
        <w:t xml:space="preserve"> </w:t>
      </w:r>
      <w:r>
        <w:rPr>
          <w:rFonts w:ascii="黑体" w:eastAsia="黑体" w:hAnsi="宋体" w:hint="eastAsia"/>
          <w:sz w:val="32"/>
          <w:szCs w:val="32"/>
        </w:rPr>
        <w:t>表</w:t>
      </w:r>
      <w:r>
        <w:rPr>
          <w:rFonts w:ascii="黑体" w:eastAsia="黑体" w:hAnsi="宋体"/>
          <w:sz w:val="32"/>
          <w:szCs w:val="32"/>
        </w:rPr>
        <w:t xml:space="preserve"> </w:t>
      </w:r>
      <w:r>
        <w:rPr>
          <w:rFonts w:ascii="黑体" w:eastAsia="黑体" w:hAnsi="宋体" w:hint="eastAsia"/>
          <w:sz w:val="32"/>
          <w:szCs w:val="32"/>
        </w:rPr>
        <w:t>式</w:t>
      </w:r>
    </w:p>
    <w:p w:rsidR="0032236B" w:rsidRDefault="00E0554C">
      <w:pPr>
        <w:spacing w:line="360" w:lineRule="auto"/>
        <w:jc w:val="center"/>
        <w:rPr>
          <w:sz w:val="32"/>
          <w:szCs w:val="32"/>
        </w:rPr>
      </w:pPr>
      <w:r>
        <w:rPr>
          <w:rFonts w:hint="eastAsia"/>
          <w:sz w:val="32"/>
          <w:szCs w:val="32"/>
        </w:rPr>
        <w:t>永</w:t>
      </w:r>
      <w:r>
        <w:rPr>
          <w:sz w:val="32"/>
          <w:szCs w:val="32"/>
        </w:rPr>
        <w:t>康</w:t>
      </w:r>
      <w:r>
        <w:rPr>
          <w:rFonts w:hint="eastAsia"/>
          <w:sz w:val="32"/>
          <w:szCs w:val="32"/>
        </w:rPr>
        <w:t>五金产品生产价格调查表</w:t>
      </w:r>
    </w:p>
    <w:tbl>
      <w:tblPr>
        <w:tblW w:w="9885" w:type="dxa"/>
        <w:jc w:val="center"/>
        <w:tblLayout w:type="fixed"/>
        <w:tblLook w:val="04A0" w:firstRow="1" w:lastRow="0" w:firstColumn="1" w:lastColumn="0" w:noHBand="0" w:noVBand="1"/>
      </w:tblPr>
      <w:tblGrid>
        <w:gridCol w:w="585"/>
        <w:gridCol w:w="1675"/>
        <w:gridCol w:w="1709"/>
        <w:gridCol w:w="471"/>
        <w:gridCol w:w="580"/>
        <w:gridCol w:w="580"/>
        <w:gridCol w:w="1121"/>
        <w:gridCol w:w="1034"/>
        <w:gridCol w:w="406"/>
        <w:gridCol w:w="728"/>
        <w:gridCol w:w="996"/>
      </w:tblGrid>
      <w:tr w:rsidR="0032236B" w:rsidTr="00315A50">
        <w:trPr>
          <w:trHeight w:val="282"/>
          <w:jc w:val="center"/>
        </w:trPr>
        <w:tc>
          <w:tcPr>
            <w:tcW w:w="2260" w:type="dxa"/>
            <w:gridSpan w:val="2"/>
            <w:tcBorders>
              <w:top w:val="nil"/>
              <w:left w:val="nil"/>
              <w:bottom w:val="nil"/>
              <w:right w:val="nil"/>
            </w:tcBorders>
            <w:vAlign w:val="center"/>
          </w:tcPr>
          <w:p w:rsidR="0032236B" w:rsidRDefault="0032236B">
            <w:pPr>
              <w:widowControl/>
              <w:jc w:val="distribute"/>
              <w:rPr>
                <w:rFonts w:ascii="宋体" w:cs="宋体"/>
                <w:kern w:val="0"/>
                <w:sz w:val="18"/>
                <w:szCs w:val="18"/>
              </w:rPr>
            </w:pPr>
            <w:bookmarkStart w:id="10" w:name="OLE_LINK3"/>
          </w:p>
        </w:tc>
        <w:tc>
          <w:tcPr>
            <w:tcW w:w="1709" w:type="dxa"/>
            <w:tcBorders>
              <w:top w:val="nil"/>
              <w:left w:val="nil"/>
              <w:bottom w:val="nil"/>
              <w:right w:val="nil"/>
            </w:tcBorders>
            <w:vAlign w:val="center"/>
          </w:tcPr>
          <w:p w:rsidR="0032236B" w:rsidRDefault="0032236B">
            <w:pPr>
              <w:widowControl/>
              <w:jc w:val="distribute"/>
              <w:rPr>
                <w:rFonts w:ascii="宋体" w:cs="宋体"/>
                <w:kern w:val="0"/>
                <w:sz w:val="20"/>
                <w:szCs w:val="20"/>
              </w:rPr>
            </w:pPr>
          </w:p>
        </w:tc>
        <w:tc>
          <w:tcPr>
            <w:tcW w:w="471" w:type="dxa"/>
            <w:tcBorders>
              <w:top w:val="nil"/>
              <w:left w:val="nil"/>
              <w:bottom w:val="nil"/>
              <w:right w:val="nil"/>
            </w:tcBorders>
            <w:vAlign w:val="center"/>
          </w:tcPr>
          <w:p w:rsidR="0032236B" w:rsidRDefault="0032236B">
            <w:pPr>
              <w:widowControl/>
              <w:jc w:val="distribute"/>
              <w:rPr>
                <w:rFonts w:ascii="宋体" w:cs="宋体"/>
                <w:kern w:val="0"/>
                <w:sz w:val="20"/>
                <w:szCs w:val="20"/>
              </w:rPr>
            </w:pPr>
          </w:p>
        </w:tc>
        <w:tc>
          <w:tcPr>
            <w:tcW w:w="580" w:type="dxa"/>
            <w:tcBorders>
              <w:top w:val="nil"/>
              <w:left w:val="nil"/>
              <w:bottom w:val="nil"/>
              <w:right w:val="nil"/>
            </w:tcBorders>
            <w:vAlign w:val="center"/>
          </w:tcPr>
          <w:p w:rsidR="0032236B" w:rsidRDefault="0032236B">
            <w:pPr>
              <w:widowControl/>
              <w:jc w:val="distribute"/>
              <w:rPr>
                <w:rFonts w:ascii="宋体" w:cs="宋体"/>
                <w:kern w:val="0"/>
                <w:sz w:val="20"/>
                <w:szCs w:val="20"/>
              </w:rPr>
            </w:pPr>
          </w:p>
        </w:tc>
        <w:tc>
          <w:tcPr>
            <w:tcW w:w="1701" w:type="dxa"/>
            <w:gridSpan w:val="2"/>
            <w:tcBorders>
              <w:top w:val="nil"/>
              <w:left w:val="nil"/>
              <w:bottom w:val="nil"/>
              <w:right w:val="nil"/>
            </w:tcBorders>
            <w:vAlign w:val="center"/>
          </w:tcPr>
          <w:p w:rsidR="0032236B" w:rsidRDefault="0032236B">
            <w:pPr>
              <w:widowControl/>
              <w:jc w:val="distribute"/>
              <w:rPr>
                <w:rFonts w:ascii="宋体" w:cs="宋体"/>
                <w:kern w:val="0"/>
                <w:sz w:val="20"/>
                <w:szCs w:val="20"/>
              </w:rPr>
            </w:pPr>
          </w:p>
        </w:tc>
        <w:tc>
          <w:tcPr>
            <w:tcW w:w="1440" w:type="dxa"/>
            <w:gridSpan w:val="2"/>
            <w:tcBorders>
              <w:top w:val="nil"/>
              <w:left w:val="nil"/>
              <w:bottom w:val="nil"/>
              <w:right w:val="nil"/>
            </w:tcBorders>
            <w:vAlign w:val="center"/>
          </w:tcPr>
          <w:p w:rsidR="0032236B" w:rsidRDefault="00E0554C" w:rsidP="005A40D6">
            <w:pPr>
              <w:widowControl/>
              <w:spacing w:line="220" w:lineRule="exact"/>
              <w:jc w:val="distribute"/>
              <w:rPr>
                <w:rFonts w:ascii="宋体" w:cs="宋体"/>
                <w:kern w:val="0"/>
                <w:sz w:val="18"/>
                <w:szCs w:val="18"/>
              </w:rPr>
            </w:pPr>
            <w:r>
              <w:rPr>
                <w:rFonts w:ascii="宋体" w:hAnsi="宋体" w:cs="宋体" w:hint="eastAsia"/>
                <w:kern w:val="0"/>
                <w:sz w:val="18"/>
                <w:szCs w:val="18"/>
              </w:rPr>
              <w:t>表　　号：</w:t>
            </w:r>
          </w:p>
        </w:tc>
        <w:tc>
          <w:tcPr>
            <w:tcW w:w="1724" w:type="dxa"/>
            <w:gridSpan w:val="2"/>
            <w:tcBorders>
              <w:top w:val="nil"/>
              <w:left w:val="nil"/>
              <w:bottom w:val="nil"/>
              <w:right w:val="nil"/>
            </w:tcBorders>
            <w:vAlign w:val="center"/>
          </w:tcPr>
          <w:p w:rsidR="0032236B" w:rsidRDefault="00E0554C" w:rsidP="005A40D6">
            <w:pPr>
              <w:widowControl/>
              <w:spacing w:line="220" w:lineRule="exact"/>
              <w:ind w:right="-76"/>
              <w:jc w:val="distribute"/>
              <w:rPr>
                <w:rFonts w:ascii="宋体" w:cs="宋体"/>
                <w:kern w:val="0"/>
                <w:sz w:val="18"/>
                <w:szCs w:val="18"/>
              </w:rPr>
            </w:pPr>
            <w:r>
              <w:rPr>
                <w:rFonts w:ascii="宋体" w:hAnsi="宋体" w:cs="宋体" w:hint="eastAsia"/>
                <w:kern w:val="0"/>
                <w:sz w:val="18"/>
                <w:szCs w:val="18"/>
              </w:rPr>
              <w:t>永五金</w:t>
            </w:r>
            <w:r>
              <w:rPr>
                <w:rFonts w:ascii="宋体" w:hAnsi="宋体" w:cs="宋体"/>
                <w:kern w:val="0"/>
                <w:sz w:val="18"/>
                <w:szCs w:val="18"/>
              </w:rPr>
              <w:t>A-001</w:t>
            </w:r>
          </w:p>
        </w:tc>
      </w:tr>
      <w:tr w:rsidR="0032236B" w:rsidTr="00315A50">
        <w:trPr>
          <w:trHeight w:val="282"/>
          <w:jc w:val="center"/>
        </w:trPr>
        <w:tc>
          <w:tcPr>
            <w:tcW w:w="2260" w:type="dxa"/>
            <w:gridSpan w:val="2"/>
            <w:tcBorders>
              <w:top w:val="nil"/>
              <w:left w:val="nil"/>
              <w:bottom w:val="nil"/>
              <w:right w:val="nil"/>
            </w:tcBorders>
            <w:vAlign w:val="center"/>
          </w:tcPr>
          <w:p w:rsidR="0032236B" w:rsidRDefault="00E0554C">
            <w:pPr>
              <w:widowControl/>
              <w:jc w:val="distribute"/>
              <w:rPr>
                <w:rFonts w:ascii="宋体" w:cs="宋体"/>
                <w:kern w:val="0"/>
                <w:sz w:val="18"/>
                <w:szCs w:val="18"/>
              </w:rPr>
            </w:pPr>
            <w:r>
              <w:rPr>
                <w:rFonts w:ascii="宋体" w:hAnsi="宋体" w:cs="宋体" w:hint="eastAsia"/>
                <w:kern w:val="0"/>
                <w:sz w:val="18"/>
                <w:szCs w:val="18"/>
              </w:rPr>
              <w:t>组织机构代码：</w:t>
            </w:r>
          </w:p>
        </w:tc>
        <w:tc>
          <w:tcPr>
            <w:tcW w:w="1709" w:type="dxa"/>
            <w:tcBorders>
              <w:top w:val="nil"/>
              <w:left w:val="nil"/>
              <w:bottom w:val="nil"/>
              <w:right w:val="nil"/>
            </w:tcBorders>
            <w:vAlign w:val="center"/>
          </w:tcPr>
          <w:p w:rsidR="0032236B" w:rsidRDefault="0032236B">
            <w:pPr>
              <w:widowControl/>
              <w:jc w:val="distribute"/>
              <w:rPr>
                <w:rFonts w:ascii="宋体" w:cs="宋体"/>
                <w:kern w:val="0"/>
                <w:sz w:val="20"/>
                <w:szCs w:val="20"/>
              </w:rPr>
            </w:pPr>
          </w:p>
        </w:tc>
        <w:tc>
          <w:tcPr>
            <w:tcW w:w="471" w:type="dxa"/>
            <w:tcBorders>
              <w:top w:val="nil"/>
              <w:left w:val="nil"/>
              <w:bottom w:val="nil"/>
              <w:right w:val="nil"/>
            </w:tcBorders>
            <w:vAlign w:val="center"/>
          </w:tcPr>
          <w:p w:rsidR="0032236B" w:rsidRDefault="0032236B">
            <w:pPr>
              <w:widowControl/>
              <w:jc w:val="distribute"/>
              <w:rPr>
                <w:rFonts w:ascii="宋体" w:cs="宋体"/>
                <w:kern w:val="0"/>
                <w:sz w:val="20"/>
                <w:szCs w:val="20"/>
              </w:rPr>
            </w:pPr>
          </w:p>
        </w:tc>
        <w:tc>
          <w:tcPr>
            <w:tcW w:w="580" w:type="dxa"/>
            <w:tcBorders>
              <w:top w:val="nil"/>
              <w:left w:val="nil"/>
              <w:bottom w:val="nil"/>
              <w:right w:val="nil"/>
            </w:tcBorders>
            <w:vAlign w:val="center"/>
          </w:tcPr>
          <w:p w:rsidR="0032236B" w:rsidRDefault="0032236B">
            <w:pPr>
              <w:widowControl/>
              <w:jc w:val="distribute"/>
              <w:rPr>
                <w:rFonts w:ascii="宋体" w:cs="宋体"/>
                <w:kern w:val="0"/>
                <w:sz w:val="20"/>
                <w:szCs w:val="20"/>
              </w:rPr>
            </w:pPr>
          </w:p>
        </w:tc>
        <w:tc>
          <w:tcPr>
            <w:tcW w:w="1701" w:type="dxa"/>
            <w:gridSpan w:val="2"/>
            <w:tcBorders>
              <w:top w:val="nil"/>
              <w:left w:val="nil"/>
              <w:bottom w:val="nil"/>
              <w:right w:val="nil"/>
            </w:tcBorders>
            <w:vAlign w:val="center"/>
          </w:tcPr>
          <w:p w:rsidR="0032236B" w:rsidRDefault="0032236B">
            <w:pPr>
              <w:widowControl/>
              <w:jc w:val="distribute"/>
              <w:rPr>
                <w:rFonts w:ascii="宋体" w:cs="宋体"/>
                <w:kern w:val="0"/>
                <w:sz w:val="20"/>
                <w:szCs w:val="20"/>
              </w:rPr>
            </w:pPr>
          </w:p>
        </w:tc>
        <w:tc>
          <w:tcPr>
            <w:tcW w:w="1440" w:type="dxa"/>
            <w:gridSpan w:val="2"/>
            <w:tcBorders>
              <w:top w:val="nil"/>
              <w:left w:val="nil"/>
              <w:bottom w:val="nil"/>
              <w:right w:val="nil"/>
            </w:tcBorders>
            <w:vAlign w:val="center"/>
          </w:tcPr>
          <w:p w:rsidR="0032236B" w:rsidRDefault="00E0554C" w:rsidP="005A40D6">
            <w:pPr>
              <w:widowControl/>
              <w:spacing w:line="220" w:lineRule="exact"/>
              <w:jc w:val="distribute"/>
              <w:rPr>
                <w:rFonts w:ascii="宋体" w:cs="宋体"/>
                <w:kern w:val="0"/>
                <w:sz w:val="18"/>
                <w:szCs w:val="18"/>
              </w:rPr>
            </w:pPr>
            <w:r>
              <w:rPr>
                <w:rFonts w:ascii="宋体" w:hAnsi="宋体" w:cs="宋体" w:hint="eastAsia"/>
                <w:kern w:val="0"/>
                <w:sz w:val="18"/>
                <w:szCs w:val="18"/>
              </w:rPr>
              <w:t>制表机关：</w:t>
            </w:r>
          </w:p>
        </w:tc>
        <w:tc>
          <w:tcPr>
            <w:tcW w:w="1724" w:type="dxa"/>
            <w:gridSpan w:val="2"/>
            <w:tcBorders>
              <w:top w:val="nil"/>
              <w:left w:val="nil"/>
              <w:bottom w:val="nil"/>
              <w:right w:val="nil"/>
            </w:tcBorders>
            <w:vAlign w:val="center"/>
          </w:tcPr>
          <w:p w:rsidR="0032236B" w:rsidRDefault="00E0554C" w:rsidP="005A40D6">
            <w:pPr>
              <w:widowControl/>
              <w:spacing w:line="220" w:lineRule="exact"/>
              <w:ind w:right="-76"/>
              <w:jc w:val="distribute"/>
              <w:rPr>
                <w:rFonts w:ascii="宋体" w:cs="宋体"/>
                <w:kern w:val="0"/>
                <w:sz w:val="18"/>
                <w:szCs w:val="18"/>
              </w:rPr>
            </w:pPr>
            <w:r>
              <w:rPr>
                <w:rFonts w:ascii="宋体" w:hAnsi="宋体" w:cs="宋体" w:hint="eastAsia"/>
                <w:kern w:val="0"/>
                <w:sz w:val="18"/>
                <w:szCs w:val="18"/>
              </w:rPr>
              <w:t>永康市统计局</w:t>
            </w:r>
          </w:p>
        </w:tc>
      </w:tr>
      <w:tr w:rsidR="0032236B" w:rsidTr="00315A50">
        <w:trPr>
          <w:trHeight w:val="282"/>
          <w:jc w:val="center"/>
        </w:trPr>
        <w:tc>
          <w:tcPr>
            <w:tcW w:w="2260" w:type="dxa"/>
            <w:gridSpan w:val="2"/>
            <w:tcBorders>
              <w:top w:val="nil"/>
              <w:left w:val="nil"/>
              <w:bottom w:val="nil"/>
              <w:right w:val="nil"/>
            </w:tcBorders>
            <w:vAlign w:val="center"/>
          </w:tcPr>
          <w:p w:rsidR="0032236B" w:rsidRDefault="00E0554C">
            <w:pPr>
              <w:widowControl/>
              <w:jc w:val="distribute"/>
              <w:rPr>
                <w:rFonts w:ascii="宋体" w:cs="宋体"/>
                <w:kern w:val="0"/>
                <w:sz w:val="20"/>
                <w:szCs w:val="20"/>
              </w:rPr>
            </w:pPr>
            <w:r>
              <w:rPr>
                <w:rFonts w:ascii="宋体" w:hAnsi="宋体" w:cs="宋体" w:hint="eastAsia"/>
                <w:kern w:val="0"/>
                <w:sz w:val="18"/>
                <w:szCs w:val="18"/>
              </w:rPr>
              <w:t>统一社会信用代码：</w:t>
            </w:r>
          </w:p>
        </w:tc>
        <w:tc>
          <w:tcPr>
            <w:tcW w:w="1709" w:type="dxa"/>
            <w:tcBorders>
              <w:top w:val="nil"/>
              <w:left w:val="nil"/>
              <w:bottom w:val="nil"/>
              <w:right w:val="nil"/>
            </w:tcBorders>
            <w:vAlign w:val="center"/>
          </w:tcPr>
          <w:p w:rsidR="0032236B" w:rsidRDefault="0032236B">
            <w:pPr>
              <w:widowControl/>
              <w:jc w:val="distribute"/>
              <w:rPr>
                <w:rFonts w:ascii="宋体" w:cs="宋体"/>
                <w:kern w:val="0"/>
                <w:sz w:val="20"/>
                <w:szCs w:val="20"/>
              </w:rPr>
            </w:pPr>
          </w:p>
        </w:tc>
        <w:tc>
          <w:tcPr>
            <w:tcW w:w="471" w:type="dxa"/>
            <w:tcBorders>
              <w:top w:val="nil"/>
              <w:left w:val="nil"/>
              <w:bottom w:val="nil"/>
              <w:right w:val="nil"/>
            </w:tcBorders>
            <w:vAlign w:val="center"/>
          </w:tcPr>
          <w:p w:rsidR="0032236B" w:rsidRDefault="0032236B">
            <w:pPr>
              <w:widowControl/>
              <w:jc w:val="distribute"/>
              <w:rPr>
                <w:rFonts w:ascii="宋体" w:cs="宋体"/>
                <w:kern w:val="0"/>
                <w:sz w:val="20"/>
                <w:szCs w:val="20"/>
              </w:rPr>
            </w:pPr>
          </w:p>
        </w:tc>
        <w:tc>
          <w:tcPr>
            <w:tcW w:w="580" w:type="dxa"/>
            <w:tcBorders>
              <w:top w:val="nil"/>
              <w:left w:val="nil"/>
              <w:bottom w:val="nil"/>
              <w:right w:val="nil"/>
            </w:tcBorders>
            <w:vAlign w:val="center"/>
          </w:tcPr>
          <w:p w:rsidR="0032236B" w:rsidRDefault="0032236B">
            <w:pPr>
              <w:widowControl/>
              <w:jc w:val="distribute"/>
              <w:rPr>
                <w:rFonts w:ascii="宋体" w:cs="宋体"/>
                <w:kern w:val="0"/>
                <w:sz w:val="20"/>
                <w:szCs w:val="20"/>
              </w:rPr>
            </w:pPr>
          </w:p>
        </w:tc>
        <w:tc>
          <w:tcPr>
            <w:tcW w:w="1701" w:type="dxa"/>
            <w:gridSpan w:val="2"/>
            <w:tcBorders>
              <w:top w:val="nil"/>
              <w:left w:val="nil"/>
              <w:bottom w:val="nil"/>
              <w:right w:val="nil"/>
            </w:tcBorders>
            <w:vAlign w:val="center"/>
          </w:tcPr>
          <w:p w:rsidR="0032236B" w:rsidRDefault="0032236B">
            <w:pPr>
              <w:widowControl/>
              <w:jc w:val="distribute"/>
              <w:rPr>
                <w:rFonts w:ascii="宋体" w:cs="宋体"/>
                <w:kern w:val="0"/>
                <w:sz w:val="20"/>
                <w:szCs w:val="20"/>
              </w:rPr>
            </w:pPr>
          </w:p>
        </w:tc>
        <w:tc>
          <w:tcPr>
            <w:tcW w:w="1440" w:type="dxa"/>
            <w:gridSpan w:val="2"/>
            <w:tcBorders>
              <w:top w:val="nil"/>
              <w:left w:val="nil"/>
              <w:bottom w:val="nil"/>
              <w:right w:val="nil"/>
            </w:tcBorders>
            <w:vAlign w:val="center"/>
          </w:tcPr>
          <w:p w:rsidR="0032236B" w:rsidRDefault="00E0554C" w:rsidP="005A40D6">
            <w:pPr>
              <w:widowControl/>
              <w:spacing w:line="220" w:lineRule="exact"/>
              <w:jc w:val="distribute"/>
              <w:rPr>
                <w:rFonts w:ascii="宋体" w:cs="宋体"/>
                <w:kern w:val="0"/>
                <w:sz w:val="18"/>
                <w:szCs w:val="18"/>
              </w:rPr>
            </w:pPr>
            <w:r>
              <w:rPr>
                <w:rFonts w:ascii="宋体" w:hAnsi="宋体" w:cs="宋体" w:hint="eastAsia"/>
                <w:kern w:val="0"/>
                <w:sz w:val="18"/>
                <w:szCs w:val="18"/>
              </w:rPr>
              <w:t>批准文号：</w:t>
            </w:r>
          </w:p>
        </w:tc>
        <w:tc>
          <w:tcPr>
            <w:tcW w:w="1724" w:type="dxa"/>
            <w:gridSpan w:val="2"/>
            <w:tcBorders>
              <w:top w:val="nil"/>
              <w:left w:val="nil"/>
              <w:bottom w:val="nil"/>
              <w:right w:val="nil"/>
            </w:tcBorders>
            <w:vAlign w:val="center"/>
          </w:tcPr>
          <w:p w:rsidR="0032236B" w:rsidRDefault="00E0554C" w:rsidP="00090ED9">
            <w:pPr>
              <w:widowControl/>
              <w:spacing w:line="220" w:lineRule="exact"/>
              <w:ind w:right="-76"/>
              <w:jc w:val="distribute"/>
              <w:rPr>
                <w:rFonts w:ascii="宋体" w:cs="宋体"/>
                <w:kern w:val="0"/>
                <w:sz w:val="18"/>
                <w:szCs w:val="18"/>
              </w:rPr>
            </w:pPr>
            <w:r>
              <w:rPr>
                <w:rFonts w:ascii="宋体" w:cs="宋体" w:hint="eastAsia"/>
                <w:kern w:val="0"/>
                <w:sz w:val="18"/>
                <w:szCs w:val="18"/>
              </w:rPr>
              <w:t>浙统制〔201</w:t>
            </w:r>
            <w:r w:rsidR="00364E1F">
              <w:rPr>
                <w:rFonts w:ascii="宋体" w:cs="宋体" w:hint="eastAsia"/>
                <w:kern w:val="0"/>
                <w:sz w:val="18"/>
                <w:szCs w:val="18"/>
              </w:rPr>
              <w:t>8</w:t>
            </w:r>
            <w:r>
              <w:rPr>
                <w:rFonts w:ascii="宋体" w:cs="宋体" w:hint="eastAsia"/>
                <w:kern w:val="0"/>
                <w:sz w:val="18"/>
                <w:szCs w:val="18"/>
              </w:rPr>
              <w:t>〕</w:t>
            </w:r>
            <w:bookmarkStart w:id="11" w:name="_GoBack"/>
            <w:bookmarkEnd w:id="11"/>
            <w:r w:rsidR="00090ED9">
              <w:rPr>
                <w:rFonts w:ascii="宋体" w:cs="宋体" w:hint="eastAsia"/>
                <w:kern w:val="0"/>
                <w:sz w:val="18"/>
                <w:szCs w:val="18"/>
              </w:rPr>
              <w:t>7</w:t>
            </w:r>
            <w:r>
              <w:rPr>
                <w:rFonts w:ascii="宋体" w:cs="宋体" w:hint="eastAsia"/>
                <w:kern w:val="0"/>
                <w:sz w:val="18"/>
                <w:szCs w:val="18"/>
              </w:rPr>
              <w:t>号</w:t>
            </w:r>
          </w:p>
        </w:tc>
      </w:tr>
      <w:tr w:rsidR="0032236B" w:rsidTr="00315A50">
        <w:trPr>
          <w:trHeight w:val="282"/>
          <w:jc w:val="center"/>
        </w:trPr>
        <w:tc>
          <w:tcPr>
            <w:tcW w:w="2260" w:type="dxa"/>
            <w:gridSpan w:val="2"/>
            <w:tcBorders>
              <w:top w:val="nil"/>
              <w:left w:val="nil"/>
              <w:bottom w:val="nil"/>
              <w:right w:val="nil"/>
            </w:tcBorders>
            <w:vAlign w:val="center"/>
          </w:tcPr>
          <w:p w:rsidR="0032236B" w:rsidRDefault="00E0554C">
            <w:pPr>
              <w:widowControl/>
              <w:jc w:val="distribute"/>
              <w:rPr>
                <w:rFonts w:ascii="宋体" w:cs="宋体"/>
                <w:kern w:val="0"/>
                <w:sz w:val="18"/>
                <w:szCs w:val="18"/>
              </w:rPr>
            </w:pPr>
            <w:r>
              <w:rPr>
                <w:rFonts w:ascii="宋体" w:hAnsi="宋体" w:cs="宋体" w:hint="eastAsia"/>
                <w:kern w:val="0"/>
                <w:sz w:val="18"/>
                <w:szCs w:val="18"/>
              </w:rPr>
              <w:t>单位名称：</w:t>
            </w:r>
          </w:p>
        </w:tc>
        <w:tc>
          <w:tcPr>
            <w:tcW w:w="1709" w:type="dxa"/>
            <w:tcBorders>
              <w:top w:val="nil"/>
              <w:left w:val="nil"/>
              <w:bottom w:val="nil"/>
              <w:right w:val="nil"/>
            </w:tcBorders>
            <w:vAlign w:val="center"/>
          </w:tcPr>
          <w:p w:rsidR="0032236B" w:rsidRDefault="0032236B">
            <w:pPr>
              <w:widowControl/>
              <w:jc w:val="distribute"/>
              <w:rPr>
                <w:rFonts w:ascii="宋体" w:cs="宋体"/>
                <w:kern w:val="0"/>
                <w:sz w:val="18"/>
                <w:szCs w:val="18"/>
              </w:rPr>
            </w:pPr>
          </w:p>
        </w:tc>
        <w:tc>
          <w:tcPr>
            <w:tcW w:w="2752" w:type="dxa"/>
            <w:gridSpan w:val="4"/>
            <w:tcBorders>
              <w:top w:val="nil"/>
              <w:left w:val="nil"/>
              <w:bottom w:val="nil"/>
              <w:right w:val="nil"/>
            </w:tcBorders>
            <w:vAlign w:val="center"/>
          </w:tcPr>
          <w:p w:rsidR="0032236B" w:rsidRDefault="00090ED9">
            <w:pPr>
              <w:widowControl/>
              <w:ind w:rightChars="395" w:right="829"/>
              <w:jc w:val="distribute"/>
              <w:rPr>
                <w:rFonts w:ascii="宋体" w:cs="宋体"/>
                <w:kern w:val="0"/>
                <w:sz w:val="18"/>
                <w:szCs w:val="18"/>
              </w:rPr>
            </w:pPr>
            <w:r>
              <w:rPr>
                <w:rFonts w:ascii="宋体" w:hAnsi="宋体" w:cs="宋体" w:hint="eastAsia"/>
                <w:kern w:val="0"/>
                <w:sz w:val="18"/>
                <w:szCs w:val="18"/>
              </w:rPr>
              <w:t>２０</w:t>
            </w:r>
            <w:r w:rsidR="00E0554C">
              <w:rPr>
                <w:rFonts w:ascii="宋体" w:hAnsi="宋体" w:cs="宋体" w:hint="eastAsia"/>
                <w:kern w:val="0"/>
                <w:sz w:val="18"/>
                <w:szCs w:val="18"/>
              </w:rPr>
              <w:t xml:space="preserve">　 年　　月</w:t>
            </w:r>
          </w:p>
        </w:tc>
        <w:tc>
          <w:tcPr>
            <w:tcW w:w="1440" w:type="dxa"/>
            <w:gridSpan w:val="2"/>
            <w:tcBorders>
              <w:top w:val="nil"/>
              <w:left w:val="nil"/>
              <w:bottom w:val="nil"/>
              <w:right w:val="nil"/>
            </w:tcBorders>
            <w:vAlign w:val="center"/>
          </w:tcPr>
          <w:p w:rsidR="0032236B" w:rsidRDefault="00E0554C" w:rsidP="005A40D6">
            <w:pPr>
              <w:widowControl/>
              <w:spacing w:line="220" w:lineRule="exact"/>
              <w:jc w:val="distribute"/>
              <w:rPr>
                <w:rFonts w:ascii="宋体" w:cs="宋体"/>
                <w:kern w:val="0"/>
                <w:sz w:val="18"/>
                <w:szCs w:val="18"/>
              </w:rPr>
            </w:pPr>
            <w:r>
              <w:rPr>
                <w:rFonts w:ascii="宋体" w:hAnsi="宋体" w:cs="宋体" w:hint="eastAsia"/>
                <w:kern w:val="0"/>
                <w:sz w:val="18"/>
                <w:szCs w:val="18"/>
              </w:rPr>
              <w:t>有效期至：</w:t>
            </w:r>
          </w:p>
        </w:tc>
        <w:tc>
          <w:tcPr>
            <w:tcW w:w="1724" w:type="dxa"/>
            <w:gridSpan w:val="2"/>
            <w:tcBorders>
              <w:top w:val="nil"/>
              <w:left w:val="nil"/>
              <w:bottom w:val="nil"/>
              <w:right w:val="nil"/>
            </w:tcBorders>
            <w:vAlign w:val="center"/>
          </w:tcPr>
          <w:p w:rsidR="0032236B" w:rsidRDefault="00090ED9" w:rsidP="00090ED9">
            <w:pPr>
              <w:widowControl/>
              <w:spacing w:line="220" w:lineRule="exact"/>
              <w:ind w:right="-69"/>
              <w:jc w:val="distribute"/>
              <w:rPr>
                <w:rFonts w:ascii="宋体" w:cs="宋体"/>
                <w:kern w:val="0"/>
                <w:sz w:val="18"/>
                <w:szCs w:val="18"/>
              </w:rPr>
            </w:pPr>
            <w:r>
              <w:rPr>
                <w:rFonts w:ascii="宋体" w:hAnsi="宋体" w:cs="宋体" w:hint="eastAsia"/>
                <w:kern w:val="0"/>
                <w:sz w:val="18"/>
                <w:szCs w:val="18"/>
              </w:rPr>
              <w:t>２０</w:t>
            </w:r>
            <w:r>
              <w:rPr>
                <w:rFonts w:ascii="宋体" w:hAnsi="宋体" w:cs="宋体"/>
                <w:kern w:val="0"/>
                <w:sz w:val="18"/>
                <w:szCs w:val="18"/>
              </w:rPr>
              <w:t>１</w:t>
            </w:r>
            <w:r>
              <w:rPr>
                <w:rFonts w:ascii="宋体" w:hAnsi="宋体" w:cs="宋体" w:hint="eastAsia"/>
                <w:kern w:val="0"/>
                <w:sz w:val="18"/>
                <w:szCs w:val="18"/>
              </w:rPr>
              <w:t>９</w:t>
            </w:r>
            <w:r w:rsidR="00E0554C">
              <w:rPr>
                <w:rFonts w:ascii="宋体" w:hAnsi="宋体" w:cs="宋体" w:hint="eastAsia"/>
                <w:kern w:val="0"/>
                <w:sz w:val="18"/>
                <w:szCs w:val="18"/>
              </w:rPr>
              <w:t>年</w:t>
            </w:r>
            <w:r>
              <w:rPr>
                <w:rFonts w:ascii="宋体" w:hAnsi="宋体" w:cs="宋体" w:hint="eastAsia"/>
                <w:kern w:val="0"/>
                <w:sz w:val="18"/>
                <w:szCs w:val="18"/>
              </w:rPr>
              <w:t>１</w:t>
            </w:r>
            <w:r w:rsidR="00E0554C">
              <w:rPr>
                <w:rFonts w:ascii="宋体" w:hAnsi="宋体" w:cs="宋体" w:hint="eastAsia"/>
                <w:kern w:val="0"/>
                <w:sz w:val="18"/>
                <w:szCs w:val="18"/>
              </w:rPr>
              <w:t>月</w:t>
            </w:r>
          </w:p>
        </w:tc>
      </w:tr>
      <w:tr w:rsidR="0032236B" w:rsidTr="00315A50">
        <w:trPr>
          <w:trHeight w:val="282"/>
          <w:jc w:val="center"/>
        </w:trPr>
        <w:tc>
          <w:tcPr>
            <w:tcW w:w="2260" w:type="dxa"/>
            <w:gridSpan w:val="2"/>
            <w:tcBorders>
              <w:top w:val="single" w:sz="4" w:space="0" w:color="auto"/>
              <w:bottom w:val="single" w:sz="4" w:space="0" w:color="auto"/>
              <w:right w:val="single" w:sz="4" w:space="0" w:color="000000"/>
            </w:tcBorders>
            <w:vAlign w:val="center"/>
          </w:tcPr>
          <w:p w:rsidR="0032236B" w:rsidRDefault="00E0554C">
            <w:pPr>
              <w:widowControl/>
              <w:jc w:val="center"/>
              <w:rPr>
                <w:rFonts w:ascii="宋体" w:cs="宋体"/>
                <w:kern w:val="0"/>
                <w:sz w:val="20"/>
                <w:szCs w:val="20"/>
              </w:rPr>
            </w:pPr>
            <w:r>
              <w:rPr>
                <w:rFonts w:ascii="宋体" w:hAnsi="宋体" w:cs="宋体" w:hint="eastAsia"/>
                <w:kern w:val="0"/>
                <w:sz w:val="20"/>
                <w:szCs w:val="20"/>
              </w:rPr>
              <w:t>填报商品类别</w:t>
            </w:r>
          </w:p>
        </w:tc>
        <w:tc>
          <w:tcPr>
            <w:tcW w:w="1709" w:type="dxa"/>
            <w:vMerge w:val="restart"/>
            <w:tcBorders>
              <w:top w:val="single" w:sz="4" w:space="0" w:color="auto"/>
              <w:left w:val="single" w:sz="4" w:space="0" w:color="auto"/>
              <w:bottom w:val="single" w:sz="4" w:space="0" w:color="000000"/>
              <w:right w:val="single" w:sz="4" w:space="0" w:color="auto"/>
            </w:tcBorders>
            <w:vAlign w:val="center"/>
          </w:tcPr>
          <w:p w:rsidR="0032236B" w:rsidRDefault="00E0554C">
            <w:pPr>
              <w:widowControl/>
              <w:jc w:val="center"/>
              <w:rPr>
                <w:rFonts w:ascii="宋体" w:cs="宋体"/>
                <w:kern w:val="0"/>
                <w:sz w:val="20"/>
                <w:szCs w:val="20"/>
              </w:rPr>
            </w:pPr>
            <w:r>
              <w:rPr>
                <w:rFonts w:ascii="宋体" w:hAnsi="宋体" w:cs="宋体" w:hint="eastAsia"/>
                <w:kern w:val="0"/>
                <w:sz w:val="20"/>
                <w:szCs w:val="20"/>
              </w:rPr>
              <w:t>代表规格品名称</w:t>
            </w:r>
          </w:p>
        </w:tc>
        <w:tc>
          <w:tcPr>
            <w:tcW w:w="1051" w:type="dxa"/>
            <w:gridSpan w:val="2"/>
            <w:vMerge w:val="restart"/>
            <w:tcBorders>
              <w:top w:val="single" w:sz="4" w:space="0" w:color="auto"/>
              <w:left w:val="single" w:sz="4" w:space="0" w:color="auto"/>
              <w:bottom w:val="single" w:sz="4" w:space="0" w:color="000000"/>
              <w:right w:val="single" w:sz="4" w:space="0" w:color="auto"/>
            </w:tcBorders>
            <w:vAlign w:val="center"/>
          </w:tcPr>
          <w:p w:rsidR="0032236B" w:rsidRDefault="00E0554C">
            <w:pPr>
              <w:widowControl/>
              <w:jc w:val="center"/>
              <w:rPr>
                <w:rFonts w:ascii="宋体" w:cs="宋体"/>
                <w:kern w:val="0"/>
                <w:sz w:val="20"/>
                <w:szCs w:val="20"/>
              </w:rPr>
            </w:pPr>
            <w:r>
              <w:rPr>
                <w:rFonts w:ascii="宋体" w:hAnsi="宋体" w:cs="宋体" w:hint="eastAsia"/>
                <w:kern w:val="0"/>
                <w:sz w:val="20"/>
                <w:szCs w:val="20"/>
              </w:rPr>
              <w:t>计量单位</w:t>
            </w:r>
          </w:p>
        </w:tc>
        <w:tc>
          <w:tcPr>
            <w:tcW w:w="580" w:type="dxa"/>
            <w:vMerge w:val="restart"/>
            <w:tcBorders>
              <w:top w:val="single" w:sz="4" w:space="0" w:color="auto"/>
              <w:left w:val="single" w:sz="4" w:space="0" w:color="auto"/>
              <w:bottom w:val="single" w:sz="4" w:space="0" w:color="000000"/>
              <w:right w:val="single" w:sz="4" w:space="0" w:color="auto"/>
            </w:tcBorders>
            <w:vAlign w:val="center"/>
          </w:tcPr>
          <w:p w:rsidR="0032236B" w:rsidRDefault="00E0554C">
            <w:pPr>
              <w:widowControl/>
              <w:jc w:val="center"/>
              <w:rPr>
                <w:rFonts w:ascii="宋体" w:cs="宋体"/>
                <w:kern w:val="0"/>
                <w:sz w:val="20"/>
                <w:szCs w:val="20"/>
              </w:rPr>
            </w:pPr>
            <w:r>
              <w:rPr>
                <w:rFonts w:ascii="宋体" w:hAnsi="宋体" w:cs="宋体" w:hint="eastAsia"/>
                <w:kern w:val="0"/>
                <w:sz w:val="20"/>
                <w:szCs w:val="20"/>
              </w:rPr>
              <w:t>型号</w:t>
            </w:r>
          </w:p>
        </w:tc>
        <w:tc>
          <w:tcPr>
            <w:tcW w:w="4285" w:type="dxa"/>
            <w:gridSpan w:val="5"/>
            <w:tcBorders>
              <w:top w:val="single" w:sz="4" w:space="0" w:color="auto"/>
              <w:left w:val="nil"/>
              <w:bottom w:val="single" w:sz="4" w:space="0" w:color="auto"/>
            </w:tcBorders>
            <w:vAlign w:val="center"/>
          </w:tcPr>
          <w:p w:rsidR="0032236B" w:rsidRDefault="00E0554C">
            <w:pPr>
              <w:widowControl/>
              <w:jc w:val="center"/>
              <w:rPr>
                <w:rFonts w:ascii="宋体" w:cs="宋体"/>
                <w:kern w:val="0"/>
                <w:sz w:val="20"/>
                <w:szCs w:val="20"/>
              </w:rPr>
            </w:pPr>
            <w:r>
              <w:rPr>
                <w:rFonts w:ascii="宋体" w:hAnsi="宋体" w:cs="宋体" w:hint="eastAsia"/>
                <w:kern w:val="0"/>
                <w:sz w:val="20"/>
                <w:szCs w:val="20"/>
              </w:rPr>
              <w:t>代表品销售情况</w:t>
            </w:r>
          </w:p>
        </w:tc>
      </w:tr>
      <w:tr w:rsidR="0032236B" w:rsidTr="00315A50">
        <w:trPr>
          <w:trHeight w:val="282"/>
          <w:jc w:val="center"/>
        </w:trPr>
        <w:tc>
          <w:tcPr>
            <w:tcW w:w="585" w:type="dxa"/>
            <w:tcBorders>
              <w:top w:val="nil"/>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名称</w:t>
            </w:r>
          </w:p>
        </w:tc>
        <w:tc>
          <w:tcPr>
            <w:tcW w:w="1675" w:type="dxa"/>
            <w:tcBorders>
              <w:top w:val="nil"/>
              <w:left w:val="nil"/>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行业分类编码</w:t>
            </w:r>
          </w:p>
        </w:tc>
        <w:tc>
          <w:tcPr>
            <w:tcW w:w="1709" w:type="dxa"/>
            <w:vMerge/>
            <w:tcBorders>
              <w:top w:val="single" w:sz="4" w:space="0" w:color="auto"/>
              <w:left w:val="single" w:sz="4" w:space="0" w:color="auto"/>
              <w:bottom w:val="single" w:sz="4" w:space="0" w:color="000000"/>
              <w:right w:val="single" w:sz="4" w:space="0" w:color="auto"/>
            </w:tcBorders>
            <w:vAlign w:val="center"/>
          </w:tcPr>
          <w:p w:rsidR="0032236B" w:rsidRDefault="0032236B">
            <w:pPr>
              <w:widowControl/>
              <w:jc w:val="left"/>
              <w:rPr>
                <w:rFonts w:ascii="宋体" w:cs="宋体"/>
                <w:kern w:val="0"/>
                <w:sz w:val="18"/>
                <w:szCs w:val="18"/>
              </w:rPr>
            </w:pPr>
          </w:p>
        </w:tc>
        <w:tc>
          <w:tcPr>
            <w:tcW w:w="1051" w:type="dxa"/>
            <w:gridSpan w:val="2"/>
            <w:vMerge/>
            <w:tcBorders>
              <w:top w:val="single" w:sz="4" w:space="0" w:color="auto"/>
              <w:left w:val="single" w:sz="4" w:space="0" w:color="auto"/>
              <w:bottom w:val="single" w:sz="4" w:space="0" w:color="000000"/>
              <w:right w:val="single" w:sz="4" w:space="0" w:color="auto"/>
            </w:tcBorders>
            <w:vAlign w:val="center"/>
          </w:tcPr>
          <w:p w:rsidR="0032236B" w:rsidRDefault="0032236B">
            <w:pPr>
              <w:widowControl/>
              <w:jc w:val="left"/>
              <w:rPr>
                <w:rFonts w:ascii="宋体" w:cs="宋体"/>
                <w:kern w:val="0"/>
                <w:sz w:val="18"/>
                <w:szCs w:val="18"/>
              </w:rPr>
            </w:pPr>
          </w:p>
        </w:tc>
        <w:tc>
          <w:tcPr>
            <w:tcW w:w="580" w:type="dxa"/>
            <w:vMerge/>
            <w:tcBorders>
              <w:top w:val="single" w:sz="4" w:space="0" w:color="auto"/>
              <w:left w:val="single" w:sz="4" w:space="0" w:color="auto"/>
              <w:bottom w:val="single" w:sz="4" w:space="0" w:color="000000"/>
              <w:right w:val="single" w:sz="4" w:space="0" w:color="auto"/>
            </w:tcBorders>
            <w:vAlign w:val="center"/>
          </w:tcPr>
          <w:p w:rsidR="0032236B" w:rsidRDefault="0032236B">
            <w:pPr>
              <w:widowControl/>
              <w:jc w:val="left"/>
              <w:rPr>
                <w:rFonts w:ascii="宋体" w:cs="宋体"/>
                <w:kern w:val="0"/>
                <w:sz w:val="18"/>
                <w:szCs w:val="18"/>
              </w:rPr>
            </w:pPr>
          </w:p>
        </w:tc>
        <w:tc>
          <w:tcPr>
            <w:tcW w:w="2155" w:type="dxa"/>
            <w:gridSpan w:val="2"/>
            <w:tcBorders>
              <w:top w:val="nil"/>
              <w:left w:val="nil"/>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本月销售额（万元）</w:t>
            </w:r>
          </w:p>
        </w:tc>
        <w:tc>
          <w:tcPr>
            <w:tcW w:w="1134" w:type="dxa"/>
            <w:gridSpan w:val="2"/>
            <w:tcBorders>
              <w:top w:val="nil"/>
              <w:left w:val="nil"/>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本月销售量</w:t>
            </w:r>
          </w:p>
        </w:tc>
        <w:tc>
          <w:tcPr>
            <w:tcW w:w="996" w:type="dxa"/>
            <w:tcBorders>
              <w:top w:val="nil"/>
              <w:left w:val="nil"/>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本月出厂单价</w:t>
            </w:r>
          </w:p>
        </w:tc>
      </w:tr>
      <w:tr w:rsidR="0032236B" w:rsidTr="00315A50">
        <w:trPr>
          <w:trHeight w:val="282"/>
          <w:jc w:val="center"/>
        </w:trPr>
        <w:tc>
          <w:tcPr>
            <w:tcW w:w="585" w:type="dxa"/>
            <w:tcBorders>
              <w:top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675"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709"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051"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2155"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996" w:type="dxa"/>
            <w:tcBorders>
              <w:top w:val="nil"/>
              <w:left w:val="nil"/>
              <w:bottom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r>
      <w:tr w:rsidR="0032236B" w:rsidTr="00315A50">
        <w:trPr>
          <w:trHeight w:val="282"/>
          <w:jc w:val="center"/>
        </w:trPr>
        <w:tc>
          <w:tcPr>
            <w:tcW w:w="585" w:type="dxa"/>
            <w:tcBorders>
              <w:top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675"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709"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051"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2155"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996" w:type="dxa"/>
            <w:tcBorders>
              <w:top w:val="nil"/>
              <w:left w:val="nil"/>
              <w:bottom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r>
      <w:tr w:rsidR="0032236B" w:rsidTr="00315A50">
        <w:trPr>
          <w:trHeight w:val="282"/>
          <w:jc w:val="center"/>
        </w:trPr>
        <w:tc>
          <w:tcPr>
            <w:tcW w:w="585" w:type="dxa"/>
            <w:tcBorders>
              <w:top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675"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709"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051"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2155"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996" w:type="dxa"/>
            <w:tcBorders>
              <w:top w:val="nil"/>
              <w:left w:val="nil"/>
              <w:bottom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r>
      <w:tr w:rsidR="0032236B" w:rsidTr="00315A50">
        <w:trPr>
          <w:trHeight w:val="282"/>
          <w:jc w:val="center"/>
        </w:trPr>
        <w:tc>
          <w:tcPr>
            <w:tcW w:w="585" w:type="dxa"/>
            <w:tcBorders>
              <w:top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675"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709"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051"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2155"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996" w:type="dxa"/>
            <w:tcBorders>
              <w:top w:val="nil"/>
              <w:left w:val="nil"/>
              <w:bottom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r>
      <w:tr w:rsidR="0032236B" w:rsidTr="00315A50">
        <w:trPr>
          <w:trHeight w:val="282"/>
          <w:jc w:val="center"/>
        </w:trPr>
        <w:tc>
          <w:tcPr>
            <w:tcW w:w="585" w:type="dxa"/>
            <w:tcBorders>
              <w:top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675"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709"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051"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2155"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996" w:type="dxa"/>
            <w:tcBorders>
              <w:top w:val="nil"/>
              <w:left w:val="nil"/>
              <w:bottom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r>
      <w:tr w:rsidR="0032236B" w:rsidTr="00315A50">
        <w:trPr>
          <w:trHeight w:val="282"/>
          <w:jc w:val="center"/>
        </w:trPr>
        <w:tc>
          <w:tcPr>
            <w:tcW w:w="585" w:type="dxa"/>
            <w:tcBorders>
              <w:top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675"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709"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051"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2155"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996" w:type="dxa"/>
            <w:tcBorders>
              <w:top w:val="nil"/>
              <w:left w:val="nil"/>
              <w:bottom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r>
      <w:tr w:rsidR="0032236B" w:rsidTr="00315A50">
        <w:trPr>
          <w:trHeight w:val="282"/>
          <w:jc w:val="center"/>
        </w:trPr>
        <w:tc>
          <w:tcPr>
            <w:tcW w:w="585" w:type="dxa"/>
            <w:tcBorders>
              <w:top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675"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709"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051"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2155"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996" w:type="dxa"/>
            <w:tcBorders>
              <w:top w:val="nil"/>
              <w:left w:val="nil"/>
              <w:bottom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r>
      <w:tr w:rsidR="0032236B" w:rsidTr="00315A50">
        <w:trPr>
          <w:trHeight w:val="282"/>
          <w:jc w:val="center"/>
        </w:trPr>
        <w:tc>
          <w:tcPr>
            <w:tcW w:w="585" w:type="dxa"/>
            <w:tcBorders>
              <w:top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675"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709"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051"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2155"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996" w:type="dxa"/>
            <w:tcBorders>
              <w:top w:val="nil"/>
              <w:left w:val="nil"/>
              <w:bottom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r>
      <w:tr w:rsidR="0032236B" w:rsidTr="00315A50">
        <w:trPr>
          <w:trHeight w:val="282"/>
          <w:jc w:val="center"/>
        </w:trPr>
        <w:tc>
          <w:tcPr>
            <w:tcW w:w="585" w:type="dxa"/>
            <w:tcBorders>
              <w:top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675"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709"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051"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2155"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996" w:type="dxa"/>
            <w:tcBorders>
              <w:top w:val="nil"/>
              <w:left w:val="nil"/>
              <w:bottom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r>
      <w:tr w:rsidR="0032236B" w:rsidTr="00315A50">
        <w:trPr>
          <w:trHeight w:val="282"/>
          <w:jc w:val="center"/>
        </w:trPr>
        <w:tc>
          <w:tcPr>
            <w:tcW w:w="585" w:type="dxa"/>
            <w:tcBorders>
              <w:top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675"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709"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051"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2155"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996" w:type="dxa"/>
            <w:tcBorders>
              <w:top w:val="nil"/>
              <w:left w:val="nil"/>
              <w:bottom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r>
      <w:tr w:rsidR="0032236B" w:rsidTr="00315A50">
        <w:trPr>
          <w:trHeight w:val="282"/>
          <w:jc w:val="center"/>
        </w:trPr>
        <w:tc>
          <w:tcPr>
            <w:tcW w:w="585" w:type="dxa"/>
            <w:tcBorders>
              <w:top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675"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709"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051"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2155"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c>
          <w:tcPr>
            <w:tcW w:w="996" w:type="dxa"/>
            <w:tcBorders>
              <w:top w:val="nil"/>
              <w:left w:val="nil"/>
              <w:bottom w:val="single" w:sz="4" w:space="0" w:color="auto"/>
            </w:tcBorders>
            <w:vAlign w:val="center"/>
          </w:tcPr>
          <w:p w:rsidR="0032236B" w:rsidRDefault="00E0554C">
            <w:pPr>
              <w:widowControl/>
              <w:jc w:val="left"/>
              <w:rPr>
                <w:rFonts w:ascii="宋体" w:cs="宋体"/>
                <w:kern w:val="0"/>
                <w:sz w:val="20"/>
                <w:szCs w:val="20"/>
              </w:rPr>
            </w:pPr>
            <w:r>
              <w:rPr>
                <w:rFonts w:ascii="宋体" w:hAnsi="宋体" w:cs="宋体" w:hint="eastAsia"/>
                <w:kern w:val="0"/>
                <w:sz w:val="20"/>
                <w:szCs w:val="20"/>
              </w:rPr>
              <w:t xml:space="preserve">　</w:t>
            </w:r>
          </w:p>
        </w:tc>
      </w:tr>
    </w:tbl>
    <w:p w:rsidR="0032236B" w:rsidRDefault="00E0554C">
      <w:pPr>
        <w:spacing w:line="320" w:lineRule="exact"/>
        <w:jc w:val="center"/>
        <w:rPr>
          <w:rFonts w:ascii="宋体" w:hAnsi="宋体"/>
          <w:bCs/>
          <w:color w:val="000000"/>
          <w:sz w:val="18"/>
          <w:szCs w:val="18"/>
        </w:rPr>
      </w:pPr>
      <w:r>
        <w:rPr>
          <w:rFonts w:ascii="宋体" w:hAnsi="宋体" w:hint="eastAsia"/>
          <w:bCs/>
          <w:color w:val="000000"/>
          <w:sz w:val="18"/>
          <w:szCs w:val="18"/>
        </w:rPr>
        <w:t>单位负责人：</w:t>
      </w:r>
      <w:r>
        <w:rPr>
          <w:rFonts w:ascii="宋体" w:hAnsi="宋体"/>
          <w:bCs/>
          <w:color w:val="000000"/>
          <w:sz w:val="18"/>
          <w:szCs w:val="18"/>
        </w:rPr>
        <w:t xml:space="preserve">      </w:t>
      </w:r>
      <w:r>
        <w:rPr>
          <w:rFonts w:ascii="宋体" w:hAnsi="宋体" w:hint="eastAsia"/>
          <w:bCs/>
          <w:color w:val="000000"/>
          <w:sz w:val="18"/>
          <w:szCs w:val="18"/>
        </w:rPr>
        <w:t>统计负责人：</w:t>
      </w:r>
      <w:r>
        <w:rPr>
          <w:rFonts w:ascii="宋体" w:hAnsi="宋体"/>
          <w:bCs/>
          <w:color w:val="000000"/>
          <w:sz w:val="18"/>
          <w:szCs w:val="18"/>
        </w:rPr>
        <w:t xml:space="preserve">       </w:t>
      </w:r>
      <w:r>
        <w:rPr>
          <w:rFonts w:ascii="宋体" w:hAnsi="宋体" w:hint="eastAsia"/>
          <w:bCs/>
          <w:color w:val="000000"/>
          <w:sz w:val="18"/>
          <w:szCs w:val="18"/>
        </w:rPr>
        <w:t>填表人：</w:t>
      </w:r>
      <w:r>
        <w:rPr>
          <w:rFonts w:ascii="宋体" w:hAnsi="宋体"/>
          <w:bCs/>
          <w:color w:val="000000"/>
          <w:sz w:val="18"/>
          <w:szCs w:val="18"/>
        </w:rPr>
        <w:t xml:space="preserve">       </w:t>
      </w:r>
      <w:r>
        <w:rPr>
          <w:rFonts w:ascii="宋体"/>
          <w:bCs/>
          <w:color w:val="000000"/>
          <w:sz w:val="18"/>
        </w:rPr>
        <w:t xml:space="preserve"> </w:t>
      </w:r>
      <w:r>
        <w:rPr>
          <w:rFonts w:ascii="宋体" w:hint="eastAsia"/>
          <w:bCs/>
          <w:color w:val="000000"/>
          <w:sz w:val="18"/>
        </w:rPr>
        <w:t>联系电话：</w:t>
      </w:r>
      <w:r>
        <w:rPr>
          <w:rFonts w:ascii="宋体"/>
          <w:bCs/>
          <w:color w:val="000000"/>
          <w:sz w:val="18"/>
        </w:rPr>
        <w:t xml:space="preserve">       </w:t>
      </w:r>
      <w:r>
        <w:rPr>
          <w:rFonts w:ascii="宋体" w:hAnsi="宋体" w:hint="eastAsia"/>
          <w:bCs/>
          <w:color w:val="000000"/>
          <w:sz w:val="18"/>
          <w:szCs w:val="18"/>
        </w:rPr>
        <w:t>报出日期：</w:t>
      </w:r>
      <w:r>
        <w:rPr>
          <w:rFonts w:ascii="宋体" w:hAnsi="宋体"/>
          <w:bCs/>
          <w:color w:val="000000"/>
          <w:sz w:val="18"/>
          <w:szCs w:val="18"/>
        </w:rPr>
        <w:t xml:space="preserve">20   </w:t>
      </w:r>
      <w:r>
        <w:rPr>
          <w:rFonts w:ascii="宋体" w:hAnsi="宋体" w:hint="eastAsia"/>
          <w:bCs/>
          <w:color w:val="000000"/>
          <w:sz w:val="18"/>
          <w:szCs w:val="18"/>
        </w:rPr>
        <w:t>年</w:t>
      </w:r>
      <w:r>
        <w:rPr>
          <w:rFonts w:ascii="宋体" w:hAnsi="宋体"/>
          <w:bCs/>
          <w:color w:val="000000"/>
          <w:sz w:val="18"/>
          <w:szCs w:val="18"/>
        </w:rPr>
        <w:t xml:space="preserve">   </w:t>
      </w:r>
      <w:r>
        <w:rPr>
          <w:rFonts w:ascii="宋体" w:hAnsi="宋体" w:hint="eastAsia"/>
          <w:bCs/>
          <w:color w:val="000000"/>
          <w:sz w:val="18"/>
          <w:szCs w:val="18"/>
        </w:rPr>
        <w:t>月</w:t>
      </w:r>
      <w:r>
        <w:rPr>
          <w:rFonts w:ascii="宋体" w:hAnsi="宋体"/>
          <w:bCs/>
          <w:color w:val="000000"/>
          <w:sz w:val="18"/>
          <w:szCs w:val="18"/>
        </w:rPr>
        <w:t xml:space="preserve">   </w:t>
      </w:r>
    </w:p>
    <w:p w:rsidR="0032236B" w:rsidRDefault="0032236B">
      <w:pPr>
        <w:spacing w:line="320" w:lineRule="exact"/>
        <w:jc w:val="center"/>
        <w:rPr>
          <w:rFonts w:ascii="宋体" w:hAnsi="宋体"/>
          <w:bCs/>
          <w:color w:val="000000"/>
          <w:sz w:val="18"/>
          <w:szCs w:val="18"/>
        </w:rPr>
      </w:pPr>
    </w:p>
    <w:p w:rsidR="0032236B" w:rsidRDefault="00E0554C">
      <w:pPr>
        <w:spacing w:line="320" w:lineRule="exact"/>
        <w:rPr>
          <w:rFonts w:ascii="宋体"/>
          <w:color w:val="000000"/>
          <w:sz w:val="18"/>
        </w:rPr>
      </w:pPr>
      <w:bookmarkStart w:id="12" w:name="_Hlk496802884"/>
      <w:bookmarkStart w:id="13" w:name="_Hlk500244632"/>
      <w:bookmarkStart w:id="14" w:name="_Hlk500242868"/>
      <w:r>
        <w:rPr>
          <w:rFonts w:ascii="宋体" w:hAnsi="宋体" w:hint="eastAsia"/>
          <w:color w:val="000000"/>
          <w:sz w:val="18"/>
        </w:rPr>
        <w:t>说明：</w:t>
      </w:r>
      <w:r>
        <w:rPr>
          <w:rFonts w:ascii="宋体" w:hAnsi="宋体"/>
          <w:color w:val="000000"/>
          <w:sz w:val="18"/>
        </w:rPr>
        <w:t>1.</w:t>
      </w:r>
      <w:r>
        <w:rPr>
          <w:rFonts w:ascii="宋体" w:hint="eastAsia"/>
          <w:color w:val="000000"/>
          <w:sz w:val="18"/>
        </w:rPr>
        <w:t>统计范围：辖区内规模以上工业企业法人单位</w:t>
      </w:r>
      <w:r>
        <w:rPr>
          <w:rFonts w:ascii="宋体" w:hAnsi="宋体" w:hint="eastAsia"/>
          <w:color w:val="000000"/>
          <w:sz w:val="18"/>
        </w:rPr>
        <w:t>；</w:t>
      </w:r>
    </w:p>
    <w:p w:rsidR="0032236B" w:rsidRDefault="00E0554C">
      <w:pPr>
        <w:spacing w:line="240" w:lineRule="exact"/>
        <w:ind w:left="359" w:firstLineChars="100" w:firstLine="180"/>
        <w:rPr>
          <w:rFonts w:ascii="宋体" w:hAnsi="宋体"/>
          <w:sz w:val="18"/>
          <w:szCs w:val="18"/>
        </w:rPr>
      </w:pPr>
      <w:r>
        <w:rPr>
          <w:rFonts w:ascii="宋体" w:hAnsi="宋体"/>
          <w:sz w:val="18"/>
          <w:szCs w:val="18"/>
        </w:rPr>
        <w:t>2.</w:t>
      </w:r>
      <w:r>
        <w:rPr>
          <w:rFonts w:ascii="宋体" w:hAnsi="宋体" w:hint="eastAsia"/>
          <w:sz w:val="18"/>
          <w:szCs w:val="18"/>
        </w:rPr>
        <w:t>调查时期：本表调查时期为</w:t>
      </w:r>
      <w:r>
        <w:rPr>
          <w:rFonts w:ascii="宋体" w:hAnsi="宋体"/>
          <w:sz w:val="18"/>
          <w:szCs w:val="18"/>
        </w:rPr>
        <w:t>2018</w:t>
      </w:r>
      <w:r>
        <w:rPr>
          <w:rFonts w:ascii="宋体" w:hAnsi="宋体" w:hint="eastAsia"/>
          <w:sz w:val="18"/>
          <w:szCs w:val="18"/>
        </w:rPr>
        <w:t>年</w:t>
      </w:r>
      <w:r>
        <w:rPr>
          <w:rFonts w:ascii="宋体" w:hAnsi="宋体"/>
          <w:sz w:val="18"/>
          <w:szCs w:val="18"/>
        </w:rPr>
        <w:t>1</w:t>
      </w:r>
      <w:r>
        <w:rPr>
          <w:rFonts w:ascii="宋体" w:hAnsi="宋体" w:hint="eastAsia"/>
          <w:sz w:val="18"/>
          <w:szCs w:val="18"/>
        </w:rPr>
        <w:t>－</w:t>
      </w:r>
      <w:r>
        <w:rPr>
          <w:rFonts w:ascii="宋体" w:hAnsi="宋体"/>
          <w:sz w:val="18"/>
          <w:szCs w:val="18"/>
        </w:rPr>
        <w:t>12</w:t>
      </w:r>
      <w:r>
        <w:rPr>
          <w:rFonts w:ascii="宋体" w:hAnsi="宋体" w:hint="eastAsia"/>
          <w:sz w:val="18"/>
          <w:szCs w:val="18"/>
        </w:rPr>
        <w:t>月；</w:t>
      </w:r>
    </w:p>
    <w:p w:rsidR="0032236B" w:rsidRDefault="00E0554C">
      <w:pPr>
        <w:spacing w:line="240" w:lineRule="exact"/>
        <w:ind w:left="359" w:firstLineChars="100" w:firstLine="180"/>
        <w:rPr>
          <w:rFonts w:ascii="宋体"/>
          <w:sz w:val="18"/>
          <w:szCs w:val="18"/>
        </w:rPr>
      </w:pPr>
      <w:r>
        <w:rPr>
          <w:rFonts w:ascii="宋体"/>
          <w:sz w:val="18"/>
          <w:szCs w:val="18"/>
        </w:rPr>
        <w:t>3</w:t>
      </w:r>
      <w:r>
        <w:rPr>
          <w:rFonts w:ascii="宋体" w:hint="eastAsia"/>
          <w:sz w:val="18"/>
          <w:szCs w:val="18"/>
        </w:rPr>
        <w:t>.本表为月度报表：上报时间为次月1日24时之前；</w:t>
      </w:r>
    </w:p>
    <w:p w:rsidR="0032236B" w:rsidRDefault="00E0554C">
      <w:pPr>
        <w:spacing w:line="240" w:lineRule="exact"/>
        <w:ind w:firstLineChars="300" w:firstLine="540"/>
        <w:rPr>
          <w:rFonts w:ascii="宋体"/>
          <w:sz w:val="18"/>
          <w:szCs w:val="18"/>
        </w:rPr>
      </w:pPr>
      <w:r>
        <w:rPr>
          <w:rFonts w:ascii="宋体" w:hAnsi="宋体"/>
          <w:sz w:val="18"/>
          <w:szCs w:val="18"/>
        </w:rPr>
        <w:t>4.</w:t>
      </w:r>
      <w:r>
        <w:rPr>
          <w:rFonts w:ascii="宋体" w:hAnsi="宋体" w:hint="eastAsia"/>
          <w:sz w:val="18"/>
          <w:szCs w:val="18"/>
        </w:rPr>
        <w:t>报送日期及方式：通过永康五金指数直报平台上报数据，调查单位按本报表制度规定的时间报送；</w:t>
      </w:r>
      <w:r>
        <w:rPr>
          <w:rFonts w:ascii="宋体" w:hAnsi="宋体"/>
          <w:sz w:val="18"/>
          <w:szCs w:val="18"/>
        </w:rPr>
        <w:t xml:space="preserve">  </w:t>
      </w:r>
    </w:p>
    <w:bookmarkEnd w:id="12"/>
    <w:p w:rsidR="0032236B" w:rsidRDefault="00E0554C">
      <w:pPr>
        <w:spacing w:line="320" w:lineRule="exact"/>
        <w:ind w:firstLineChars="300" w:firstLine="540"/>
        <w:rPr>
          <w:rFonts w:ascii="宋体"/>
          <w:color w:val="000000"/>
          <w:sz w:val="18"/>
        </w:rPr>
      </w:pPr>
      <w:r>
        <w:rPr>
          <w:rFonts w:ascii="宋体"/>
          <w:color w:val="000000"/>
          <w:sz w:val="18"/>
        </w:rPr>
        <w:t>5</w:t>
      </w:r>
      <w:r>
        <w:rPr>
          <w:rFonts w:ascii="宋体" w:hint="eastAsia"/>
          <w:color w:val="000000"/>
          <w:sz w:val="18"/>
        </w:rPr>
        <w:t>.组织机构代码、统一社会信用代码按照国家有关标准和要求填写；</w:t>
      </w:r>
    </w:p>
    <w:p w:rsidR="0032236B" w:rsidRDefault="00E0554C">
      <w:pPr>
        <w:spacing w:line="240" w:lineRule="exact"/>
        <w:ind w:firstLineChars="300" w:firstLine="540"/>
        <w:rPr>
          <w:rFonts w:ascii="宋体" w:cs="宋体-方正超大字符集"/>
          <w:sz w:val="18"/>
          <w:szCs w:val="18"/>
        </w:rPr>
      </w:pPr>
      <w:r>
        <w:rPr>
          <w:rFonts w:ascii="宋体" w:hAnsi="宋体"/>
          <w:sz w:val="18"/>
          <w:szCs w:val="18"/>
        </w:rPr>
        <w:t>6.</w:t>
      </w:r>
      <w:r>
        <w:rPr>
          <w:rFonts w:ascii="宋体" w:hAnsi="宋体" w:hint="eastAsia"/>
          <w:sz w:val="18"/>
        </w:rPr>
        <w:t>名称</w:t>
      </w:r>
      <w:bookmarkStart w:id="15" w:name="_Hlk496801558"/>
      <w:r>
        <w:rPr>
          <w:rFonts w:ascii="宋体" w:hAnsi="宋体" w:hint="eastAsia"/>
          <w:sz w:val="18"/>
        </w:rPr>
        <w:t>：</w:t>
      </w:r>
      <w:bookmarkEnd w:id="15"/>
      <w:r>
        <w:rPr>
          <w:rFonts w:ascii="宋体" w:hAnsi="宋体" w:hint="eastAsia"/>
          <w:sz w:val="18"/>
        </w:rPr>
        <w:t>填写五金产品名称，如</w:t>
      </w:r>
      <w:r>
        <w:rPr>
          <w:rFonts w:ascii="宋体" w:hAnsi="宋体"/>
          <w:sz w:val="18"/>
        </w:rPr>
        <w:t>“</w:t>
      </w:r>
      <w:r>
        <w:rPr>
          <w:rFonts w:ascii="宋体" w:hAnsi="宋体" w:hint="eastAsia"/>
          <w:sz w:val="18"/>
        </w:rPr>
        <w:t>电动滑板车</w:t>
      </w:r>
      <w:r>
        <w:rPr>
          <w:rFonts w:ascii="宋体" w:hAnsi="宋体"/>
          <w:sz w:val="18"/>
        </w:rPr>
        <w:t>”</w:t>
      </w:r>
      <w:r>
        <w:rPr>
          <w:rFonts w:ascii="宋体" w:hAnsi="宋体" w:hint="eastAsia"/>
          <w:sz w:val="18"/>
        </w:rPr>
        <w:t>；</w:t>
      </w:r>
    </w:p>
    <w:p w:rsidR="0032236B" w:rsidRDefault="00E0554C">
      <w:pPr>
        <w:spacing w:line="240" w:lineRule="exact"/>
        <w:ind w:leftChars="-67" w:left="-141" w:firstLineChars="378" w:firstLine="680"/>
        <w:rPr>
          <w:rFonts w:ascii="宋体"/>
          <w:sz w:val="18"/>
          <w:szCs w:val="18"/>
        </w:rPr>
      </w:pPr>
      <w:bookmarkStart w:id="16" w:name="_Hlk500233937"/>
      <w:r>
        <w:rPr>
          <w:rFonts w:ascii="宋体" w:hAnsi="宋体"/>
          <w:sz w:val="18"/>
          <w:szCs w:val="18"/>
        </w:rPr>
        <w:t>7.</w:t>
      </w:r>
      <w:bookmarkEnd w:id="16"/>
      <w:r>
        <w:rPr>
          <w:rFonts w:ascii="宋体" w:hAnsi="宋体" w:hint="eastAsia"/>
          <w:sz w:val="18"/>
          <w:szCs w:val="18"/>
        </w:rPr>
        <w:t>行业分类编码</w:t>
      </w:r>
      <w:bookmarkStart w:id="17" w:name="_Hlk500233983"/>
      <w:r>
        <w:rPr>
          <w:rFonts w:ascii="宋体" w:hAnsi="宋体" w:hint="eastAsia"/>
          <w:sz w:val="18"/>
        </w:rPr>
        <w:t>：</w:t>
      </w:r>
      <w:bookmarkEnd w:id="17"/>
      <w:r>
        <w:rPr>
          <w:rFonts w:ascii="宋体" w:hAnsi="宋体" w:hint="eastAsia"/>
          <w:sz w:val="18"/>
          <w:szCs w:val="18"/>
        </w:rPr>
        <w:t>根据《永康五金指数行业分类》中的小类填写。代表规格品名称</w:t>
      </w:r>
      <w:r>
        <w:rPr>
          <w:rFonts w:ascii="宋体" w:hAnsi="宋体" w:hint="eastAsia"/>
          <w:sz w:val="18"/>
        </w:rPr>
        <w:t>：</w:t>
      </w:r>
      <w:r>
        <w:rPr>
          <w:rFonts w:ascii="宋体" w:hAnsi="宋体" w:hint="eastAsia"/>
          <w:sz w:val="18"/>
          <w:szCs w:val="18"/>
        </w:rPr>
        <w:t>按抽中样本产品的名称填写。</w:t>
      </w:r>
    </w:p>
    <w:p w:rsidR="0032236B" w:rsidRDefault="00E0554C">
      <w:pPr>
        <w:spacing w:line="320" w:lineRule="exact"/>
        <w:ind w:leftChars="100" w:left="210" w:firstLineChars="200" w:firstLine="360"/>
        <w:rPr>
          <w:rFonts w:ascii="宋体"/>
          <w:color w:val="000000"/>
          <w:sz w:val="18"/>
        </w:rPr>
      </w:pPr>
      <w:r>
        <w:rPr>
          <w:rFonts w:ascii="宋体"/>
          <w:color w:val="000000"/>
          <w:sz w:val="18"/>
        </w:rPr>
        <w:t>8</w:t>
      </w:r>
      <w:r>
        <w:rPr>
          <w:rFonts w:ascii="宋体" w:hint="eastAsia"/>
          <w:color w:val="000000"/>
          <w:sz w:val="18"/>
        </w:rPr>
        <w:t>.调查产品的销售条件、技术特征没有变化，请将发生的价格如实填报；如果有变化，请按调整后的基期价格(注意：一定要和报告期可比)填报，同时要在企业存档调查卡中记录；</w:t>
      </w:r>
    </w:p>
    <w:p w:rsidR="0032236B" w:rsidRDefault="00E0554C">
      <w:pPr>
        <w:spacing w:line="320" w:lineRule="exact"/>
        <w:ind w:firstLineChars="300" w:firstLine="540"/>
        <w:rPr>
          <w:rFonts w:ascii="宋体"/>
          <w:color w:val="000000"/>
          <w:sz w:val="18"/>
        </w:rPr>
      </w:pPr>
      <w:r>
        <w:rPr>
          <w:rFonts w:ascii="宋体"/>
          <w:color w:val="000000"/>
          <w:sz w:val="18"/>
        </w:rPr>
        <w:t>9</w:t>
      </w:r>
      <w:r>
        <w:rPr>
          <w:rFonts w:ascii="宋体" w:hint="eastAsia"/>
          <w:color w:val="000000"/>
          <w:sz w:val="18"/>
        </w:rPr>
        <w:t>.主要逻辑关系：本月销售额(栏)=本月销售量(栏)*本月出厂单价(栏)]。</w:t>
      </w:r>
    </w:p>
    <w:bookmarkEnd w:id="13"/>
    <w:p w:rsidR="0032236B" w:rsidRDefault="00E0554C">
      <w:pPr>
        <w:spacing w:line="320" w:lineRule="exact"/>
        <w:ind w:firstLineChars="300" w:firstLine="540"/>
        <w:jc w:val="center"/>
        <w:rPr>
          <w:rFonts w:ascii="宋体" w:hAnsi="宋体" w:cs="仿宋_GB2312"/>
          <w:bCs/>
          <w:sz w:val="32"/>
          <w:szCs w:val="32"/>
        </w:rPr>
      </w:pPr>
      <w:r>
        <w:rPr>
          <w:rFonts w:ascii="宋体"/>
          <w:color w:val="000000"/>
          <w:sz w:val="18"/>
        </w:rPr>
        <w:br w:type="page"/>
      </w:r>
      <w:bookmarkEnd w:id="14"/>
      <w:r>
        <w:rPr>
          <w:rFonts w:ascii="宋体" w:hAnsi="宋体" w:cs="仿宋_GB2312" w:hint="eastAsia"/>
          <w:bCs/>
          <w:sz w:val="32"/>
          <w:szCs w:val="32"/>
        </w:rPr>
        <w:lastRenderedPageBreak/>
        <w:t>永</w:t>
      </w:r>
      <w:r>
        <w:rPr>
          <w:rFonts w:ascii="宋体" w:hAnsi="宋体" w:cs="仿宋_GB2312"/>
          <w:bCs/>
          <w:sz w:val="32"/>
          <w:szCs w:val="32"/>
        </w:rPr>
        <w:t>康</w:t>
      </w:r>
      <w:r>
        <w:rPr>
          <w:rFonts w:ascii="宋体" w:hAnsi="宋体" w:cs="仿宋_GB2312" w:hint="eastAsia"/>
          <w:bCs/>
          <w:sz w:val="32"/>
          <w:szCs w:val="32"/>
        </w:rPr>
        <w:t>五金产品生产景气指数调查表</w:t>
      </w:r>
      <w:r>
        <w:rPr>
          <w:rFonts w:ascii="宋体" w:hAnsi="宋体" w:cs="仿宋_GB2312"/>
          <w:bCs/>
          <w:sz w:val="32"/>
          <w:szCs w:val="32"/>
        </w:rPr>
        <w:t xml:space="preserve">  </w:t>
      </w:r>
    </w:p>
    <w:p w:rsidR="00315A50" w:rsidRDefault="00315A50" w:rsidP="00315A50">
      <w:pPr>
        <w:spacing w:line="320" w:lineRule="exact"/>
        <w:ind w:firstLineChars="300" w:firstLine="960"/>
        <w:jc w:val="center"/>
        <w:rPr>
          <w:rFonts w:ascii="宋体" w:cs="仿宋_GB2312"/>
          <w:bCs/>
          <w:sz w:val="32"/>
          <w:szCs w:val="32"/>
        </w:rPr>
      </w:pPr>
    </w:p>
    <w:p w:rsidR="0032236B" w:rsidRDefault="0032236B">
      <w:pPr>
        <w:spacing w:line="320" w:lineRule="exact"/>
        <w:ind w:firstLineChars="300" w:firstLine="540"/>
        <w:jc w:val="center"/>
        <w:rPr>
          <w:rFonts w:ascii="宋体"/>
          <w:bCs/>
          <w:color w:val="000000"/>
          <w:sz w:val="18"/>
          <w:szCs w:val="18"/>
        </w:rPr>
      </w:pPr>
    </w:p>
    <w:tbl>
      <w:tblPr>
        <w:tblW w:w="9356" w:type="dxa"/>
        <w:tblInd w:w="108" w:type="dxa"/>
        <w:tblLayout w:type="fixed"/>
        <w:tblLook w:val="04A0" w:firstRow="1" w:lastRow="0" w:firstColumn="1" w:lastColumn="0" w:noHBand="0" w:noVBand="1"/>
      </w:tblPr>
      <w:tblGrid>
        <w:gridCol w:w="2700"/>
        <w:gridCol w:w="657"/>
        <w:gridCol w:w="1271"/>
        <w:gridCol w:w="1346"/>
        <w:gridCol w:w="340"/>
        <w:gridCol w:w="1341"/>
        <w:gridCol w:w="1701"/>
      </w:tblGrid>
      <w:tr w:rsidR="0032236B" w:rsidTr="00090ED9">
        <w:trPr>
          <w:trHeight w:val="267"/>
        </w:trPr>
        <w:tc>
          <w:tcPr>
            <w:tcW w:w="2700" w:type="dxa"/>
            <w:tcBorders>
              <w:top w:val="nil"/>
              <w:left w:val="nil"/>
              <w:bottom w:val="nil"/>
              <w:right w:val="nil"/>
            </w:tcBorders>
          </w:tcPr>
          <w:p w:rsidR="0032236B" w:rsidRDefault="0032236B">
            <w:pPr>
              <w:widowControl/>
              <w:spacing w:line="220" w:lineRule="exact"/>
              <w:jc w:val="distribute"/>
              <w:rPr>
                <w:rFonts w:ascii="宋体" w:cs="宋体"/>
                <w:kern w:val="0"/>
                <w:sz w:val="18"/>
                <w:szCs w:val="18"/>
              </w:rPr>
            </w:pPr>
          </w:p>
        </w:tc>
        <w:tc>
          <w:tcPr>
            <w:tcW w:w="3274" w:type="dxa"/>
            <w:gridSpan w:val="3"/>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1681" w:type="dxa"/>
            <w:gridSpan w:val="2"/>
            <w:tcBorders>
              <w:top w:val="nil"/>
              <w:left w:val="nil"/>
              <w:bottom w:val="nil"/>
              <w:right w:val="nil"/>
            </w:tcBorders>
            <w:vAlign w:val="center"/>
          </w:tcPr>
          <w:p w:rsidR="0032236B" w:rsidRDefault="00E0554C">
            <w:pPr>
              <w:widowControl/>
              <w:spacing w:line="220" w:lineRule="exact"/>
              <w:ind w:firstLineChars="300" w:firstLine="540"/>
              <w:jc w:val="distribute"/>
              <w:rPr>
                <w:rFonts w:ascii="宋体" w:cs="宋体"/>
                <w:kern w:val="0"/>
                <w:sz w:val="18"/>
                <w:szCs w:val="18"/>
              </w:rPr>
            </w:pPr>
            <w:r>
              <w:rPr>
                <w:rFonts w:ascii="宋体" w:hAnsi="宋体" w:cs="宋体" w:hint="eastAsia"/>
                <w:kern w:val="0"/>
                <w:sz w:val="18"/>
                <w:szCs w:val="18"/>
              </w:rPr>
              <w:t>表　　号：</w:t>
            </w:r>
          </w:p>
        </w:tc>
        <w:tc>
          <w:tcPr>
            <w:tcW w:w="1701" w:type="dxa"/>
            <w:tcBorders>
              <w:top w:val="nil"/>
              <w:left w:val="nil"/>
              <w:bottom w:val="nil"/>
              <w:right w:val="nil"/>
            </w:tcBorders>
            <w:vAlign w:val="center"/>
          </w:tcPr>
          <w:p w:rsidR="0032236B" w:rsidRDefault="00E0554C">
            <w:pPr>
              <w:widowControl/>
              <w:spacing w:line="220" w:lineRule="exact"/>
              <w:ind w:rightChars="-22" w:right="-46"/>
              <w:jc w:val="distribute"/>
              <w:rPr>
                <w:rFonts w:ascii="宋体" w:cs="宋体"/>
                <w:kern w:val="0"/>
                <w:sz w:val="18"/>
                <w:szCs w:val="18"/>
              </w:rPr>
            </w:pPr>
            <w:r>
              <w:rPr>
                <w:rFonts w:ascii="宋体" w:hAnsi="宋体" w:cs="宋体" w:hint="eastAsia"/>
                <w:kern w:val="0"/>
                <w:sz w:val="18"/>
                <w:szCs w:val="18"/>
              </w:rPr>
              <w:t>永五金</w:t>
            </w:r>
            <w:r>
              <w:rPr>
                <w:rFonts w:ascii="宋体" w:hAnsi="宋体" w:cs="宋体"/>
                <w:kern w:val="0"/>
                <w:sz w:val="18"/>
                <w:szCs w:val="18"/>
              </w:rPr>
              <w:t>B-001</w:t>
            </w:r>
          </w:p>
        </w:tc>
      </w:tr>
      <w:tr w:rsidR="0032236B" w:rsidTr="00090ED9">
        <w:trPr>
          <w:trHeight w:val="199"/>
        </w:trPr>
        <w:tc>
          <w:tcPr>
            <w:tcW w:w="2700" w:type="dxa"/>
            <w:tcBorders>
              <w:top w:val="nil"/>
              <w:left w:val="nil"/>
              <w:bottom w:val="nil"/>
              <w:right w:val="nil"/>
            </w:tcBorders>
            <w:vAlign w:val="center"/>
          </w:tcPr>
          <w:p w:rsidR="0032236B" w:rsidRDefault="00E0554C">
            <w:pPr>
              <w:widowControl/>
              <w:spacing w:line="220" w:lineRule="exact"/>
              <w:jc w:val="distribute"/>
              <w:rPr>
                <w:rFonts w:ascii="宋体" w:cs="宋体"/>
                <w:kern w:val="0"/>
                <w:sz w:val="18"/>
                <w:szCs w:val="18"/>
              </w:rPr>
            </w:pPr>
            <w:r>
              <w:rPr>
                <w:rFonts w:ascii="宋体" w:hAnsi="宋体" w:cs="宋体" w:hint="eastAsia"/>
                <w:kern w:val="0"/>
                <w:sz w:val="18"/>
                <w:szCs w:val="18"/>
              </w:rPr>
              <w:t>组织机构代码：</w:t>
            </w:r>
          </w:p>
        </w:tc>
        <w:tc>
          <w:tcPr>
            <w:tcW w:w="3274" w:type="dxa"/>
            <w:gridSpan w:val="3"/>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1681" w:type="dxa"/>
            <w:gridSpan w:val="2"/>
            <w:tcBorders>
              <w:top w:val="nil"/>
              <w:left w:val="nil"/>
              <w:bottom w:val="nil"/>
              <w:right w:val="nil"/>
            </w:tcBorders>
            <w:vAlign w:val="center"/>
          </w:tcPr>
          <w:p w:rsidR="0032236B" w:rsidRDefault="00E0554C">
            <w:pPr>
              <w:widowControl/>
              <w:spacing w:line="220" w:lineRule="exact"/>
              <w:ind w:firstLineChars="300" w:firstLine="540"/>
              <w:jc w:val="distribute"/>
              <w:rPr>
                <w:rFonts w:ascii="宋体" w:cs="宋体"/>
                <w:kern w:val="0"/>
                <w:sz w:val="18"/>
                <w:szCs w:val="18"/>
              </w:rPr>
            </w:pPr>
            <w:r>
              <w:rPr>
                <w:rFonts w:ascii="宋体" w:hAnsi="宋体" w:cs="宋体" w:hint="eastAsia"/>
                <w:kern w:val="0"/>
                <w:sz w:val="18"/>
                <w:szCs w:val="18"/>
              </w:rPr>
              <w:t>制表机关：</w:t>
            </w:r>
          </w:p>
        </w:tc>
        <w:tc>
          <w:tcPr>
            <w:tcW w:w="1701" w:type="dxa"/>
            <w:tcBorders>
              <w:top w:val="nil"/>
              <w:left w:val="nil"/>
              <w:bottom w:val="nil"/>
              <w:right w:val="nil"/>
            </w:tcBorders>
            <w:vAlign w:val="center"/>
          </w:tcPr>
          <w:p w:rsidR="0032236B" w:rsidRDefault="00E0554C">
            <w:pPr>
              <w:widowControl/>
              <w:spacing w:line="220" w:lineRule="exact"/>
              <w:ind w:right="-47"/>
              <w:jc w:val="distribute"/>
              <w:rPr>
                <w:rFonts w:ascii="宋体" w:cs="宋体"/>
                <w:kern w:val="0"/>
                <w:sz w:val="18"/>
                <w:szCs w:val="18"/>
              </w:rPr>
            </w:pPr>
            <w:r>
              <w:rPr>
                <w:rFonts w:ascii="宋体" w:hAnsi="宋体" w:cs="宋体" w:hint="eastAsia"/>
                <w:kern w:val="0"/>
                <w:sz w:val="18"/>
                <w:szCs w:val="18"/>
              </w:rPr>
              <w:t>永康市统计局</w:t>
            </w:r>
          </w:p>
        </w:tc>
      </w:tr>
      <w:tr w:rsidR="0032236B" w:rsidTr="00090ED9">
        <w:trPr>
          <w:trHeight w:val="294"/>
        </w:trPr>
        <w:tc>
          <w:tcPr>
            <w:tcW w:w="2700" w:type="dxa"/>
            <w:tcBorders>
              <w:top w:val="nil"/>
              <w:left w:val="nil"/>
              <w:bottom w:val="nil"/>
              <w:right w:val="nil"/>
            </w:tcBorders>
            <w:vAlign w:val="center"/>
          </w:tcPr>
          <w:p w:rsidR="0032236B" w:rsidRDefault="00E0554C">
            <w:pPr>
              <w:widowControl/>
              <w:spacing w:line="220" w:lineRule="exact"/>
              <w:jc w:val="distribute"/>
              <w:rPr>
                <w:rFonts w:ascii="宋体" w:cs="宋体"/>
                <w:kern w:val="0"/>
                <w:sz w:val="18"/>
                <w:szCs w:val="18"/>
              </w:rPr>
            </w:pPr>
            <w:r>
              <w:rPr>
                <w:rFonts w:ascii="宋体" w:hAnsi="宋体" w:cs="宋体" w:hint="eastAsia"/>
                <w:kern w:val="0"/>
                <w:sz w:val="18"/>
                <w:szCs w:val="18"/>
              </w:rPr>
              <w:t>统一社会信用代码：</w:t>
            </w:r>
          </w:p>
        </w:tc>
        <w:tc>
          <w:tcPr>
            <w:tcW w:w="3274" w:type="dxa"/>
            <w:gridSpan w:val="3"/>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1681" w:type="dxa"/>
            <w:gridSpan w:val="2"/>
            <w:tcBorders>
              <w:top w:val="nil"/>
              <w:left w:val="nil"/>
              <w:bottom w:val="nil"/>
              <w:right w:val="nil"/>
            </w:tcBorders>
            <w:vAlign w:val="center"/>
          </w:tcPr>
          <w:p w:rsidR="0032236B" w:rsidRDefault="00E0554C">
            <w:pPr>
              <w:widowControl/>
              <w:spacing w:line="220" w:lineRule="exact"/>
              <w:ind w:firstLineChars="300" w:firstLine="540"/>
              <w:jc w:val="distribute"/>
              <w:rPr>
                <w:rFonts w:ascii="宋体" w:cs="宋体"/>
                <w:kern w:val="0"/>
                <w:sz w:val="18"/>
                <w:szCs w:val="18"/>
              </w:rPr>
            </w:pPr>
            <w:r>
              <w:rPr>
                <w:rFonts w:ascii="宋体" w:hAnsi="宋体" w:cs="宋体" w:hint="eastAsia"/>
                <w:kern w:val="0"/>
                <w:sz w:val="18"/>
                <w:szCs w:val="18"/>
              </w:rPr>
              <w:t>批准文号：</w:t>
            </w:r>
          </w:p>
        </w:tc>
        <w:tc>
          <w:tcPr>
            <w:tcW w:w="1701" w:type="dxa"/>
            <w:tcBorders>
              <w:top w:val="nil"/>
              <w:left w:val="nil"/>
              <w:bottom w:val="nil"/>
              <w:right w:val="nil"/>
            </w:tcBorders>
            <w:vAlign w:val="center"/>
          </w:tcPr>
          <w:p w:rsidR="0032236B" w:rsidRDefault="00E0554C">
            <w:pPr>
              <w:widowControl/>
              <w:spacing w:line="220" w:lineRule="exact"/>
              <w:ind w:rightChars="-22" w:right="-46"/>
              <w:jc w:val="distribute"/>
              <w:rPr>
                <w:rFonts w:ascii="宋体" w:cs="宋体"/>
                <w:kern w:val="0"/>
                <w:sz w:val="18"/>
                <w:szCs w:val="18"/>
              </w:rPr>
            </w:pPr>
            <w:r>
              <w:rPr>
                <w:rFonts w:ascii="宋体" w:cs="宋体" w:hint="eastAsia"/>
                <w:kern w:val="0"/>
                <w:sz w:val="18"/>
                <w:szCs w:val="18"/>
              </w:rPr>
              <w:t>浙统制</w:t>
            </w:r>
            <w:proofErr w:type="gramStart"/>
            <w:r>
              <w:rPr>
                <w:rFonts w:ascii="宋体" w:cs="宋体" w:hint="eastAsia"/>
                <w:kern w:val="0"/>
                <w:sz w:val="18"/>
                <w:szCs w:val="18"/>
              </w:rPr>
              <w:t>〔</w:t>
            </w:r>
            <w:proofErr w:type="gramEnd"/>
            <w:r>
              <w:rPr>
                <w:rFonts w:ascii="宋体" w:cs="宋体" w:hint="eastAsia"/>
                <w:kern w:val="0"/>
                <w:sz w:val="18"/>
                <w:szCs w:val="18"/>
              </w:rPr>
              <w:t>201</w:t>
            </w:r>
            <w:r w:rsidR="00364E1F">
              <w:rPr>
                <w:rFonts w:ascii="宋体" w:cs="宋体" w:hint="eastAsia"/>
                <w:kern w:val="0"/>
                <w:sz w:val="18"/>
                <w:szCs w:val="18"/>
              </w:rPr>
              <w:t>8</w:t>
            </w:r>
            <w:r>
              <w:rPr>
                <w:rFonts w:ascii="宋体" w:cs="宋体" w:hint="eastAsia"/>
                <w:kern w:val="0"/>
                <w:sz w:val="18"/>
                <w:szCs w:val="18"/>
              </w:rPr>
              <w:t>）</w:t>
            </w:r>
            <w:r w:rsidR="00090ED9">
              <w:rPr>
                <w:rFonts w:ascii="宋体" w:cs="宋体" w:hint="eastAsia"/>
                <w:kern w:val="0"/>
                <w:sz w:val="18"/>
                <w:szCs w:val="18"/>
              </w:rPr>
              <w:t>7</w:t>
            </w:r>
            <w:r>
              <w:rPr>
                <w:rFonts w:ascii="宋体" w:cs="宋体" w:hint="eastAsia"/>
                <w:kern w:val="0"/>
                <w:sz w:val="18"/>
                <w:szCs w:val="18"/>
              </w:rPr>
              <w:t>号</w:t>
            </w:r>
          </w:p>
        </w:tc>
      </w:tr>
      <w:tr w:rsidR="0032236B" w:rsidTr="00090ED9">
        <w:trPr>
          <w:trHeight w:val="283"/>
        </w:trPr>
        <w:tc>
          <w:tcPr>
            <w:tcW w:w="2700" w:type="dxa"/>
            <w:tcBorders>
              <w:top w:val="nil"/>
              <w:left w:val="nil"/>
              <w:bottom w:val="single" w:sz="4" w:space="0" w:color="auto"/>
              <w:right w:val="nil"/>
            </w:tcBorders>
            <w:vAlign w:val="center"/>
          </w:tcPr>
          <w:p w:rsidR="0032236B" w:rsidRDefault="00E0554C">
            <w:pPr>
              <w:widowControl/>
              <w:spacing w:line="220" w:lineRule="exact"/>
              <w:ind w:rightChars="13" w:right="27"/>
              <w:jc w:val="distribute"/>
              <w:rPr>
                <w:rFonts w:ascii="宋体" w:cs="宋体"/>
                <w:kern w:val="0"/>
                <w:sz w:val="18"/>
                <w:szCs w:val="18"/>
              </w:rPr>
            </w:pPr>
            <w:r>
              <w:rPr>
                <w:rFonts w:ascii="宋体" w:hAnsi="宋体" w:cs="宋体" w:hint="eastAsia"/>
                <w:kern w:val="0"/>
                <w:sz w:val="18"/>
                <w:szCs w:val="18"/>
              </w:rPr>
              <w:t>单位名称：</w:t>
            </w:r>
          </w:p>
        </w:tc>
        <w:tc>
          <w:tcPr>
            <w:tcW w:w="3274" w:type="dxa"/>
            <w:gridSpan w:val="3"/>
            <w:tcBorders>
              <w:top w:val="nil"/>
              <w:left w:val="nil"/>
              <w:bottom w:val="single" w:sz="4" w:space="0" w:color="auto"/>
              <w:right w:val="nil"/>
            </w:tcBorders>
            <w:vAlign w:val="center"/>
          </w:tcPr>
          <w:p w:rsidR="0032236B" w:rsidRDefault="00090ED9">
            <w:pPr>
              <w:widowControl/>
              <w:spacing w:line="220" w:lineRule="exact"/>
              <w:ind w:left="419" w:rightChars="-234" w:right="-491" w:hangingChars="233" w:hanging="419"/>
              <w:jc w:val="center"/>
              <w:rPr>
                <w:rFonts w:ascii="宋体" w:cs="宋体"/>
                <w:kern w:val="0"/>
                <w:sz w:val="18"/>
                <w:szCs w:val="18"/>
              </w:rPr>
            </w:pPr>
            <w:r>
              <w:rPr>
                <w:rFonts w:ascii="宋体" w:hAnsi="宋体" w:cs="宋体" w:hint="eastAsia"/>
                <w:kern w:val="0"/>
                <w:sz w:val="18"/>
                <w:szCs w:val="18"/>
              </w:rPr>
              <w:t>２０</w:t>
            </w:r>
            <w:r w:rsidR="00E0554C">
              <w:rPr>
                <w:rFonts w:ascii="宋体" w:hAnsi="宋体" w:cs="宋体" w:hint="eastAsia"/>
                <w:kern w:val="0"/>
                <w:sz w:val="18"/>
                <w:szCs w:val="18"/>
              </w:rPr>
              <w:t xml:space="preserve">　   年　   月</w:t>
            </w:r>
          </w:p>
        </w:tc>
        <w:tc>
          <w:tcPr>
            <w:tcW w:w="1681" w:type="dxa"/>
            <w:gridSpan w:val="2"/>
            <w:tcBorders>
              <w:top w:val="nil"/>
              <w:left w:val="nil"/>
              <w:bottom w:val="single" w:sz="4" w:space="0" w:color="auto"/>
              <w:right w:val="nil"/>
            </w:tcBorders>
            <w:vAlign w:val="center"/>
          </w:tcPr>
          <w:p w:rsidR="0032236B" w:rsidRDefault="00E0554C">
            <w:pPr>
              <w:widowControl/>
              <w:spacing w:line="220" w:lineRule="exact"/>
              <w:ind w:firstLineChars="300" w:firstLine="540"/>
              <w:jc w:val="distribute"/>
              <w:rPr>
                <w:rFonts w:ascii="宋体" w:cs="宋体"/>
                <w:kern w:val="0"/>
                <w:sz w:val="18"/>
                <w:szCs w:val="18"/>
              </w:rPr>
            </w:pPr>
            <w:r>
              <w:rPr>
                <w:rFonts w:ascii="宋体" w:hAnsi="宋体" w:cs="宋体" w:hint="eastAsia"/>
                <w:kern w:val="0"/>
                <w:sz w:val="18"/>
                <w:szCs w:val="18"/>
              </w:rPr>
              <w:t>有效期至：</w:t>
            </w:r>
          </w:p>
        </w:tc>
        <w:tc>
          <w:tcPr>
            <w:tcW w:w="1701" w:type="dxa"/>
            <w:tcBorders>
              <w:top w:val="nil"/>
              <w:left w:val="nil"/>
              <w:bottom w:val="single" w:sz="4" w:space="0" w:color="auto"/>
              <w:right w:val="nil"/>
            </w:tcBorders>
            <w:vAlign w:val="center"/>
          </w:tcPr>
          <w:p w:rsidR="0032236B" w:rsidRDefault="00090ED9" w:rsidP="00090ED9">
            <w:pPr>
              <w:widowControl/>
              <w:spacing w:line="220" w:lineRule="exact"/>
              <w:ind w:right="-47"/>
              <w:jc w:val="distribute"/>
              <w:rPr>
                <w:rFonts w:ascii="宋体" w:cs="宋体"/>
                <w:kern w:val="0"/>
                <w:sz w:val="18"/>
                <w:szCs w:val="18"/>
              </w:rPr>
            </w:pPr>
            <w:r>
              <w:rPr>
                <w:rFonts w:ascii="宋体" w:hAnsi="宋体" w:cs="宋体" w:hint="eastAsia"/>
                <w:kern w:val="0"/>
                <w:sz w:val="18"/>
                <w:szCs w:val="18"/>
              </w:rPr>
              <w:t>２０</w:t>
            </w:r>
            <w:r>
              <w:rPr>
                <w:rFonts w:ascii="宋体" w:hAnsi="宋体" w:cs="宋体"/>
                <w:kern w:val="0"/>
                <w:sz w:val="18"/>
                <w:szCs w:val="18"/>
              </w:rPr>
              <w:t>１９</w:t>
            </w:r>
            <w:r w:rsidR="00E0554C">
              <w:rPr>
                <w:rFonts w:ascii="宋体" w:hAnsi="宋体" w:cs="宋体" w:hint="eastAsia"/>
                <w:kern w:val="0"/>
                <w:sz w:val="18"/>
                <w:szCs w:val="18"/>
              </w:rPr>
              <w:t>年</w:t>
            </w:r>
            <w:r>
              <w:rPr>
                <w:rFonts w:ascii="宋体" w:hAnsi="宋体" w:cs="宋体" w:hint="eastAsia"/>
                <w:kern w:val="0"/>
                <w:sz w:val="18"/>
                <w:szCs w:val="18"/>
              </w:rPr>
              <w:t>１</w:t>
            </w:r>
            <w:r w:rsidR="00E0554C">
              <w:rPr>
                <w:rFonts w:ascii="宋体" w:hAnsi="宋体" w:cs="宋体" w:hint="eastAsia"/>
                <w:kern w:val="0"/>
                <w:sz w:val="18"/>
                <w:szCs w:val="18"/>
              </w:rPr>
              <w:t>月</w:t>
            </w:r>
          </w:p>
        </w:tc>
      </w:tr>
      <w:tr w:rsidR="0032236B" w:rsidTr="00315A50">
        <w:trPr>
          <w:trHeight w:val="428"/>
        </w:trPr>
        <w:tc>
          <w:tcPr>
            <w:tcW w:w="9356" w:type="dxa"/>
            <w:gridSpan w:val="7"/>
            <w:tcBorders>
              <w:top w:val="single" w:sz="4" w:space="0" w:color="auto"/>
              <w:left w:val="nil"/>
              <w:bottom w:val="single" w:sz="4" w:space="0" w:color="auto"/>
              <w:right w:val="nil"/>
            </w:tcBorders>
            <w:vAlign w:val="center"/>
          </w:tcPr>
          <w:p w:rsidR="0032236B" w:rsidRDefault="00E0554C">
            <w:pPr>
              <w:widowControl/>
              <w:jc w:val="center"/>
              <w:rPr>
                <w:rFonts w:ascii="宋体" w:cs="宋体"/>
                <w:b/>
                <w:bCs/>
                <w:kern w:val="0"/>
                <w:szCs w:val="21"/>
              </w:rPr>
            </w:pPr>
            <w:r>
              <w:rPr>
                <w:rFonts w:ascii="宋体" w:hAnsi="宋体" w:cs="宋体"/>
                <w:b/>
                <w:bCs/>
                <w:kern w:val="0"/>
                <w:szCs w:val="21"/>
              </w:rPr>
              <w:t>A</w:t>
            </w:r>
            <w:r>
              <w:rPr>
                <w:rFonts w:ascii="宋体" w:hAnsi="宋体" w:cs="宋体" w:hint="eastAsia"/>
                <w:b/>
                <w:bCs/>
                <w:kern w:val="0"/>
                <w:szCs w:val="21"/>
              </w:rPr>
              <w:t>．总体情况</w:t>
            </w:r>
          </w:p>
        </w:tc>
      </w:tr>
      <w:tr w:rsidR="0032236B" w:rsidTr="00315A50">
        <w:trPr>
          <w:trHeight w:val="315"/>
        </w:trPr>
        <w:tc>
          <w:tcPr>
            <w:tcW w:w="9356" w:type="dxa"/>
            <w:gridSpan w:val="7"/>
            <w:tcBorders>
              <w:top w:val="single" w:sz="4" w:space="0" w:color="auto"/>
              <w:bottom w:val="single" w:sz="4" w:space="0" w:color="auto"/>
            </w:tcBorders>
            <w:vAlign w:val="center"/>
          </w:tcPr>
          <w:p w:rsidR="0032236B" w:rsidRDefault="00E0554C">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一、要素供给状况</w:t>
            </w:r>
          </w:p>
        </w:tc>
      </w:tr>
      <w:tr w:rsidR="0032236B" w:rsidTr="00315A50">
        <w:trPr>
          <w:trHeight w:val="315"/>
        </w:trPr>
        <w:tc>
          <w:tcPr>
            <w:tcW w:w="3357" w:type="dxa"/>
            <w:gridSpan w:val="2"/>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调查问题</w:t>
            </w:r>
            <w:r>
              <w:rPr>
                <w:rFonts w:ascii="宋体" w:hAnsi="宋体" w:cs="宋体"/>
                <w:kern w:val="0"/>
                <w:sz w:val="18"/>
                <w:szCs w:val="18"/>
              </w:rPr>
              <w:t>1.1</w:t>
            </w:r>
          </w:p>
        </w:tc>
        <w:tc>
          <w:tcPr>
            <w:tcW w:w="5999" w:type="dxa"/>
            <w:gridSpan w:val="5"/>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答案</w:t>
            </w:r>
          </w:p>
        </w:tc>
      </w:tr>
      <w:tr w:rsidR="0032236B" w:rsidTr="00315A50">
        <w:trPr>
          <w:trHeight w:val="315"/>
        </w:trPr>
        <w:tc>
          <w:tcPr>
            <w:tcW w:w="3357" w:type="dxa"/>
            <w:gridSpan w:val="2"/>
            <w:vMerge w:val="restart"/>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本月向银行融资难易程度</w:t>
            </w: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与上月相比</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与去年同月相比</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预计下月与本月相比</w:t>
            </w:r>
          </w:p>
        </w:tc>
      </w:tr>
      <w:tr w:rsidR="0032236B" w:rsidTr="00315A50">
        <w:trPr>
          <w:trHeight w:val="315"/>
        </w:trPr>
        <w:tc>
          <w:tcPr>
            <w:tcW w:w="3357" w:type="dxa"/>
            <w:gridSpan w:val="2"/>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cs="宋体"/>
                <w:kern w:val="0"/>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r>
      <w:tr w:rsidR="0032236B" w:rsidTr="00315A50">
        <w:trPr>
          <w:trHeight w:val="315"/>
        </w:trPr>
        <w:tc>
          <w:tcPr>
            <w:tcW w:w="9356" w:type="dxa"/>
            <w:gridSpan w:val="7"/>
            <w:tcBorders>
              <w:top w:val="single" w:sz="4" w:space="0" w:color="auto"/>
              <w:bottom w:val="single" w:sz="4" w:space="0" w:color="auto"/>
            </w:tcBorders>
            <w:vAlign w:val="center"/>
          </w:tcPr>
          <w:p w:rsidR="0032236B" w:rsidRDefault="00E0554C">
            <w:pPr>
              <w:widowControl/>
              <w:jc w:val="right"/>
              <w:rPr>
                <w:rFonts w:ascii="宋体" w:cs="宋体"/>
                <w:kern w:val="0"/>
                <w:sz w:val="18"/>
                <w:szCs w:val="18"/>
              </w:rPr>
            </w:pPr>
            <w:bookmarkStart w:id="18" w:name="_Hlk500241199"/>
            <w:r>
              <w:rPr>
                <w:rFonts w:ascii="宋体" w:hAnsi="宋体" w:cs="宋体"/>
                <w:kern w:val="0"/>
                <w:sz w:val="18"/>
                <w:szCs w:val="18"/>
              </w:rPr>
              <w:t>1</w:t>
            </w:r>
            <w:r>
              <w:rPr>
                <w:rFonts w:ascii="宋体" w:hAnsi="宋体" w:cs="宋体" w:hint="eastAsia"/>
                <w:kern w:val="0"/>
                <w:sz w:val="18"/>
                <w:szCs w:val="18"/>
              </w:rPr>
              <w:t>很容易</w:t>
            </w:r>
            <w:r>
              <w:rPr>
                <w:rFonts w:ascii="宋体" w:hAnsi="宋体" w:cs="宋体"/>
                <w:kern w:val="0"/>
                <w:sz w:val="18"/>
                <w:szCs w:val="18"/>
              </w:rPr>
              <w:t xml:space="preserve">  2</w:t>
            </w:r>
            <w:r>
              <w:rPr>
                <w:rFonts w:ascii="宋体" w:hAnsi="宋体" w:cs="宋体" w:hint="eastAsia"/>
                <w:kern w:val="0"/>
                <w:sz w:val="18"/>
                <w:szCs w:val="18"/>
              </w:rPr>
              <w:t>明显容易</w:t>
            </w:r>
            <w:r>
              <w:rPr>
                <w:rFonts w:ascii="宋体" w:hAnsi="宋体" w:cs="宋体"/>
                <w:kern w:val="0"/>
                <w:sz w:val="18"/>
                <w:szCs w:val="18"/>
              </w:rPr>
              <w:t xml:space="preserve">  3</w:t>
            </w:r>
            <w:r>
              <w:rPr>
                <w:rFonts w:ascii="宋体" w:hAnsi="宋体" w:cs="宋体" w:hint="eastAsia"/>
                <w:kern w:val="0"/>
                <w:sz w:val="18"/>
                <w:szCs w:val="18"/>
              </w:rPr>
              <w:t>略有容易</w:t>
            </w:r>
            <w:r>
              <w:rPr>
                <w:rFonts w:ascii="宋体" w:hAnsi="宋体" w:cs="宋体"/>
                <w:kern w:val="0"/>
                <w:sz w:val="18"/>
                <w:szCs w:val="18"/>
              </w:rPr>
              <w:t xml:space="preserve">  4</w:t>
            </w:r>
            <w:r>
              <w:rPr>
                <w:rFonts w:ascii="宋体" w:hAnsi="宋体" w:cs="宋体" w:hint="eastAsia"/>
                <w:kern w:val="0"/>
                <w:sz w:val="18"/>
                <w:szCs w:val="18"/>
              </w:rPr>
              <w:t>持平</w:t>
            </w:r>
            <w:r>
              <w:rPr>
                <w:rFonts w:ascii="宋体" w:hAnsi="宋体" w:cs="宋体"/>
                <w:kern w:val="0"/>
                <w:sz w:val="18"/>
                <w:szCs w:val="18"/>
              </w:rPr>
              <w:t xml:space="preserve">  5</w:t>
            </w:r>
            <w:r>
              <w:rPr>
                <w:rFonts w:ascii="宋体" w:hAnsi="宋体" w:cs="宋体" w:hint="eastAsia"/>
                <w:kern w:val="0"/>
                <w:sz w:val="18"/>
                <w:szCs w:val="18"/>
              </w:rPr>
              <w:t>略微困难</w:t>
            </w:r>
            <w:r>
              <w:rPr>
                <w:rFonts w:ascii="宋体" w:hAnsi="宋体" w:cs="宋体"/>
                <w:kern w:val="0"/>
                <w:sz w:val="18"/>
                <w:szCs w:val="18"/>
              </w:rPr>
              <w:t xml:space="preserve">  6</w:t>
            </w:r>
            <w:r>
              <w:rPr>
                <w:rFonts w:ascii="宋体" w:hAnsi="宋体" w:cs="宋体" w:hint="eastAsia"/>
                <w:kern w:val="0"/>
                <w:sz w:val="18"/>
                <w:szCs w:val="18"/>
              </w:rPr>
              <w:t>明显困难</w:t>
            </w:r>
            <w:r>
              <w:rPr>
                <w:rFonts w:ascii="宋体" w:hAnsi="宋体" w:cs="宋体"/>
                <w:kern w:val="0"/>
                <w:sz w:val="18"/>
                <w:szCs w:val="18"/>
              </w:rPr>
              <w:t xml:space="preserve">  7</w:t>
            </w:r>
            <w:r>
              <w:rPr>
                <w:rFonts w:ascii="宋体" w:hAnsi="宋体" w:cs="宋体" w:hint="eastAsia"/>
                <w:kern w:val="0"/>
                <w:sz w:val="18"/>
                <w:szCs w:val="18"/>
              </w:rPr>
              <w:t>很困难</w:t>
            </w:r>
          </w:p>
        </w:tc>
      </w:tr>
      <w:bookmarkEnd w:id="18"/>
      <w:tr w:rsidR="0032236B" w:rsidTr="00315A50">
        <w:trPr>
          <w:trHeight w:val="315"/>
        </w:trPr>
        <w:tc>
          <w:tcPr>
            <w:tcW w:w="3357" w:type="dxa"/>
            <w:gridSpan w:val="2"/>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调查问题</w:t>
            </w:r>
            <w:r>
              <w:rPr>
                <w:rFonts w:ascii="宋体" w:hAnsi="宋体" w:cs="宋体"/>
                <w:kern w:val="0"/>
                <w:sz w:val="18"/>
                <w:szCs w:val="18"/>
              </w:rPr>
              <w:t>1.2</w:t>
            </w:r>
          </w:p>
        </w:tc>
        <w:tc>
          <w:tcPr>
            <w:tcW w:w="5999" w:type="dxa"/>
            <w:gridSpan w:val="5"/>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答案</w:t>
            </w:r>
          </w:p>
        </w:tc>
      </w:tr>
      <w:tr w:rsidR="0032236B" w:rsidTr="00315A50">
        <w:trPr>
          <w:trHeight w:val="315"/>
        </w:trPr>
        <w:tc>
          <w:tcPr>
            <w:tcW w:w="3357" w:type="dxa"/>
            <w:gridSpan w:val="2"/>
            <w:vMerge w:val="restart"/>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通过民间借贷融资难易程度</w:t>
            </w: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与上月相比</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与去年同月相比</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预计下月与本月相比</w:t>
            </w:r>
          </w:p>
        </w:tc>
      </w:tr>
      <w:tr w:rsidR="0032236B" w:rsidTr="00315A50">
        <w:trPr>
          <w:trHeight w:val="315"/>
        </w:trPr>
        <w:tc>
          <w:tcPr>
            <w:tcW w:w="3357" w:type="dxa"/>
            <w:gridSpan w:val="2"/>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cs="宋体"/>
                <w:kern w:val="0"/>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r>
      <w:tr w:rsidR="0032236B" w:rsidTr="00315A50">
        <w:trPr>
          <w:trHeight w:val="315"/>
        </w:trPr>
        <w:tc>
          <w:tcPr>
            <w:tcW w:w="9356" w:type="dxa"/>
            <w:gridSpan w:val="7"/>
            <w:tcBorders>
              <w:top w:val="single" w:sz="4" w:space="0" w:color="auto"/>
              <w:bottom w:val="single" w:sz="4" w:space="0" w:color="auto"/>
            </w:tcBorders>
            <w:vAlign w:val="center"/>
          </w:tcPr>
          <w:p w:rsidR="0032236B" w:rsidRDefault="00E0554C">
            <w:pPr>
              <w:widowControl/>
              <w:jc w:val="righ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很容易</w:t>
            </w:r>
            <w:r>
              <w:rPr>
                <w:rFonts w:ascii="宋体" w:hAnsi="宋体" w:cs="宋体"/>
                <w:kern w:val="0"/>
                <w:sz w:val="18"/>
                <w:szCs w:val="18"/>
              </w:rPr>
              <w:t xml:space="preserve">  2</w:t>
            </w:r>
            <w:r>
              <w:rPr>
                <w:rFonts w:ascii="宋体" w:hAnsi="宋体" w:cs="宋体" w:hint="eastAsia"/>
                <w:kern w:val="0"/>
                <w:sz w:val="18"/>
                <w:szCs w:val="18"/>
              </w:rPr>
              <w:t>明显容易</w:t>
            </w:r>
            <w:r>
              <w:rPr>
                <w:rFonts w:ascii="宋体" w:hAnsi="宋体" w:cs="宋体"/>
                <w:kern w:val="0"/>
                <w:sz w:val="18"/>
                <w:szCs w:val="18"/>
              </w:rPr>
              <w:t xml:space="preserve">  3</w:t>
            </w:r>
            <w:r>
              <w:rPr>
                <w:rFonts w:ascii="宋体" w:hAnsi="宋体" w:cs="宋体" w:hint="eastAsia"/>
                <w:kern w:val="0"/>
                <w:sz w:val="18"/>
                <w:szCs w:val="18"/>
              </w:rPr>
              <w:t>略有容易</w:t>
            </w:r>
            <w:r>
              <w:rPr>
                <w:rFonts w:ascii="宋体" w:hAnsi="宋体" w:cs="宋体"/>
                <w:kern w:val="0"/>
                <w:sz w:val="18"/>
                <w:szCs w:val="18"/>
              </w:rPr>
              <w:t xml:space="preserve">  4</w:t>
            </w:r>
            <w:r>
              <w:rPr>
                <w:rFonts w:ascii="宋体" w:hAnsi="宋体" w:cs="宋体" w:hint="eastAsia"/>
                <w:kern w:val="0"/>
                <w:sz w:val="18"/>
                <w:szCs w:val="18"/>
              </w:rPr>
              <w:t>持平</w:t>
            </w:r>
            <w:r>
              <w:rPr>
                <w:rFonts w:ascii="宋体" w:hAnsi="宋体" w:cs="宋体"/>
                <w:kern w:val="0"/>
                <w:sz w:val="18"/>
                <w:szCs w:val="18"/>
              </w:rPr>
              <w:t xml:space="preserve">  5</w:t>
            </w:r>
            <w:r>
              <w:rPr>
                <w:rFonts w:ascii="宋体" w:hAnsi="宋体" w:cs="宋体" w:hint="eastAsia"/>
                <w:kern w:val="0"/>
                <w:sz w:val="18"/>
                <w:szCs w:val="18"/>
              </w:rPr>
              <w:t>略微困难</w:t>
            </w:r>
            <w:r>
              <w:rPr>
                <w:rFonts w:ascii="宋体" w:hAnsi="宋体" w:cs="宋体"/>
                <w:kern w:val="0"/>
                <w:sz w:val="18"/>
                <w:szCs w:val="18"/>
              </w:rPr>
              <w:t xml:space="preserve">  6</w:t>
            </w:r>
            <w:r>
              <w:rPr>
                <w:rFonts w:ascii="宋体" w:hAnsi="宋体" w:cs="宋体" w:hint="eastAsia"/>
                <w:kern w:val="0"/>
                <w:sz w:val="18"/>
                <w:szCs w:val="18"/>
              </w:rPr>
              <w:t>明显困难</w:t>
            </w:r>
            <w:r>
              <w:rPr>
                <w:rFonts w:ascii="宋体" w:hAnsi="宋体" w:cs="宋体"/>
                <w:kern w:val="0"/>
                <w:sz w:val="18"/>
                <w:szCs w:val="18"/>
              </w:rPr>
              <w:t xml:space="preserve">  7</w:t>
            </w:r>
            <w:r>
              <w:rPr>
                <w:rFonts w:ascii="宋体" w:hAnsi="宋体" w:cs="宋体" w:hint="eastAsia"/>
                <w:kern w:val="0"/>
                <w:sz w:val="18"/>
                <w:szCs w:val="18"/>
              </w:rPr>
              <w:t>很困难</w:t>
            </w:r>
          </w:p>
        </w:tc>
      </w:tr>
      <w:tr w:rsidR="0032236B" w:rsidTr="00315A50">
        <w:trPr>
          <w:trHeight w:val="315"/>
        </w:trPr>
        <w:tc>
          <w:tcPr>
            <w:tcW w:w="3357" w:type="dxa"/>
            <w:gridSpan w:val="2"/>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调查问题</w:t>
            </w:r>
            <w:r>
              <w:rPr>
                <w:rFonts w:ascii="宋体" w:hAnsi="宋体" w:cs="宋体"/>
                <w:kern w:val="0"/>
                <w:sz w:val="18"/>
                <w:szCs w:val="18"/>
              </w:rPr>
              <w:t>1.3</w:t>
            </w:r>
          </w:p>
        </w:tc>
        <w:tc>
          <w:tcPr>
            <w:tcW w:w="5999" w:type="dxa"/>
            <w:gridSpan w:val="5"/>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答案</w:t>
            </w:r>
          </w:p>
        </w:tc>
      </w:tr>
      <w:tr w:rsidR="0032236B" w:rsidTr="00315A50">
        <w:trPr>
          <w:trHeight w:val="315"/>
        </w:trPr>
        <w:tc>
          <w:tcPr>
            <w:tcW w:w="3357" w:type="dxa"/>
            <w:gridSpan w:val="2"/>
            <w:vMerge w:val="restart"/>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本月民间融资的利率水平（包括有关费用在内）</w:t>
            </w: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与上月相比</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与去年同月相比</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预计下月与本月相比</w:t>
            </w:r>
          </w:p>
        </w:tc>
      </w:tr>
      <w:tr w:rsidR="0032236B" w:rsidTr="00315A50">
        <w:trPr>
          <w:trHeight w:val="315"/>
        </w:trPr>
        <w:tc>
          <w:tcPr>
            <w:tcW w:w="3357" w:type="dxa"/>
            <w:gridSpan w:val="2"/>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cs="宋体"/>
                <w:kern w:val="0"/>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r>
      <w:tr w:rsidR="0032236B" w:rsidTr="00315A50">
        <w:trPr>
          <w:trHeight w:val="315"/>
        </w:trPr>
        <w:tc>
          <w:tcPr>
            <w:tcW w:w="9356" w:type="dxa"/>
            <w:gridSpan w:val="7"/>
            <w:tcBorders>
              <w:top w:val="single" w:sz="4" w:space="0" w:color="auto"/>
              <w:bottom w:val="single" w:sz="4" w:space="0" w:color="auto"/>
            </w:tcBorders>
            <w:vAlign w:val="center"/>
          </w:tcPr>
          <w:p w:rsidR="0032236B" w:rsidRDefault="00E0554C">
            <w:pPr>
              <w:widowControl/>
              <w:jc w:val="righ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大幅上升</w:t>
            </w:r>
            <w:r>
              <w:rPr>
                <w:rFonts w:ascii="宋体" w:hAnsi="宋体" w:cs="宋体"/>
                <w:kern w:val="0"/>
                <w:sz w:val="18"/>
                <w:szCs w:val="18"/>
              </w:rPr>
              <w:t xml:space="preserve">  2</w:t>
            </w:r>
            <w:r>
              <w:rPr>
                <w:rFonts w:ascii="宋体" w:hAnsi="宋体" w:cs="宋体" w:hint="eastAsia"/>
                <w:kern w:val="0"/>
                <w:sz w:val="18"/>
                <w:szCs w:val="18"/>
              </w:rPr>
              <w:t>明显上升</w:t>
            </w:r>
            <w:r>
              <w:rPr>
                <w:rFonts w:ascii="宋体" w:hAnsi="宋体" w:cs="宋体"/>
                <w:kern w:val="0"/>
                <w:sz w:val="18"/>
                <w:szCs w:val="18"/>
              </w:rPr>
              <w:t xml:space="preserve">  3</w:t>
            </w:r>
            <w:r>
              <w:rPr>
                <w:rFonts w:ascii="宋体" w:hAnsi="宋体" w:cs="宋体" w:hint="eastAsia"/>
                <w:kern w:val="0"/>
                <w:sz w:val="18"/>
                <w:szCs w:val="18"/>
              </w:rPr>
              <w:t>略有上升</w:t>
            </w:r>
            <w:r>
              <w:rPr>
                <w:rFonts w:ascii="宋体" w:hAnsi="宋体" w:cs="宋体"/>
                <w:kern w:val="0"/>
                <w:sz w:val="18"/>
                <w:szCs w:val="18"/>
              </w:rPr>
              <w:t xml:space="preserve">  4</w:t>
            </w:r>
            <w:r>
              <w:rPr>
                <w:rFonts w:ascii="宋体" w:hAnsi="宋体" w:cs="宋体" w:hint="eastAsia"/>
                <w:kern w:val="0"/>
                <w:sz w:val="18"/>
                <w:szCs w:val="18"/>
              </w:rPr>
              <w:t>持平</w:t>
            </w:r>
            <w:r>
              <w:rPr>
                <w:rFonts w:ascii="宋体" w:hAnsi="宋体" w:cs="宋体"/>
                <w:kern w:val="0"/>
                <w:sz w:val="18"/>
                <w:szCs w:val="18"/>
              </w:rPr>
              <w:t xml:space="preserve">  5</w:t>
            </w:r>
            <w:r>
              <w:rPr>
                <w:rFonts w:ascii="宋体" w:hAnsi="宋体" w:cs="宋体" w:hint="eastAsia"/>
                <w:kern w:val="0"/>
                <w:sz w:val="18"/>
                <w:szCs w:val="18"/>
              </w:rPr>
              <w:t>略有下降</w:t>
            </w:r>
            <w:r>
              <w:rPr>
                <w:rFonts w:ascii="宋体" w:hAnsi="宋体" w:cs="宋体"/>
                <w:kern w:val="0"/>
                <w:sz w:val="18"/>
                <w:szCs w:val="18"/>
              </w:rPr>
              <w:t xml:space="preserve">  6</w:t>
            </w:r>
            <w:r>
              <w:rPr>
                <w:rFonts w:ascii="宋体" w:hAnsi="宋体" w:cs="宋体" w:hint="eastAsia"/>
                <w:kern w:val="0"/>
                <w:sz w:val="18"/>
                <w:szCs w:val="18"/>
              </w:rPr>
              <w:t>明显下降</w:t>
            </w:r>
            <w:r>
              <w:rPr>
                <w:rFonts w:ascii="宋体" w:hAnsi="宋体" w:cs="宋体"/>
                <w:kern w:val="0"/>
                <w:sz w:val="18"/>
                <w:szCs w:val="18"/>
              </w:rPr>
              <w:t xml:space="preserve">  7</w:t>
            </w:r>
            <w:r>
              <w:rPr>
                <w:rFonts w:ascii="宋体" w:hAnsi="宋体" w:cs="宋体" w:hint="eastAsia"/>
                <w:kern w:val="0"/>
                <w:sz w:val="18"/>
                <w:szCs w:val="18"/>
              </w:rPr>
              <w:t>大幅下降</w:t>
            </w:r>
          </w:p>
        </w:tc>
      </w:tr>
      <w:tr w:rsidR="0032236B" w:rsidTr="00315A50">
        <w:trPr>
          <w:trHeight w:val="315"/>
        </w:trPr>
        <w:tc>
          <w:tcPr>
            <w:tcW w:w="3357" w:type="dxa"/>
            <w:gridSpan w:val="2"/>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调查问题</w:t>
            </w:r>
            <w:r>
              <w:rPr>
                <w:rFonts w:ascii="宋体" w:hAnsi="宋体" w:cs="宋体"/>
                <w:kern w:val="0"/>
                <w:sz w:val="18"/>
                <w:szCs w:val="18"/>
              </w:rPr>
              <w:t>1.4</w:t>
            </w:r>
          </w:p>
        </w:tc>
        <w:tc>
          <w:tcPr>
            <w:tcW w:w="5999" w:type="dxa"/>
            <w:gridSpan w:val="5"/>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答案</w:t>
            </w:r>
          </w:p>
        </w:tc>
      </w:tr>
      <w:tr w:rsidR="0032236B" w:rsidTr="00315A50">
        <w:trPr>
          <w:trHeight w:val="315"/>
        </w:trPr>
        <w:tc>
          <w:tcPr>
            <w:tcW w:w="3357" w:type="dxa"/>
            <w:gridSpan w:val="2"/>
            <w:vMerge w:val="restart"/>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本月员工</w:t>
            </w:r>
            <w:r>
              <w:rPr>
                <w:rFonts w:ascii="宋体" w:hAnsi="宋体" w:cs="宋体"/>
                <w:kern w:val="0"/>
                <w:sz w:val="18"/>
                <w:szCs w:val="18"/>
              </w:rPr>
              <w:t>(</w:t>
            </w:r>
            <w:r>
              <w:rPr>
                <w:rFonts w:ascii="宋体" w:hAnsi="宋体" w:cs="宋体" w:hint="eastAsia"/>
                <w:kern w:val="0"/>
                <w:sz w:val="18"/>
                <w:szCs w:val="18"/>
              </w:rPr>
              <w:t>营业人员，包括临时用工</w:t>
            </w:r>
            <w:r>
              <w:rPr>
                <w:rFonts w:ascii="宋体" w:hAnsi="宋体" w:cs="宋体"/>
                <w:kern w:val="0"/>
                <w:sz w:val="18"/>
                <w:szCs w:val="18"/>
              </w:rPr>
              <w:t>)</w:t>
            </w:r>
            <w:r>
              <w:rPr>
                <w:rFonts w:ascii="宋体" w:hAnsi="宋体" w:cs="宋体" w:hint="eastAsia"/>
                <w:kern w:val="0"/>
                <w:sz w:val="18"/>
                <w:szCs w:val="18"/>
              </w:rPr>
              <w:t>的工资（包括提成和奖金）</w:t>
            </w: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与上月相比</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与去年同月相比</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预计下月与本月相比</w:t>
            </w:r>
          </w:p>
        </w:tc>
      </w:tr>
      <w:tr w:rsidR="0032236B" w:rsidTr="00315A50">
        <w:trPr>
          <w:trHeight w:val="315"/>
        </w:trPr>
        <w:tc>
          <w:tcPr>
            <w:tcW w:w="3357" w:type="dxa"/>
            <w:gridSpan w:val="2"/>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cs="宋体"/>
                <w:kern w:val="0"/>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r>
      <w:tr w:rsidR="0032236B" w:rsidTr="00315A50">
        <w:trPr>
          <w:trHeight w:val="463"/>
        </w:trPr>
        <w:tc>
          <w:tcPr>
            <w:tcW w:w="9356" w:type="dxa"/>
            <w:gridSpan w:val="7"/>
            <w:tcBorders>
              <w:top w:val="single" w:sz="4" w:space="0" w:color="auto"/>
              <w:bottom w:val="single" w:sz="4" w:space="0" w:color="auto"/>
            </w:tcBorders>
            <w:vAlign w:val="center"/>
          </w:tcPr>
          <w:p w:rsidR="0032236B" w:rsidRDefault="00E0554C">
            <w:pPr>
              <w:widowControl/>
              <w:ind w:left="3240" w:hangingChars="1800" w:hanging="3240"/>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1大幅加快 2明显加快  3略有加快  4持平  5略有减慢  6明显减慢  7大幅减慢</w:t>
            </w:r>
          </w:p>
        </w:tc>
      </w:tr>
      <w:tr w:rsidR="0032236B" w:rsidTr="00315A50">
        <w:trPr>
          <w:trHeight w:val="315"/>
        </w:trPr>
        <w:tc>
          <w:tcPr>
            <w:tcW w:w="9356" w:type="dxa"/>
            <w:gridSpan w:val="7"/>
            <w:tcBorders>
              <w:top w:val="single" w:sz="4" w:space="0" w:color="auto"/>
              <w:bottom w:val="single" w:sz="4" w:space="0" w:color="auto"/>
            </w:tcBorders>
            <w:vAlign w:val="center"/>
          </w:tcPr>
          <w:p w:rsidR="0032236B" w:rsidRDefault="00E0554C">
            <w:pPr>
              <w:widowControl/>
              <w:jc w:val="center"/>
              <w:rPr>
                <w:rFonts w:ascii="宋体" w:cs="宋体"/>
                <w:b/>
                <w:bCs/>
                <w:kern w:val="0"/>
                <w:sz w:val="18"/>
                <w:szCs w:val="18"/>
              </w:rPr>
            </w:pPr>
            <w:r>
              <w:rPr>
                <w:rFonts w:ascii="宋体" w:hAnsi="宋体" w:cs="宋体" w:hint="eastAsia"/>
                <w:b/>
                <w:bCs/>
                <w:kern w:val="0"/>
                <w:sz w:val="18"/>
                <w:szCs w:val="18"/>
              </w:rPr>
              <w:t>二、经营效益状况</w:t>
            </w:r>
          </w:p>
        </w:tc>
      </w:tr>
      <w:tr w:rsidR="0032236B" w:rsidTr="00315A50">
        <w:trPr>
          <w:trHeight w:val="315"/>
        </w:trPr>
        <w:tc>
          <w:tcPr>
            <w:tcW w:w="3357" w:type="dxa"/>
            <w:gridSpan w:val="2"/>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调查问题</w:t>
            </w:r>
            <w:r>
              <w:rPr>
                <w:rFonts w:ascii="宋体" w:hAnsi="宋体" w:cs="宋体"/>
                <w:kern w:val="0"/>
                <w:sz w:val="18"/>
                <w:szCs w:val="18"/>
              </w:rPr>
              <w:t>2.1</w:t>
            </w:r>
          </w:p>
        </w:tc>
        <w:tc>
          <w:tcPr>
            <w:tcW w:w="5999" w:type="dxa"/>
            <w:gridSpan w:val="5"/>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答案</w:t>
            </w:r>
          </w:p>
        </w:tc>
      </w:tr>
      <w:tr w:rsidR="0032236B" w:rsidTr="00315A50">
        <w:trPr>
          <w:trHeight w:val="315"/>
        </w:trPr>
        <w:tc>
          <w:tcPr>
            <w:tcW w:w="3357" w:type="dxa"/>
            <w:gridSpan w:val="2"/>
            <w:vMerge w:val="restart"/>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本月销货款回笼情况</w:t>
            </w: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与上月相比</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与去年同月相比</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预计下月与本月相比</w:t>
            </w:r>
          </w:p>
        </w:tc>
      </w:tr>
      <w:tr w:rsidR="0032236B" w:rsidTr="00315A50">
        <w:trPr>
          <w:trHeight w:val="315"/>
        </w:trPr>
        <w:tc>
          <w:tcPr>
            <w:tcW w:w="3357" w:type="dxa"/>
            <w:gridSpan w:val="2"/>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cs="宋体"/>
                <w:kern w:val="0"/>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r>
      <w:tr w:rsidR="0032236B" w:rsidTr="00315A50">
        <w:trPr>
          <w:trHeight w:val="315"/>
        </w:trPr>
        <w:tc>
          <w:tcPr>
            <w:tcW w:w="9356" w:type="dxa"/>
            <w:gridSpan w:val="7"/>
            <w:tcBorders>
              <w:top w:val="single" w:sz="4" w:space="0" w:color="auto"/>
              <w:bottom w:val="single" w:sz="4" w:space="0" w:color="auto"/>
            </w:tcBorders>
            <w:vAlign w:val="center"/>
          </w:tcPr>
          <w:p w:rsidR="0032236B" w:rsidRDefault="00E0554C">
            <w:pPr>
              <w:widowControl/>
              <w:wordWrap w:val="0"/>
              <w:jc w:val="righ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很容易</w:t>
            </w:r>
            <w:r>
              <w:rPr>
                <w:rFonts w:ascii="宋体" w:hAnsi="宋体" w:cs="宋体"/>
                <w:kern w:val="0"/>
                <w:sz w:val="18"/>
                <w:szCs w:val="18"/>
              </w:rPr>
              <w:t xml:space="preserve">  2</w:t>
            </w:r>
            <w:r>
              <w:rPr>
                <w:rFonts w:ascii="宋体" w:hAnsi="宋体" w:cs="宋体" w:hint="eastAsia"/>
                <w:kern w:val="0"/>
                <w:sz w:val="18"/>
                <w:szCs w:val="18"/>
              </w:rPr>
              <w:t>明显容易</w:t>
            </w:r>
            <w:r>
              <w:rPr>
                <w:rFonts w:ascii="宋体" w:hAnsi="宋体" w:cs="宋体"/>
                <w:kern w:val="0"/>
                <w:sz w:val="18"/>
                <w:szCs w:val="18"/>
              </w:rPr>
              <w:t xml:space="preserve">  3</w:t>
            </w:r>
            <w:r>
              <w:rPr>
                <w:rFonts w:ascii="宋体" w:hAnsi="宋体" w:cs="宋体" w:hint="eastAsia"/>
                <w:kern w:val="0"/>
                <w:sz w:val="18"/>
                <w:szCs w:val="18"/>
              </w:rPr>
              <w:t>略有容易</w:t>
            </w:r>
            <w:r>
              <w:rPr>
                <w:rFonts w:ascii="宋体" w:hAnsi="宋体" w:cs="宋体"/>
                <w:kern w:val="0"/>
                <w:sz w:val="18"/>
                <w:szCs w:val="18"/>
              </w:rPr>
              <w:t xml:space="preserve">  4</w:t>
            </w:r>
            <w:r>
              <w:rPr>
                <w:rFonts w:ascii="宋体" w:hAnsi="宋体" w:cs="宋体" w:hint="eastAsia"/>
                <w:kern w:val="0"/>
                <w:sz w:val="18"/>
                <w:szCs w:val="18"/>
              </w:rPr>
              <w:t>一般</w:t>
            </w:r>
            <w:r>
              <w:rPr>
                <w:rFonts w:ascii="宋体" w:hAnsi="宋体" w:cs="宋体"/>
                <w:kern w:val="0"/>
                <w:sz w:val="18"/>
                <w:szCs w:val="18"/>
              </w:rPr>
              <w:t xml:space="preserve">  5</w:t>
            </w:r>
            <w:r>
              <w:rPr>
                <w:rFonts w:ascii="宋体" w:hAnsi="宋体" w:cs="宋体" w:hint="eastAsia"/>
                <w:kern w:val="0"/>
                <w:sz w:val="18"/>
                <w:szCs w:val="18"/>
              </w:rPr>
              <w:t>略微困难</w:t>
            </w:r>
            <w:r>
              <w:rPr>
                <w:rFonts w:ascii="宋体" w:hAnsi="宋体" w:cs="宋体"/>
                <w:kern w:val="0"/>
                <w:sz w:val="18"/>
                <w:szCs w:val="18"/>
              </w:rPr>
              <w:t xml:space="preserve">  6</w:t>
            </w:r>
            <w:r>
              <w:rPr>
                <w:rFonts w:ascii="宋体" w:hAnsi="宋体" w:cs="宋体" w:hint="eastAsia"/>
                <w:kern w:val="0"/>
                <w:sz w:val="18"/>
                <w:szCs w:val="18"/>
              </w:rPr>
              <w:t>明显困难</w:t>
            </w:r>
            <w:r>
              <w:rPr>
                <w:rFonts w:ascii="宋体" w:hAnsi="宋体" w:cs="宋体"/>
                <w:kern w:val="0"/>
                <w:sz w:val="18"/>
                <w:szCs w:val="18"/>
              </w:rPr>
              <w:t xml:space="preserve">  7</w:t>
            </w:r>
            <w:r>
              <w:rPr>
                <w:rFonts w:ascii="宋体" w:hAnsi="宋体" w:cs="宋体" w:hint="eastAsia"/>
                <w:kern w:val="0"/>
                <w:sz w:val="18"/>
                <w:szCs w:val="18"/>
              </w:rPr>
              <w:t>很困难</w:t>
            </w:r>
          </w:p>
        </w:tc>
      </w:tr>
      <w:tr w:rsidR="0032236B" w:rsidTr="00315A50">
        <w:trPr>
          <w:trHeight w:val="315"/>
        </w:trPr>
        <w:tc>
          <w:tcPr>
            <w:tcW w:w="3357" w:type="dxa"/>
            <w:gridSpan w:val="2"/>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调查问题</w:t>
            </w:r>
            <w:r>
              <w:rPr>
                <w:rFonts w:ascii="宋体" w:hAnsi="宋体" w:cs="宋体"/>
                <w:kern w:val="0"/>
                <w:sz w:val="18"/>
                <w:szCs w:val="18"/>
              </w:rPr>
              <w:t>2.2</w:t>
            </w:r>
          </w:p>
        </w:tc>
        <w:tc>
          <w:tcPr>
            <w:tcW w:w="5999" w:type="dxa"/>
            <w:gridSpan w:val="5"/>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答案</w:t>
            </w:r>
          </w:p>
        </w:tc>
      </w:tr>
      <w:tr w:rsidR="0032236B" w:rsidTr="00315A50">
        <w:trPr>
          <w:trHeight w:val="315"/>
        </w:trPr>
        <w:tc>
          <w:tcPr>
            <w:tcW w:w="3357" w:type="dxa"/>
            <w:gridSpan w:val="2"/>
            <w:vMerge w:val="restart"/>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本月应付账款</w:t>
            </w: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与上月相比</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与去年同月相比</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预计下月与本月相比</w:t>
            </w:r>
          </w:p>
        </w:tc>
      </w:tr>
      <w:tr w:rsidR="0032236B" w:rsidTr="00315A50">
        <w:trPr>
          <w:trHeight w:val="315"/>
        </w:trPr>
        <w:tc>
          <w:tcPr>
            <w:tcW w:w="3357" w:type="dxa"/>
            <w:gridSpan w:val="2"/>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cs="宋体"/>
                <w:kern w:val="0"/>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r>
      <w:tr w:rsidR="0032236B" w:rsidTr="00315A50">
        <w:trPr>
          <w:trHeight w:val="315"/>
        </w:trPr>
        <w:tc>
          <w:tcPr>
            <w:tcW w:w="9356" w:type="dxa"/>
            <w:gridSpan w:val="7"/>
            <w:tcBorders>
              <w:top w:val="single" w:sz="4" w:space="0" w:color="auto"/>
              <w:bottom w:val="single" w:sz="4" w:space="0" w:color="auto"/>
            </w:tcBorders>
            <w:vAlign w:val="center"/>
          </w:tcPr>
          <w:p w:rsidR="0032236B" w:rsidRDefault="00E0554C">
            <w:pPr>
              <w:widowControl/>
              <w:wordWrap w:val="0"/>
              <w:jc w:val="right"/>
              <w:rPr>
                <w:rFonts w:ascii="宋体" w:cs="宋体"/>
                <w:bCs/>
                <w:kern w:val="0"/>
                <w:sz w:val="18"/>
                <w:szCs w:val="18"/>
              </w:rPr>
            </w:pPr>
            <w:r>
              <w:rPr>
                <w:rFonts w:ascii="宋体" w:hAnsi="宋体" w:cs="宋体"/>
                <w:bCs/>
                <w:kern w:val="0"/>
                <w:sz w:val="18"/>
                <w:szCs w:val="18"/>
              </w:rPr>
              <w:t>1</w:t>
            </w:r>
            <w:r>
              <w:rPr>
                <w:rFonts w:ascii="宋体" w:hAnsi="宋体" w:cs="宋体" w:hint="eastAsia"/>
                <w:bCs/>
                <w:kern w:val="0"/>
                <w:sz w:val="18"/>
                <w:szCs w:val="18"/>
              </w:rPr>
              <w:t>大幅减少</w:t>
            </w:r>
            <w:r>
              <w:rPr>
                <w:rFonts w:ascii="宋体" w:hAnsi="宋体" w:cs="宋体"/>
                <w:bCs/>
                <w:kern w:val="0"/>
                <w:sz w:val="18"/>
                <w:szCs w:val="18"/>
              </w:rPr>
              <w:t xml:space="preserve"> 2</w:t>
            </w:r>
            <w:r>
              <w:rPr>
                <w:rFonts w:ascii="宋体" w:hAnsi="宋体" w:cs="宋体" w:hint="eastAsia"/>
                <w:bCs/>
                <w:kern w:val="0"/>
                <w:sz w:val="18"/>
                <w:szCs w:val="18"/>
              </w:rPr>
              <w:t>明显减少</w:t>
            </w:r>
            <w:r>
              <w:rPr>
                <w:rFonts w:ascii="宋体" w:hAnsi="宋体" w:cs="宋体"/>
                <w:bCs/>
                <w:kern w:val="0"/>
                <w:sz w:val="18"/>
                <w:szCs w:val="18"/>
              </w:rPr>
              <w:t xml:space="preserve"> 3</w:t>
            </w:r>
            <w:r>
              <w:rPr>
                <w:rFonts w:ascii="宋体" w:hAnsi="宋体" w:cs="宋体" w:hint="eastAsia"/>
                <w:bCs/>
                <w:kern w:val="0"/>
                <w:sz w:val="18"/>
                <w:szCs w:val="18"/>
              </w:rPr>
              <w:t>略有减少</w:t>
            </w:r>
            <w:r>
              <w:rPr>
                <w:rFonts w:ascii="宋体" w:hAnsi="宋体" w:cs="宋体"/>
                <w:bCs/>
                <w:kern w:val="0"/>
                <w:sz w:val="18"/>
                <w:szCs w:val="18"/>
              </w:rPr>
              <w:t xml:space="preserve"> 4</w:t>
            </w:r>
            <w:r>
              <w:rPr>
                <w:rFonts w:ascii="宋体" w:hAnsi="宋体" w:cs="宋体" w:hint="eastAsia"/>
                <w:bCs/>
                <w:kern w:val="0"/>
                <w:sz w:val="18"/>
                <w:szCs w:val="18"/>
              </w:rPr>
              <w:t>持平</w:t>
            </w:r>
            <w:r>
              <w:rPr>
                <w:rFonts w:ascii="宋体" w:hAnsi="宋体" w:cs="宋体"/>
                <w:bCs/>
                <w:kern w:val="0"/>
                <w:sz w:val="18"/>
                <w:szCs w:val="18"/>
              </w:rPr>
              <w:t xml:space="preserve">  5</w:t>
            </w:r>
            <w:r>
              <w:rPr>
                <w:rFonts w:ascii="宋体" w:hAnsi="宋体" w:cs="宋体" w:hint="eastAsia"/>
                <w:bCs/>
                <w:kern w:val="0"/>
                <w:sz w:val="18"/>
                <w:szCs w:val="18"/>
              </w:rPr>
              <w:t>略有增加</w:t>
            </w:r>
            <w:r>
              <w:rPr>
                <w:rFonts w:ascii="宋体" w:hAnsi="宋体" w:cs="宋体"/>
                <w:bCs/>
                <w:kern w:val="0"/>
                <w:sz w:val="18"/>
                <w:szCs w:val="18"/>
              </w:rPr>
              <w:t xml:space="preserve">  6</w:t>
            </w:r>
            <w:r>
              <w:rPr>
                <w:rFonts w:ascii="宋体" w:hAnsi="宋体" w:cs="宋体" w:hint="eastAsia"/>
                <w:bCs/>
                <w:kern w:val="0"/>
                <w:sz w:val="18"/>
                <w:szCs w:val="18"/>
              </w:rPr>
              <w:t>明显增加</w:t>
            </w:r>
            <w:r>
              <w:rPr>
                <w:rFonts w:ascii="宋体" w:hAnsi="宋体" w:cs="宋体"/>
                <w:bCs/>
                <w:kern w:val="0"/>
                <w:sz w:val="18"/>
                <w:szCs w:val="18"/>
              </w:rPr>
              <w:t xml:space="preserve">  7</w:t>
            </w:r>
            <w:r>
              <w:rPr>
                <w:rFonts w:ascii="宋体" w:hAnsi="宋体" w:cs="宋体" w:hint="eastAsia"/>
                <w:bCs/>
                <w:kern w:val="0"/>
                <w:sz w:val="18"/>
                <w:szCs w:val="18"/>
              </w:rPr>
              <w:t>大幅增加</w:t>
            </w:r>
          </w:p>
        </w:tc>
      </w:tr>
      <w:tr w:rsidR="0032236B" w:rsidTr="00315A50">
        <w:trPr>
          <w:trHeight w:val="315"/>
        </w:trPr>
        <w:tc>
          <w:tcPr>
            <w:tcW w:w="3357" w:type="dxa"/>
            <w:gridSpan w:val="2"/>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调查问题</w:t>
            </w:r>
            <w:r>
              <w:rPr>
                <w:rFonts w:ascii="宋体" w:hAnsi="宋体" w:cs="宋体"/>
                <w:kern w:val="0"/>
                <w:sz w:val="18"/>
                <w:szCs w:val="18"/>
              </w:rPr>
              <w:t>2.3</w:t>
            </w:r>
          </w:p>
        </w:tc>
        <w:tc>
          <w:tcPr>
            <w:tcW w:w="5999" w:type="dxa"/>
            <w:gridSpan w:val="5"/>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答案</w:t>
            </w:r>
          </w:p>
        </w:tc>
      </w:tr>
      <w:tr w:rsidR="0032236B" w:rsidTr="00315A50">
        <w:trPr>
          <w:trHeight w:val="315"/>
        </w:trPr>
        <w:tc>
          <w:tcPr>
            <w:tcW w:w="3357" w:type="dxa"/>
            <w:gridSpan w:val="2"/>
            <w:vMerge w:val="restart"/>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本月资金周转状况</w:t>
            </w: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与上月相比</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与去年同月相比</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预计下月与本月相比</w:t>
            </w:r>
          </w:p>
        </w:tc>
      </w:tr>
      <w:tr w:rsidR="0032236B" w:rsidTr="00315A50">
        <w:trPr>
          <w:trHeight w:val="315"/>
        </w:trPr>
        <w:tc>
          <w:tcPr>
            <w:tcW w:w="3357" w:type="dxa"/>
            <w:gridSpan w:val="2"/>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cs="宋体"/>
                <w:kern w:val="0"/>
                <w:sz w:val="18"/>
                <w:szCs w:val="18"/>
              </w:rPr>
            </w:pPr>
          </w:p>
        </w:tc>
        <w:tc>
          <w:tcPr>
            <w:tcW w:w="1271"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3042"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r>
      <w:tr w:rsidR="0032236B" w:rsidTr="00315A50">
        <w:trPr>
          <w:trHeight w:val="315"/>
        </w:trPr>
        <w:tc>
          <w:tcPr>
            <w:tcW w:w="9356" w:type="dxa"/>
            <w:gridSpan w:val="7"/>
            <w:tcBorders>
              <w:top w:val="single" w:sz="4" w:space="0" w:color="auto"/>
              <w:bottom w:val="single" w:sz="12" w:space="0" w:color="auto"/>
            </w:tcBorders>
            <w:vAlign w:val="center"/>
          </w:tcPr>
          <w:p w:rsidR="0032236B" w:rsidRDefault="00E0554C">
            <w:pPr>
              <w:widowControl/>
              <w:wordWrap w:val="0"/>
              <w:jc w:val="right"/>
              <w:rPr>
                <w:rFonts w:ascii="宋体" w:cs="宋体"/>
                <w:kern w:val="0"/>
                <w:sz w:val="18"/>
                <w:szCs w:val="18"/>
              </w:rPr>
            </w:pPr>
            <w:bookmarkStart w:id="19" w:name="_Hlk500241133"/>
            <w:r>
              <w:rPr>
                <w:rFonts w:ascii="宋体" w:hAnsi="宋体" w:cs="宋体"/>
                <w:kern w:val="0"/>
                <w:sz w:val="18"/>
                <w:szCs w:val="18"/>
              </w:rPr>
              <w:t>1</w:t>
            </w:r>
            <w:r>
              <w:rPr>
                <w:rFonts w:ascii="宋体" w:hAnsi="宋体" w:cs="宋体" w:hint="eastAsia"/>
                <w:kern w:val="0"/>
                <w:sz w:val="18"/>
                <w:szCs w:val="18"/>
              </w:rPr>
              <w:t>大幅加快</w:t>
            </w:r>
            <w:r>
              <w:rPr>
                <w:rFonts w:ascii="宋体" w:hAnsi="宋体" w:cs="宋体"/>
                <w:kern w:val="0"/>
                <w:sz w:val="18"/>
                <w:szCs w:val="18"/>
              </w:rPr>
              <w:t xml:space="preserve"> 2</w:t>
            </w:r>
            <w:r>
              <w:rPr>
                <w:rFonts w:ascii="宋体" w:hAnsi="宋体" w:cs="宋体" w:hint="eastAsia"/>
                <w:kern w:val="0"/>
                <w:sz w:val="18"/>
                <w:szCs w:val="18"/>
              </w:rPr>
              <w:t>明显加快</w:t>
            </w:r>
            <w:r>
              <w:rPr>
                <w:rFonts w:ascii="宋体" w:hAnsi="宋体" w:cs="宋体"/>
                <w:kern w:val="0"/>
                <w:sz w:val="18"/>
                <w:szCs w:val="18"/>
              </w:rPr>
              <w:t xml:space="preserve">  3</w:t>
            </w:r>
            <w:r>
              <w:rPr>
                <w:rFonts w:ascii="宋体" w:hAnsi="宋体" w:cs="宋体" w:hint="eastAsia"/>
                <w:kern w:val="0"/>
                <w:sz w:val="18"/>
                <w:szCs w:val="18"/>
              </w:rPr>
              <w:t>略有加快</w:t>
            </w:r>
            <w:r>
              <w:rPr>
                <w:rFonts w:ascii="宋体" w:hAnsi="宋体" w:cs="宋体"/>
                <w:kern w:val="0"/>
                <w:sz w:val="18"/>
                <w:szCs w:val="18"/>
              </w:rPr>
              <w:t xml:space="preserve">  4</w:t>
            </w:r>
            <w:r>
              <w:rPr>
                <w:rFonts w:ascii="宋体" w:hAnsi="宋体" w:cs="宋体" w:hint="eastAsia"/>
                <w:kern w:val="0"/>
                <w:sz w:val="18"/>
                <w:szCs w:val="18"/>
              </w:rPr>
              <w:t>持平</w:t>
            </w:r>
            <w:r>
              <w:rPr>
                <w:rFonts w:ascii="宋体" w:hAnsi="宋体" w:cs="宋体"/>
                <w:kern w:val="0"/>
                <w:sz w:val="18"/>
                <w:szCs w:val="18"/>
              </w:rPr>
              <w:t xml:space="preserve">  5</w:t>
            </w:r>
            <w:r>
              <w:rPr>
                <w:rFonts w:ascii="宋体" w:hAnsi="宋体" w:cs="宋体" w:hint="eastAsia"/>
                <w:kern w:val="0"/>
                <w:sz w:val="18"/>
                <w:szCs w:val="18"/>
              </w:rPr>
              <w:t>略有减慢</w:t>
            </w:r>
            <w:r>
              <w:rPr>
                <w:rFonts w:ascii="宋体" w:hAnsi="宋体" w:cs="宋体"/>
                <w:kern w:val="0"/>
                <w:sz w:val="18"/>
                <w:szCs w:val="18"/>
              </w:rPr>
              <w:t xml:space="preserve">  6</w:t>
            </w:r>
            <w:r>
              <w:rPr>
                <w:rFonts w:ascii="宋体" w:hAnsi="宋体" w:cs="宋体" w:hint="eastAsia"/>
                <w:kern w:val="0"/>
                <w:sz w:val="18"/>
                <w:szCs w:val="18"/>
              </w:rPr>
              <w:t>明显减慢</w:t>
            </w:r>
            <w:r>
              <w:rPr>
                <w:rFonts w:ascii="宋体" w:hAnsi="宋体" w:cs="宋体"/>
                <w:kern w:val="0"/>
                <w:sz w:val="18"/>
                <w:szCs w:val="18"/>
              </w:rPr>
              <w:t xml:space="preserve">  7</w:t>
            </w:r>
            <w:r>
              <w:rPr>
                <w:rFonts w:ascii="宋体" w:hAnsi="宋体" w:cs="宋体" w:hint="eastAsia"/>
                <w:kern w:val="0"/>
                <w:sz w:val="18"/>
                <w:szCs w:val="18"/>
              </w:rPr>
              <w:t>大幅减慢</w:t>
            </w:r>
          </w:p>
        </w:tc>
      </w:tr>
      <w:bookmarkEnd w:id="19"/>
    </w:tbl>
    <w:p w:rsidR="0032236B" w:rsidRDefault="0032236B">
      <w:pPr>
        <w:spacing w:line="320" w:lineRule="exact"/>
        <w:ind w:leftChars="233" w:left="489"/>
        <w:rPr>
          <w:rFonts w:ascii="宋体"/>
          <w:color w:val="000000"/>
          <w:sz w:val="18"/>
        </w:rPr>
        <w:sectPr w:rsidR="0032236B" w:rsidSect="001E7B63">
          <w:footerReference w:type="default" r:id="rId10"/>
          <w:pgSz w:w="11906" w:h="16838"/>
          <w:pgMar w:top="1474" w:right="1416" w:bottom="1474" w:left="1276" w:header="851" w:footer="992" w:gutter="0"/>
          <w:pgNumType w:start="1"/>
          <w:cols w:space="425"/>
          <w:docGrid w:type="lines" w:linePitch="312"/>
        </w:sectPr>
      </w:pPr>
    </w:p>
    <w:bookmarkEnd w:id="10"/>
    <w:p w:rsidR="0032236B" w:rsidRDefault="00E0554C">
      <w:pPr>
        <w:widowControl/>
        <w:jc w:val="center"/>
        <w:rPr>
          <w:rFonts w:ascii="宋体" w:cs="仿宋_GB2312"/>
          <w:b/>
          <w:bCs/>
          <w:szCs w:val="21"/>
        </w:rPr>
      </w:pPr>
      <w:r>
        <w:rPr>
          <w:rFonts w:ascii="宋体" w:hAnsi="宋体" w:cs="宋体"/>
          <w:b/>
          <w:bCs/>
          <w:kern w:val="0"/>
          <w:szCs w:val="21"/>
        </w:rPr>
        <w:lastRenderedPageBreak/>
        <w:t>B.</w:t>
      </w:r>
      <w:r>
        <w:rPr>
          <w:rFonts w:ascii="宋体" w:hAnsi="宋体" w:cs="宋体" w:hint="eastAsia"/>
          <w:b/>
          <w:bCs/>
          <w:kern w:val="0"/>
          <w:szCs w:val="21"/>
        </w:rPr>
        <w:t>分项景气调查表</w:t>
      </w:r>
    </w:p>
    <w:tbl>
      <w:tblPr>
        <w:tblW w:w="14562" w:type="dxa"/>
        <w:tblLayout w:type="fixed"/>
        <w:tblLook w:val="04A0" w:firstRow="1" w:lastRow="0" w:firstColumn="1" w:lastColumn="0" w:noHBand="0" w:noVBand="1"/>
      </w:tblPr>
      <w:tblGrid>
        <w:gridCol w:w="1017"/>
        <w:gridCol w:w="85"/>
        <w:gridCol w:w="41"/>
        <w:gridCol w:w="102"/>
        <w:gridCol w:w="349"/>
        <w:gridCol w:w="160"/>
        <w:gridCol w:w="1858"/>
        <w:gridCol w:w="495"/>
        <w:gridCol w:w="629"/>
        <w:gridCol w:w="518"/>
        <w:gridCol w:w="888"/>
        <w:gridCol w:w="266"/>
        <w:gridCol w:w="76"/>
        <w:gridCol w:w="384"/>
        <w:gridCol w:w="1104"/>
        <w:gridCol w:w="195"/>
        <w:gridCol w:w="1302"/>
        <w:gridCol w:w="693"/>
        <w:gridCol w:w="219"/>
        <w:gridCol w:w="576"/>
        <w:gridCol w:w="612"/>
        <w:gridCol w:w="515"/>
        <w:gridCol w:w="853"/>
        <w:gridCol w:w="364"/>
        <w:gridCol w:w="1076"/>
        <w:gridCol w:w="185"/>
      </w:tblGrid>
      <w:tr w:rsidR="0032236B">
        <w:trPr>
          <w:trHeight w:val="390"/>
        </w:trPr>
        <w:tc>
          <w:tcPr>
            <w:tcW w:w="1102" w:type="dxa"/>
            <w:gridSpan w:val="2"/>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b/>
                <w:bCs/>
                <w:kern w:val="0"/>
                <w:sz w:val="18"/>
                <w:szCs w:val="18"/>
              </w:rPr>
            </w:pPr>
            <w:r>
              <w:rPr>
                <w:rFonts w:ascii="宋体" w:hAnsi="宋体" w:cs="宋体" w:hint="eastAsia"/>
                <w:b/>
                <w:bCs/>
                <w:kern w:val="0"/>
                <w:sz w:val="18"/>
                <w:szCs w:val="18"/>
              </w:rPr>
              <w:t>企业名称</w:t>
            </w:r>
          </w:p>
        </w:tc>
        <w:tc>
          <w:tcPr>
            <w:tcW w:w="5766" w:type="dxa"/>
            <w:gridSpan w:val="12"/>
            <w:tcBorders>
              <w:top w:val="single" w:sz="4" w:space="0" w:color="auto"/>
              <w:left w:val="nil"/>
              <w:bottom w:val="single" w:sz="4" w:space="0" w:color="auto"/>
              <w:right w:val="single" w:sz="4" w:space="0" w:color="000000"/>
            </w:tcBorders>
            <w:vAlign w:val="center"/>
          </w:tcPr>
          <w:p w:rsidR="0032236B" w:rsidRDefault="00E0554C">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104" w:type="dxa"/>
            <w:tcBorders>
              <w:top w:val="single" w:sz="4" w:space="0" w:color="auto"/>
              <w:left w:val="nil"/>
              <w:bottom w:val="single" w:sz="4" w:space="0" w:color="auto"/>
              <w:right w:val="single" w:sz="4" w:space="0" w:color="auto"/>
            </w:tcBorders>
            <w:vAlign w:val="center"/>
          </w:tcPr>
          <w:p w:rsidR="0032236B" w:rsidRDefault="00E0554C">
            <w:pPr>
              <w:widowControl/>
              <w:jc w:val="left"/>
              <w:rPr>
                <w:rFonts w:ascii="宋体" w:cs="宋体"/>
                <w:b/>
                <w:bCs/>
                <w:kern w:val="0"/>
                <w:sz w:val="18"/>
                <w:szCs w:val="18"/>
              </w:rPr>
            </w:pPr>
            <w:r>
              <w:rPr>
                <w:rFonts w:ascii="宋体" w:hAnsi="宋体" w:cs="宋体" w:hint="eastAsia"/>
                <w:b/>
                <w:bCs/>
                <w:kern w:val="0"/>
                <w:sz w:val="18"/>
                <w:szCs w:val="18"/>
              </w:rPr>
              <w:t>企业地址</w:t>
            </w:r>
          </w:p>
        </w:tc>
        <w:tc>
          <w:tcPr>
            <w:tcW w:w="4112" w:type="dxa"/>
            <w:gridSpan w:val="7"/>
            <w:tcBorders>
              <w:top w:val="single" w:sz="4" w:space="0" w:color="auto"/>
              <w:left w:val="nil"/>
              <w:bottom w:val="single" w:sz="4" w:space="0" w:color="auto"/>
              <w:right w:val="single" w:sz="4" w:space="0" w:color="000000"/>
            </w:tcBorders>
            <w:vAlign w:val="center"/>
          </w:tcPr>
          <w:p w:rsidR="0032236B" w:rsidRDefault="00E0554C">
            <w:pPr>
              <w:widowControl/>
              <w:jc w:val="center"/>
              <w:rPr>
                <w:rFonts w:ascii="宋体" w:cs="宋体"/>
                <w:b/>
                <w:bCs/>
                <w:kern w:val="0"/>
                <w:sz w:val="18"/>
                <w:szCs w:val="18"/>
              </w:rPr>
            </w:pPr>
            <w:r>
              <w:rPr>
                <w:rFonts w:ascii="宋体" w:hAnsi="宋体" w:cs="宋体" w:hint="eastAsia"/>
                <w:b/>
                <w:bCs/>
                <w:kern w:val="0"/>
                <w:sz w:val="18"/>
                <w:szCs w:val="18"/>
              </w:rPr>
              <w:t xml:space="preserve">　</w:t>
            </w:r>
          </w:p>
        </w:tc>
        <w:tc>
          <w:tcPr>
            <w:tcW w:w="1217" w:type="dxa"/>
            <w:gridSpan w:val="2"/>
            <w:tcBorders>
              <w:top w:val="single" w:sz="4" w:space="0" w:color="auto"/>
              <w:left w:val="nil"/>
              <w:bottom w:val="single" w:sz="4" w:space="0" w:color="auto"/>
              <w:right w:val="single" w:sz="4" w:space="0" w:color="auto"/>
            </w:tcBorders>
            <w:vAlign w:val="center"/>
          </w:tcPr>
          <w:p w:rsidR="0032236B" w:rsidRDefault="00E0554C">
            <w:pPr>
              <w:widowControl/>
              <w:jc w:val="center"/>
              <w:rPr>
                <w:rFonts w:ascii="宋体" w:cs="宋体"/>
                <w:b/>
                <w:bCs/>
                <w:kern w:val="0"/>
                <w:sz w:val="18"/>
                <w:szCs w:val="18"/>
              </w:rPr>
            </w:pPr>
            <w:r>
              <w:rPr>
                <w:rFonts w:ascii="宋体" w:hAnsi="宋体" w:cs="宋体" w:hint="eastAsia"/>
                <w:b/>
                <w:bCs/>
                <w:kern w:val="0"/>
                <w:sz w:val="18"/>
                <w:szCs w:val="18"/>
              </w:rPr>
              <w:t>企业负责人</w:t>
            </w:r>
          </w:p>
        </w:tc>
        <w:tc>
          <w:tcPr>
            <w:tcW w:w="1261" w:type="dxa"/>
            <w:gridSpan w:val="2"/>
            <w:tcBorders>
              <w:top w:val="single" w:sz="4" w:space="0" w:color="auto"/>
              <w:left w:val="nil"/>
              <w:bottom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 xml:space="preserve">　</w:t>
            </w:r>
          </w:p>
        </w:tc>
      </w:tr>
      <w:tr w:rsidR="0032236B">
        <w:trPr>
          <w:trHeight w:val="219"/>
        </w:trPr>
        <w:tc>
          <w:tcPr>
            <w:tcW w:w="3612" w:type="dxa"/>
            <w:gridSpan w:val="7"/>
            <w:vMerge w:val="restart"/>
            <w:tcBorders>
              <w:top w:val="single" w:sz="4" w:space="0" w:color="000000"/>
              <w:bottom w:val="single" w:sz="4" w:space="0" w:color="auto"/>
              <w:right w:val="single" w:sz="4" w:space="0" w:color="000000"/>
              <w:tl2br w:val="single" w:sz="4" w:space="0" w:color="000000"/>
            </w:tcBorders>
            <w:vAlign w:val="center"/>
          </w:tcPr>
          <w:p w:rsidR="0032236B" w:rsidRDefault="00E0554C">
            <w:pPr>
              <w:ind w:right="360"/>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调查问题</w:t>
            </w:r>
          </w:p>
          <w:p w:rsidR="0032236B" w:rsidRDefault="0032236B">
            <w:pPr>
              <w:ind w:right="360"/>
              <w:rPr>
                <w:rFonts w:ascii="宋体" w:cs="宋体"/>
                <w:kern w:val="0"/>
                <w:sz w:val="18"/>
                <w:szCs w:val="18"/>
              </w:rPr>
            </w:pPr>
          </w:p>
          <w:p w:rsidR="0032236B" w:rsidRDefault="0032236B">
            <w:pPr>
              <w:ind w:right="360"/>
              <w:rPr>
                <w:rFonts w:ascii="宋体" w:cs="宋体"/>
                <w:kern w:val="0"/>
                <w:sz w:val="18"/>
                <w:szCs w:val="18"/>
              </w:rPr>
            </w:pPr>
          </w:p>
          <w:p w:rsidR="0032236B" w:rsidRDefault="0032236B">
            <w:pPr>
              <w:ind w:right="360"/>
              <w:rPr>
                <w:rFonts w:ascii="宋体" w:cs="宋体"/>
                <w:kern w:val="0"/>
                <w:sz w:val="18"/>
                <w:szCs w:val="18"/>
              </w:rPr>
            </w:pPr>
          </w:p>
          <w:p w:rsidR="0032236B" w:rsidRDefault="0032236B">
            <w:pPr>
              <w:ind w:right="360"/>
              <w:rPr>
                <w:rFonts w:ascii="宋体" w:cs="宋体"/>
                <w:kern w:val="0"/>
                <w:sz w:val="18"/>
                <w:szCs w:val="18"/>
              </w:rPr>
            </w:pPr>
          </w:p>
          <w:p w:rsidR="0032236B" w:rsidRDefault="0032236B">
            <w:pPr>
              <w:ind w:right="360"/>
              <w:rPr>
                <w:rFonts w:ascii="宋体" w:cs="宋体"/>
                <w:kern w:val="0"/>
                <w:sz w:val="18"/>
                <w:szCs w:val="18"/>
              </w:rPr>
            </w:pPr>
          </w:p>
          <w:p w:rsidR="0032236B" w:rsidRDefault="0032236B">
            <w:pPr>
              <w:ind w:right="360"/>
              <w:rPr>
                <w:rFonts w:ascii="宋体" w:cs="宋体"/>
                <w:kern w:val="0"/>
                <w:sz w:val="18"/>
                <w:szCs w:val="18"/>
              </w:rPr>
            </w:pPr>
          </w:p>
          <w:p w:rsidR="0032236B" w:rsidRDefault="0032236B">
            <w:pPr>
              <w:ind w:right="360"/>
              <w:rPr>
                <w:rFonts w:ascii="宋体" w:cs="宋体"/>
                <w:kern w:val="0"/>
                <w:sz w:val="18"/>
                <w:szCs w:val="18"/>
              </w:rPr>
            </w:pPr>
          </w:p>
          <w:p w:rsidR="0032236B" w:rsidRDefault="00E0554C">
            <w:pPr>
              <w:ind w:right="360" w:firstLineChars="500" w:firstLine="900"/>
              <w:rPr>
                <w:rFonts w:ascii="宋体" w:cs="宋体"/>
                <w:kern w:val="0"/>
                <w:sz w:val="18"/>
                <w:szCs w:val="18"/>
              </w:rPr>
            </w:pPr>
            <w:r>
              <w:rPr>
                <w:rFonts w:ascii="宋体" w:hAnsi="宋体" w:cs="宋体" w:hint="eastAsia"/>
                <w:kern w:val="0"/>
                <w:sz w:val="18"/>
                <w:szCs w:val="18"/>
              </w:rPr>
              <w:t>商品类别</w:t>
            </w:r>
          </w:p>
        </w:tc>
        <w:tc>
          <w:tcPr>
            <w:tcW w:w="5857" w:type="dxa"/>
            <w:gridSpan w:val="10"/>
            <w:tcBorders>
              <w:top w:val="single" w:sz="4" w:space="0" w:color="auto"/>
              <w:left w:val="nil"/>
              <w:bottom w:val="single" w:sz="4" w:space="0" w:color="auto"/>
              <w:right w:val="single" w:sz="4" w:space="0" w:color="000000"/>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一、要素供给状况</w:t>
            </w:r>
          </w:p>
        </w:tc>
        <w:tc>
          <w:tcPr>
            <w:tcW w:w="5093" w:type="dxa"/>
            <w:gridSpan w:val="9"/>
            <w:tcBorders>
              <w:top w:val="nil"/>
              <w:left w:val="nil"/>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二、市场需求状况</w:t>
            </w:r>
          </w:p>
        </w:tc>
      </w:tr>
      <w:tr w:rsidR="0032236B">
        <w:trPr>
          <w:trHeight w:val="791"/>
        </w:trPr>
        <w:tc>
          <w:tcPr>
            <w:tcW w:w="3612" w:type="dxa"/>
            <w:gridSpan w:val="7"/>
            <w:vMerge/>
            <w:tcBorders>
              <w:bottom w:val="single" w:sz="4" w:space="0" w:color="auto"/>
              <w:right w:val="single" w:sz="4" w:space="0" w:color="000000"/>
              <w:tl2br w:val="single" w:sz="4" w:space="0" w:color="000000"/>
            </w:tcBorders>
            <w:vAlign w:val="center"/>
          </w:tcPr>
          <w:p w:rsidR="0032236B" w:rsidRDefault="0032236B">
            <w:pPr>
              <w:jc w:val="right"/>
              <w:rPr>
                <w:rFonts w:ascii="宋体" w:cs="宋体"/>
                <w:kern w:val="0"/>
                <w:sz w:val="18"/>
                <w:szCs w:val="18"/>
              </w:rPr>
            </w:pPr>
          </w:p>
        </w:tc>
        <w:tc>
          <w:tcPr>
            <w:tcW w:w="1642" w:type="dxa"/>
            <w:gridSpan w:val="3"/>
            <w:tcBorders>
              <w:top w:val="nil"/>
              <w:left w:val="single" w:sz="4" w:space="0" w:color="000000"/>
              <w:bottom w:val="single" w:sz="4" w:space="0" w:color="auto"/>
              <w:right w:val="nil"/>
            </w:tcBorders>
          </w:tcPr>
          <w:p w:rsidR="0032236B" w:rsidRDefault="00E0554C">
            <w:pPr>
              <w:widowControl/>
              <w:snapToGrid w:val="0"/>
              <w:jc w:val="left"/>
              <w:rPr>
                <w:rFonts w:ascii="宋体" w:cs="宋体"/>
                <w:kern w:val="0"/>
                <w:sz w:val="18"/>
                <w:szCs w:val="18"/>
              </w:rPr>
            </w:pPr>
            <w:r>
              <w:rPr>
                <w:rFonts w:ascii="宋体" w:hAnsi="宋体" w:cs="宋体"/>
                <w:kern w:val="0"/>
                <w:sz w:val="18"/>
                <w:szCs w:val="18"/>
              </w:rPr>
              <w:t>1.1</w:t>
            </w:r>
            <w:r>
              <w:rPr>
                <w:rFonts w:ascii="宋体" w:hAnsi="宋体" w:cs="宋体" w:hint="eastAsia"/>
                <w:kern w:val="0"/>
                <w:sz w:val="18"/>
                <w:szCs w:val="18"/>
              </w:rPr>
              <w:t>本月该类商品的原材料购进价格水平</w:t>
            </w:r>
          </w:p>
        </w:tc>
        <w:tc>
          <w:tcPr>
            <w:tcW w:w="1154" w:type="dxa"/>
            <w:gridSpan w:val="2"/>
            <w:tcBorders>
              <w:top w:val="nil"/>
              <w:left w:val="single" w:sz="4" w:space="0" w:color="auto"/>
              <w:bottom w:val="single" w:sz="4" w:space="0" w:color="auto"/>
              <w:right w:val="nil"/>
            </w:tcBorders>
          </w:tcPr>
          <w:p w:rsidR="0032236B" w:rsidRDefault="00E0554C">
            <w:pPr>
              <w:widowControl/>
              <w:snapToGrid w:val="0"/>
              <w:jc w:val="left"/>
              <w:rPr>
                <w:rFonts w:ascii="宋体" w:cs="宋体"/>
                <w:kern w:val="0"/>
                <w:sz w:val="18"/>
                <w:szCs w:val="18"/>
              </w:rPr>
            </w:pPr>
            <w:r>
              <w:rPr>
                <w:rFonts w:ascii="宋体" w:hAnsi="宋体" w:cs="宋体"/>
                <w:kern w:val="0"/>
                <w:sz w:val="18"/>
                <w:szCs w:val="18"/>
              </w:rPr>
              <w:t xml:space="preserve">1.2 </w:t>
            </w:r>
            <w:r>
              <w:rPr>
                <w:rFonts w:ascii="宋体" w:hAnsi="宋体" w:cs="宋体" w:hint="eastAsia"/>
                <w:kern w:val="0"/>
                <w:sz w:val="18"/>
                <w:szCs w:val="18"/>
              </w:rPr>
              <w:t>本月电力供应紧张程度</w:t>
            </w:r>
          </w:p>
        </w:tc>
        <w:tc>
          <w:tcPr>
            <w:tcW w:w="1564" w:type="dxa"/>
            <w:gridSpan w:val="3"/>
            <w:tcBorders>
              <w:top w:val="nil"/>
              <w:left w:val="single" w:sz="4" w:space="0" w:color="auto"/>
              <w:bottom w:val="single" w:sz="4" w:space="0" w:color="auto"/>
              <w:right w:val="nil"/>
            </w:tcBorders>
          </w:tcPr>
          <w:p w:rsidR="0032236B" w:rsidRDefault="00E0554C">
            <w:pPr>
              <w:widowControl/>
              <w:snapToGrid w:val="0"/>
              <w:jc w:val="left"/>
              <w:rPr>
                <w:rFonts w:ascii="宋体" w:cs="宋体"/>
                <w:kern w:val="0"/>
                <w:sz w:val="18"/>
                <w:szCs w:val="18"/>
              </w:rPr>
            </w:pPr>
            <w:r>
              <w:rPr>
                <w:rFonts w:ascii="宋体" w:hAnsi="宋体" w:cs="宋体"/>
                <w:kern w:val="0"/>
                <w:sz w:val="18"/>
                <w:szCs w:val="18"/>
              </w:rPr>
              <w:t>1.3</w:t>
            </w:r>
            <w:r>
              <w:rPr>
                <w:rFonts w:ascii="宋体" w:hAnsi="宋体" w:cs="宋体" w:hint="eastAsia"/>
                <w:kern w:val="0"/>
                <w:sz w:val="18"/>
                <w:szCs w:val="18"/>
              </w:rPr>
              <w:t>本月新增固定资产投资额</w:t>
            </w:r>
          </w:p>
        </w:tc>
        <w:tc>
          <w:tcPr>
            <w:tcW w:w="1497" w:type="dxa"/>
            <w:gridSpan w:val="2"/>
            <w:tcBorders>
              <w:top w:val="nil"/>
              <w:left w:val="single" w:sz="4" w:space="0" w:color="auto"/>
              <w:bottom w:val="single" w:sz="4" w:space="0" w:color="auto"/>
              <w:right w:val="nil"/>
            </w:tcBorders>
          </w:tcPr>
          <w:p w:rsidR="0032236B" w:rsidRDefault="00E0554C">
            <w:pPr>
              <w:widowControl/>
              <w:snapToGrid w:val="0"/>
              <w:jc w:val="left"/>
              <w:rPr>
                <w:rFonts w:ascii="宋体" w:cs="宋体"/>
                <w:kern w:val="0"/>
                <w:sz w:val="18"/>
                <w:szCs w:val="18"/>
              </w:rPr>
            </w:pPr>
            <w:r>
              <w:rPr>
                <w:rFonts w:ascii="宋体" w:hAnsi="宋体" w:cs="宋体"/>
                <w:kern w:val="0"/>
                <w:sz w:val="18"/>
                <w:szCs w:val="18"/>
              </w:rPr>
              <w:t>1.4</w:t>
            </w:r>
            <w:r>
              <w:rPr>
                <w:rFonts w:ascii="宋体" w:hAnsi="宋体" w:cs="宋体" w:hint="eastAsia"/>
                <w:kern w:val="0"/>
                <w:sz w:val="18"/>
                <w:szCs w:val="18"/>
              </w:rPr>
              <w:t>本月招聘员工难度</w:t>
            </w:r>
          </w:p>
        </w:tc>
        <w:tc>
          <w:tcPr>
            <w:tcW w:w="1488" w:type="dxa"/>
            <w:gridSpan w:val="3"/>
            <w:tcBorders>
              <w:top w:val="nil"/>
              <w:left w:val="single" w:sz="4" w:space="0" w:color="auto"/>
              <w:bottom w:val="single" w:sz="4" w:space="0" w:color="auto"/>
              <w:right w:val="nil"/>
            </w:tcBorders>
          </w:tcPr>
          <w:p w:rsidR="0032236B" w:rsidRDefault="00E0554C">
            <w:pPr>
              <w:widowControl/>
              <w:snapToGrid w:val="0"/>
              <w:jc w:val="left"/>
              <w:rPr>
                <w:rFonts w:ascii="宋体" w:cs="宋体"/>
                <w:kern w:val="0"/>
                <w:sz w:val="18"/>
                <w:szCs w:val="18"/>
              </w:rPr>
            </w:pPr>
            <w:r>
              <w:rPr>
                <w:rFonts w:ascii="宋体" w:hAnsi="宋体" w:cs="宋体"/>
                <w:kern w:val="0"/>
                <w:sz w:val="18"/>
                <w:szCs w:val="18"/>
              </w:rPr>
              <w:t xml:space="preserve">2.1 </w:t>
            </w:r>
            <w:r>
              <w:rPr>
                <w:rFonts w:ascii="宋体" w:hAnsi="宋体" w:cs="宋体" w:hint="eastAsia"/>
                <w:kern w:val="0"/>
                <w:sz w:val="18"/>
                <w:szCs w:val="18"/>
              </w:rPr>
              <w:t>本月该类商品销售量或订单量</w:t>
            </w:r>
          </w:p>
        </w:tc>
        <w:tc>
          <w:tcPr>
            <w:tcW w:w="1127" w:type="dxa"/>
            <w:gridSpan w:val="2"/>
            <w:tcBorders>
              <w:top w:val="nil"/>
              <w:left w:val="single" w:sz="4" w:space="0" w:color="auto"/>
              <w:bottom w:val="single" w:sz="4" w:space="0" w:color="auto"/>
              <w:right w:val="nil"/>
            </w:tcBorders>
          </w:tcPr>
          <w:p w:rsidR="0032236B" w:rsidRDefault="00E0554C">
            <w:pPr>
              <w:widowControl/>
              <w:snapToGrid w:val="0"/>
              <w:jc w:val="left"/>
              <w:rPr>
                <w:rFonts w:ascii="宋体" w:cs="宋体"/>
                <w:kern w:val="0"/>
                <w:sz w:val="18"/>
                <w:szCs w:val="18"/>
              </w:rPr>
            </w:pPr>
            <w:r>
              <w:rPr>
                <w:rFonts w:ascii="宋体" w:hAnsi="宋体" w:cs="宋体"/>
                <w:kern w:val="0"/>
                <w:sz w:val="18"/>
                <w:szCs w:val="18"/>
              </w:rPr>
              <w:t xml:space="preserve">2.2 </w:t>
            </w:r>
            <w:r>
              <w:rPr>
                <w:rFonts w:ascii="宋体" w:hAnsi="宋体" w:cs="宋体" w:hint="eastAsia"/>
                <w:kern w:val="0"/>
                <w:sz w:val="18"/>
                <w:szCs w:val="18"/>
              </w:rPr>
              <w:t>本月该类商品的出厂价格水平</w:t>
            </w:r>
          </w:p>
        </w:tc>
        <w:tc>
          <w:tcPr>
            <w:tcW w:w="1217" w:type="dxa"/>
            <w:gridSpan w:val="2"/>
            <w:tcBorders>
              <w:top w:val="nil"/>
              <w:left w:val="single" w:sz="4" w:space="0" w:color="auto"/>
              <w:bottom w:val="single" w:sz="4" w:space="0" w:color="auto"/>
              <w:right w:val="nil"/>
            </w:tcBorders>
          </w:tcPr>
          <w:p w:rsidR="0032236B" w:rsidRDefault="00E0554C">
            <w:pPr>
              <w:widowControl/>
              <w:snapToGrid w:val="0"/>
              <w:jc w:val="left"/>
              <w:rPr>
                <w:rFonts w:ascii="宋体" w:cs="宋体"/>
                <w:kern w:val="0"/>
                <w:sz w:val="18"/>
                <w:szCs w:val="18"/>
              </w:rPr>
            </w:pPr>
            <w:r>
              <w:rPr>
                <w:rFonts w:ascii="宋体" w:hAnsi="宋体" w:cs="宋体"/>
                <w:kern w:val="0"/>
                <w:sz w:val="18"/>
                <w:szCs w:val="18"/>
              </w:rPr>
              <w:t xml:space="preserve">2.3 </w:t>
            </w:r>
            <w:r>
              <w:rPr>
                <w:rFonts w:ascii="宋体" w:hAnsi="宋体" w:cs="宋体" w:hint="eastAsia"/>
                <w:kern w:val="0"/>
                <w:sz w:val="18"/>
                <w:szCs w:val="18"/>
              </w:rPr>
              <w:t>本月订购本类商品的客户（单位）数量</w:t>
            </w:r>
          </w:p>
        </w:tc>
        <w:tc>
          <w:tcPr>
            <w:tcW w:w="1261" w:type="dxa"/>
            <w:gridSpan w:val="2"/>
            <w:tcBorders>
              <w:top w:val="nil"/>
              <w:left w:val="single" w:sz="4" w:space="0" w:color="auto"/>
              <w:bottom w:val="single" w:sz="4" w:space="0" w:color="auto"/>
            </w:tcBorders>
          </w:tcPr>
          <w:p w:rsidR="0032236B" w:rsidRDefault="00E0554C">
            <w:pPr>
              <w:widowControl/>
              <w:snapToGrid w:val="0"/>
              <w:jc w:val="left"/>
              <w:rPr>
                <w:rFonts w:ascii="宋体" w:cs="宋体"/>
                <w:kern w:val="0"/>
                <w:sz w:val="18"/>
                <w:szCs w:val="18"/>
              </w:rPr>
            </w:pPr>
            <w:r>
              <w:rPr>
                <w:rFonts w:ascii="宋体" w:hAnsi="宋体" w:cs="宋体"/>
                <w:kern w:val="0"/>
                <w:sz w:val="18"/>
                <w:szCs w:val="18"/>
              </w:rPr>
              <w:t>2.4</w:t>
            </w:r>
            <w:r>
              <w:rPr>
                <w:rFonts w:ascii="宋体" w:hAnsi="宋体" w:cs="宋体" w:hint="eastAsia"/>
                <w:kern w:val="0"/>
                <w:sz w:val="18"/>
                <w:szCs w:val="18"/>
              </w:rPr>
              <w:t>本月该类商品的库存量</w:t>
            </w:r>
          </w:p>
        </w:tc>
      </w:tr>
      <w:tr w:rsidR="0032236B">
        <w:trPr>
          <w:trHeight w:val="2305"/>
        </w:trPr>
        <w:tc>
          <w:tcPr>
            <w:tcW w:w="3612" w:type="dxa"/>
            <w:gridSpan w:val="7"/>
            <w:vMerge/>
            <w:tcBorders>
              <w:bottom w:val="single" w:sz="4" w:space="0" w:color="auto"/>
              <w:right w:val="single" w:sz="4" w:space="0" w:color="000000"/>
              <w:tl2br w:val="single" w:sz="4" w:space="0" w:color="000000"/>
            </w:tcBorders>
            <w:vAlign w:val="center"/>
          </w:tcPr>
          <w:p w:rsidR="0032236B" w:rsidRDefault="0032236B">
            <w:pPr>
              <w:widowControl/>
              <w:jc w:val="right"/>
              <w:rPr>
                <w:rFonts w:ascii="宋体" w:cs="宋体"/>
                <w:kern w:val="0"/>
                <w:sz w:val="18"/>
                <w:szCs w:val="18"/>
              </w:rPr>
            </w:pPr>
          </w:p>
        </w:tc>
        <w:tc>
          <w:tcPr>
            <w:tcW w:w="1642" w:type="dxa"/>
            <w:gridSpan w:val="3"/>
            <w:tcBorders>
              <w:top w:val="nil"/>
              <w:left w:val="single" w:sz="4" w:space="0" w:color="000000"/>
              <w:bottom w:val="single" w:sz="4" w:space="0" w:color="auto"/>
              <w:right w:val="nil"/>
            </w:tcBorders>
          </w:tcPr>
          <w:p w:rsidR="0032236B" w:rsidRDefault="00E0554C">
            <w:pPr>
              <w:widowControl/>
              <w:snapToGrid w:val="0"/>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大幅上升（</w:t>
            </w:r>
            <w:r>
              <w:rPr>
                <w:rFonts w:ascii="宋体" w:hAnsi="宋体" w:cs="宋体"/>
                <w:kern w:val="0"/>
                <w:sz w:val="18"/>
                <w:szCs w:val="18"/>
              </w:rPr>
              <w:t>5%</w:t>
            </w:r>
            <w:r>
              <w:rPr>
                <w:rFonts w:ascii="宋体" w:hAnsi="宋体" w:cs="宋体" w:hint="eastAsia"/>
                <w:kern w:val="0"/>
                <w:sz w:val="18"/>
                <w:szCs w:val="18"/>
              </w:rPr>
              <w:t>以上）</w:t>
            </w:r>
          </w:p>
          <w:p w:rsidR="0032236B" w:rsidRDefault="00E0554C">
            <w:pPr>
              <w:widowControl/>
              <w:snapToGrid w:val="0"/>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明显上升（</w:t>
            </w:r>
            <w:r>
              <w:rPr>
                <w:rFonts w:ascii="宋体" w:hAnsi="宋体" w:cs="宋体"/>
                <w:kern w:val="0"/>
                <w:sz w:val="18"/>
                <w:szCs w:val="18"/>
              </w:rPr>
              <w:t>3-5%)</w:t>
            </w:r>
          </w:p>
          <w:p w:rsidR="0032236B" w:rsidRDefault="00E0554C">
            <w:pPr>
              <w:widowControl/>
              <w:snapToGrid w:val="0"/>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略有上升</w:t>
            </w:r>
            <w:r>
              <w:rPr>
                <w:rFonts w:ascii="宋体" w:hAnsi="宋体" w:cs="宋体"/>
                <w:kern w:val="0"/>
                <w:sz w:val="18"/>
                <w:szCs w:val="18"/>
              </w:rPr>
              <w:t>(0-3%)</w:t>
            </w:r>
          </w:p>
          <w:p w:rsidR="0032236B" w:rsidRDefault="00E0554C">
            <w:pPr>
              <w:widowControl/>
              <w:snapToGrid w:val="0"/>
              <w:rPr>
                <w:rFonts w:ascii="宋体" w:cs="宋体"/>
                <w:kern w:val="0"/>
                <w:sz w:val="18"/>
                <w:szCs w:val="18"/>
              </w:rPr>
            </w:pPr>
            <w:r>
              <w:rPr>
                <w:rFonts w:ascii="宋体" w:hAnsi="宋体" w:cs="宋体"/>
                <w:kern w:val="0"/>
                <w:sz w:val="18"/>
                <w:szCs w:val="18"/>
              </w:rPr>
              <w:t>4</w:t>
            </w:r>
            <w:r>
              <w:rPr>
                <w:rFonts w:ascii="宋体" w:hAnsi="宋体" w:cs="宋体" w:hint="eastAsia"/>
                <w:kern w:val="0"/>
                <w:sz w:val="18"/>
                <w:szCs w:val="18"/>
              </w:rPr>
              <w:t>持平</w:t>
            </w:r>
            <w:r>
              <w:rPr>
                <w:rFonts w:ascii="宋体" w:cs="宋体"/>
                <w:kern w:val="0"/>
                <w:sz w:val="18"/>
                <w:szCs w:val="18"/>
              </w:rPr>
              <w:t>0</w:t>
            </w:r>
          </w:p>
          <w:p w:rsidR="0032236B" w:rsidRDefault="00E0554C">
            <w:pPr>
              <w:widowControl/>
              <w:snapToGrid w:val="0"/>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略有下降</w:t>
            </w:r>
            <w:r>
              <w:rPr>
                <w:rFonts w:ascii="宋体" w:hAnsi="宋体" w:cs="宋体"/>
                <w:kern w:val="0"/>
                <w:sz w:val="18"/>
                <w:szCs w:val="18"/>
              </w:rPr>
              <w:t xml:space="preserve"> (-3%--0)                                                                                6</w:t>
            </w:r>
            <w:r>
              <w:rPr>
                <w:rFonts w:ascii="宋体" w:hAnsi="宋体" w:cs="宋体" w:hint="eastAsia"/>
                <w:kern w:val="0"/>
                <w:sz w:val="18"/>
                <w:szCs w:val="18"/>
              </w:rPr>
              <w:t>明显下降</w:t>
            </w:r>
            <w:r>
              <w:rPr>
                <w:rFonts w:ascii="宋体" w:hAnsi="宋体" w:cs="宋体"/>
                <w:kern w:val="0"/>
                <w:sz w:val="18"/>
                <w:szCs w:val="18"/>
              </w:rPr>
              <w:t>(-5%--3%)</w:t>
            </w:r>
          </w:p>
          <w:p w:rsidR="0032236B" w:rsidRDefault="00E0554C">
            <w:pPr>
              <w:widowControl/>
              <w:snapToGrid w:val="0"/>
              <w:rPr>
                <w:rFonts w:ascii="宋体" w:cs="宋体"/>
                <w:kern w:val="0"/>
                <w:sz w:val="18"/>
                <w:szCs w:val="18"/>
              </w:rPr>
            </w:pPr>
            <w:r>
              <w:rPr>
                <w:rFonts w:ascii="宋体" w:hAnsi="宋体" w:cs="宋体"/>
                <w:kern w:val="0"/>
                <w:sz w:val="18"/>
                <w:szCs w:val="18"/>
              </w:rPr>
              <w:t>7</w:t>
            </w:r>
            <w:r>
              <w:rPr>
                <w:rFonts w:ascii="宋体" w:hAnsi="宋体" w:cs="宋体" w:hint="eastAsia"/>
                <w:kern w:val="0"/>
                <w:sz w:val="18"/>
                <w:szCs w:val="18"/>
              </w:rPr>
              <w:t>大幅下降（</w:t>
            </w:r>
            <w:r>
              <w:rPr>
                <w:rFonts w:ascii="宋体" w:hAnsi="宋体" w:cs="宋体"/>
                <w:kern w:val="0"/>
                <w:sz w:val="18"/>
                <w:szCs w:val="18"/>
              </w:rPr>
              <w:t>-5%</w:t>
            </w:r>
            <w:r>
              <w:rPr>
                <w:rFonts w:ascii="宋体" w:hAnsi="宋体" w:cs="宋体" w:hint="eastAsia"/>
                <w:kern w:val="0"/>
                <w:sz w:val="18"/>
                <w:szCs w:val="18"/>
              </w:rPr>
              <w:t>以下</w:t>
            </w:r>
            <w:r>
              <w:rPr>
                <w:rFonts w:ascii="宋体" w:hAnsi="宋体" w:cs="宋体"/>
                <w:kern w:val="0"/>
                <w:sz w:val="18"/>
                <w:szCs w:val="18"/>
              </w:rPr>
              <w:t>)</w:t>
            </w:r>
          </w:p>
        </w:tc>
        <w:tc>
          <w:tcPr>
            <w:tcW w:w="1154" w:type="dxa"/>
            <w:gridSpan w:val="2"/>
            <w:tcBorders>
              <w:top w:val="nil"/>
              <w:left w:val="single" w:sz="4" w:space="0" w:color="auto"/>
              <w:bottom w:val="single" w:sz="4" w:space="0" w:color="auto"/>
              <w:right w:val="nil"/>
            </w:tcBorders>
          </w:tcPr>
          <w:p w:rsidR="0032236B" w:rsidRDefault="00E0554C">
            <w:pPr>
              <w:widowControl/>
              <w:snapToGrid w:val="0"/>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很紧张</w:t>
            </w:r>
          </w:p>
          <w:p w:rsidR="0032236B" w:rsidRDefault="00E0554C">
            <w:pPr>
              <w:widowControl/>
              <w:snapToGrid w:val="0"/>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紧张</w:t>
            </w:r>
          </w:p>
          <w:p w:rsidR="0032236B" w:rsidRDefault="00E0554C">
            <w:pPr>
              <w:widowControl/>
              <w:snapToGrid w:val="0"/>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较为紧张</w:t>
            </w:r>
          </w:p>
          <w:p w:rsidR="0032236B" w:rsidRDefault="00E0554C">
            <w:pPr>
              <w:widowControl/>
              <w:snapToGrid w:val="0"/>
              <w:rPr>
                <w:rFonts w:ascii="宋体" w:cs="宋体"/>
                <w:kern w:val="0"/>
                <w:sz w:val="18"/>
                <w:szCs w:val="18"/>
              </w:rPr>
            </w:pPr>
            <w:r>
              <w:rPr>
                <w:rFonts w:ascii="宋体" w:hAnsi="宋体" w:cs="宋体"/>
                <w:kern w:val="0"/>
                <w:sz w:val="18"/>
                <w:szCs w:val="18"/>
              </w:rPr>
              <w:t>4</w:t>
            </w:r>
            <w:r>
              <w:rPr>
                <w:rFonts w:ascii="宋体" w:hAnsi="宋体" w:cs="宋体" w:hint="eastAsia"/>
                <w:kern w:val="0"/>
                <w:sz w:val="18"/>
                <w:szCs w:val="18"/>
              </w:rPr>
              <w:t>一般</w:t>
            </w:r>
          </w:p>
          <w:p w:rsidR="0032236B" w:rsidRDefault="00E0554C">
            <w:pPr>
              <w:widowControl/>
              <w:snapToGrid w:val="0"/>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较为宽松</w:t>
            </w:r>
            <w:r>
              <w:rPr>
                <w:rFonts w:ascii="宋体" w:hAnsi="宋体" w:cs="宋体"/>
                <w:kern w:val="0"/>
                <w:sz w:val="18"/>
                <w:szCs w:val="18"/>
              </w:rPr>
              <w:t xml:space="preserve"> </w:t>
            </w:r>
          </w:p>
          <w:p w:rsidR="0032236B" w:rsidRDefault="00E0554C">
            <w:pPr>
              <w:widowControl/>
              <w:snapToGrid w:val="0"/>
              <w:rPr>
                <w:rFonts w:ascii="宋体" w:cs="宋体"/>
                <w:kern w:val="0"/>
                <w:sz w:val="18"/>
                <w:szCs w:val="18"/>
              </w:rPr>
            </w:pPr>
            <w:r>
              <w:rPr>
                <w:rFonts w:ascii="宋体" w:hAnsi="宋体" w:cs="宋体"/>
                <w:kern w:val="0"/>
                <w:sz w:val="18"/>
                <w:szCs w:val="18"/>
              </w:rPr>
              <w:t>6</w:t>
            </w:r>
            <w:r>
              <w:rPr>
                <w:rFonts w:ascii="宋体" w:hAnsi="宋体" w:cs="宋体" w:hint="eastAsia"/>
                <w:kern w:val="0"/>
                <w:sz w:val="18"/>
                <w:szCs w:val="18"/>
              </w:rPr>
              <w:t>宽松</w:t>
            </w:r>
          </w:p>
          <w:p w:rsidR="0032236B" w:rsidRDefault="00E0554C">
            <w:pPr>
              <w:widowControl/>
              <w:snapToGrid w:val="0"/>
              <w:rPr>
                <w:rFonts w:ascii="宋体" w:cs="宋体"/>
                <w:kern w:val="0"/>
                <w:sz w:val="18"/>
                <w:szCs w:val="18"/>
              </w:rPr>
            </w:pPr>
            <w:r>
              <w:rPr>
                <w:rFonts w:ascii="宋体" w:hAnsi="宋体" w:cs="宋体"/>
                <w:kern w:val="0"/>
                <w:sz w:val="18"/>
                <w:szCs w:val="18"/>
              </w:rPr>
              <w:t>7</w:t>
            </w:r>
            <w:r>
              <w:rPr>
                <w:rFonts w:ascii="宋体" w:hAnsi="宋体" w:cs="宋体" w:hint="eastAsia"/>
                <w:kern w:val="0"/>
                <w:sz w:val="18"/>
                <w:szCs w:val="18"/>
              </w:rPr>
              <w:t>很宽松</w:t>
            </w:r>
          </w:p>
        </w:tc>
        <w:tc>
          <w:tcPr>
            <w:tcW w:w="1564" w:type="dxa"/>
            <w:gridSpan w:val="3"/>
            <w:tcBorders>
              <w:top w:val="nil"/>
              <w:left w:val="single" w:sz="4" w:space="0" w:color="auto"/>
              <w:bottom w:val="single" w:sz="4" w:space="0" w:color="auto"/>
              <w:right w:val="nil"/>
            </w:tcBorders>
          </w:tcPr>
          <w:p w:rsidR="0032236B" w:rsidRDefault="00E0554C">
            <w:pPr>
              <w:widowControl/>
              <w:snapToGrid w:val="0"/>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大幅上升（</w:t>
            </w:r>
            <w:r>
              <w:rPr>
                <w:rFonts w:ascii="宋体" w:hAnsi="宋体" w:cs="宋体"/>
                <w:kern w:val="0"/>
                <w:sz w:val="18"/>
                <w:szCs w:val="18"/>
              </w:rPr>
              <w:t>5%</w:t>
            </w:r>
            <w:r>
              <w:rPr>
                <w:rFonts w:ascii="宋体" w:hAnsi="宋体" w:cs="宋体" w:hint="eastAsia"/>
                <w:kern w:val="0"/>
                <w:sz w:val="18"/>
                <w:szCs w:val="18"/>
              </w:rPr>
              <w:t>以上）</w:t>
            </w:r>
          </w:p>
          <w:p w:rsidR="0032236B" w:rsidRDefault="00E0554C">
            <w:pPr>
              <w:widowControl/>
              <w:snapToGrid w:val="0"/>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明显上升（</w:t>
            </w:r>
            <w:r>
              <w:rPr>
                <w:rFonts w:ascii="宋体" w:hAnsi="宋体" w:cs="宋体"/>
                <w:kern w:val="0"/>
                <w:sz w:val="18"/>
                <w:szCs w:val="18"/>
              </w:rPr>
              <w:t>3-5%)</w:t>
            </w:r>
          </w:p>
          <w:p w:rsidR="0032236B" w:rsidRDefault="00E0554C">
            <w:pPr>
              <w:widowControl/>
              <w:snapToGrid w:val="0"/>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略有上升</w:t>
            </w:r>
            <w:r>
              <w:rPr>
                <w:rFonts w:ascii="宋体" w:hAnsi="宋体" w:cs="宋体"/>
                <w:kern w:val="0"/>
                <w:sz w:val="18"/>
                <w:szCs w:val="18"/>
              </w:rPr>
              <w:t>(0-3%)                                                                                 4</w:t>
            </w:r>
            <w:r>
              <w:rPr>
                <w:rFonts w:ascii="宋体" w:hAnsi="宋体" w:cs="宋体" w:hint="eastAsia"/>
                <w:kern w:val="0"/>
                <w:sz w:val="18"/>
                <w:szCs w:val="18"/>
              </w:rPr>
              <w:t>持平</w:t>
            </w:r>
            <w:r>
              <w:rPr>
                <w:rFonts w:ascii="宋体" w:cs="宋体"/>
                <w:kern w:val="0"/>
                <w:sz w:val="18"/>
                <w:szCs w:val="18"/>
              </w:rPr>
              <w:t>0</w:t>
            </w:r>
          </w:p>
          <w:p w:rsidR="0032236B" w:rsidRDefault="00E0554C">
            <w:pPr>
              <w:widowControl/>
              <w:snapToGrid w:val="0"/>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略有下降（</w:t>
            </w:r>
            <w:r>
              <w:rPr>
                <w:rFonts w:ascii="宋体" w:hAnsi="宋体" w:cs="宋体"/>
                <w:kern w:val="0"/>
                <w:sz w:val="18"/>
                <w:szCs w:val="18"/>
              </w:rPr>
              <w:t>-3%-0)</w:t>
            </w:r>
          </w:p>
          <w:p w:rsidR="0032236B" w:rsidRDefault="00E0554C">
            <w:pPr>
              <w:widowControl/>
              <w:snapToGrid w:val="0"/>
              <w:rPr>
                <w:rFonts w:ascii="宋体" w:cs="宋体"/>
                <w:kern w:val="0"/>
                <w:sz w:val="18"/>
                <w:szCs w:val="18"/>
              </w:rPr>
            </w:pPr>
            <w:r>
              <w:rPr>
                <w:rFonts w:ascii="宋体" w:hAnsi="宋体" w:cs="宋体"/>
                <w:kern w:val="0"/>
                <w:sz w:val="18"/>
                <w:szCs w:val="18"/>
              </w:rPr>
              <w:t>6</w:t>
            </w:r>
            <w:r>
              <w:rPr>
                <w:rFonts w:ascii="宋体" w:hAnsi="宋体" w:cs="宋体" w:hint="eastAsia"/>
                <w:kern w:val="0"/>
                <w:sz w:val="18"/>
                <w:szCs w:val="18"/>
              </w:rPr>
              <w:t>明显下降</w:t>
            </w:r>
            <w:r>
              <w:rPr>
                <w:rFonts w:ascii="宋体" w:hAnsi="宋体" w:cs="宋体"/>
                <w:kern w:val="0"/>
                <w:sz w:val="18"/>
                <w:szCs w:val="18"/>
              </w:rPr>
              <w:t>(-5%-3%)</w:t>
            </w:r>
          </w:p>
          <w:p w:rsidR="0032236B" w:rsidRDefault="00E0554C">
            <w:pPr>
              <w:widowControl/>
              <w:snapToGrid w:val="0"/>
              <w:rPr>
                <w:rFonts w:ascii="宋体" w:cs="宋体"/>
                <w:kern w:val="0"/>
                <w:sz w:val="18"/>
                <w:szCs w:val="18"/>
              </w:rPr>
            </w:pPr>
            <w:r>
              <w:rPr>
                <w:rFonts w:ascii="宋体" w:hAnsi="宋体" w:cs="宋体"/>
                <w:kern w:val="0"/>
                <w:sz w:val="18"/>
                <w:szCs w:val="18"/>
              </w:rPr>
              <w:t>7</w:t>
            </w:r>
            <w:r>
              <w:rPr>
                <w:rFonts w:ascii="宋体" w:hAnsi="宋体" w:cs="宋体" w:hint="eastAsia"/>
                <w:kern w:val="0"/>
                <w:sz w:val="18"/>
                <w:szCs w:val="18"/>
              </w:rPr>
              <w:t>大幅下降</w:t>
            </w:r>
            <w:r>
              <w:rPr>
                <w:rFonts w:ascii="宋体" w:hAnsi="宋体" w:cs="宋体"/>
                <w:kern w:val="0"/>
                <w:sz w:val="18"/>
                <w:szCs w:val="18"/>
              </w:rPr>
              <w:t>(-5%</w:t>
            </w:r>
            <w:r>
              <w:rPr>
                <w:rFonts w:ascii="宋体" w:hAnsi="宋体" w:cs="宋体" w:hint="eastAsia"/>
                <w:kern w:val="0"/>
                <w:sz w:val="18"/>
                <w:szCs w:val="18"/>
              </w:rPr>
              <w:t>以下</w:t>
            </w:r>
            <w:r>
              <w:rPr>
                <w:rFonts w:ascii="宋体" w:hAnsi="宋体" w:cs="宋体"/>
                <w:kern w:val="0"/>
                <w:sz w:val="18"/>
                <w:szCs w:val="18"/>
              </w:rPr>
              <w:t>)</w:t>
            </w:r>
          </w:p>
        </w:tc>
        <w:tc>
          <w:tcPr>
            <w:tcW w:w="1497" w:type="dxa"/>
            <w:gridSpan w:val="2"/>
            <w:tcBorders>
              <w:top w:val="nil"/>
              <w:left w:val="single" w:sz="4" w:space="0" w:color="auto"/>
              <w:bottom w:val="single" w:sz="4" w:space="0" w:color="auto"/>
              <w:right w:val="nil"/>
            </w:tcBorders>
          </w:tcPr>
          <w:p w:rsidR="0032236B" w:rsidRDefault="00E0554C">
            <w:pPr>
              <w:widowControl/>
              <w:snapToGrid w:val="0"/>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大幅上升（</w:t>
            </w:r>
            <w:r>
              <w:rPr>
                <w:rFonts w:ascii="宋体" w:hAnsi="宋体" w:cs="宋体"/>
                <w:kern w:val="0"/>
                <w:sz w:val="18"/>
                <w:szCs w:val="18"/>
              </w:rPr>
              <w:t>5%</w:t>
            </w:r>
            <w:r>
              <w:rPr>
                <w:rFonts w:ascii="宋体" w:hAnsi="宋体" w:cs="宋体" w:hint="eastAsia"/>
                <w:kern w:val="0"/>
                <w:sz w:val="18"/>
                <w:szCs w:val="18"/>
              </w:rPr>
              <w:t>以上）</w:t>
            </w:r>
          </w:p>
          <w:p w:rsidR="0032236B" w:rsidRDefault="00E0554C">
            <w:pPr>
              <w:widowControl/>
              <w:snapToGrid w:val="0"/>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明显上升（</w:t>
            </w:r>
            <w:r>
              <w:rPr>
                <w:rFonts w:ascii="宋体" w:hAnsi="宋体" w:cs="宋体"/>
                <w:kern w:val="0"/>
                <w:sz w:val="18"/>
                <w:szCs w:val="18"/>
              </w:rPr>
              <w:t>3-5%)</w:t>
            </w:r>
          </w:p>
          <w:p w:rsidR="0032236B" w:rsidRDefault="00E0554C">
            <w:pPr>
              <w:widowControl/>
              <w:snapToGrid w:val="0"/>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略有上升</w:t>
            </w:r>
            <w:r>
              <w:rPr>
                <w:rFonts w:ascii="宋体" w:hAnsi="宋体" w:cs="宋体"/>
                <w:kern w:val="0"/>
                <w:sz w:val="18"/>
                <w:szCs w:val="18"/>
              </w:rPr>
              <w:t xml:space="preserve">(0-3%) </w:t>
            </w:r>
          </w:p>
          <w:p w:rsidR="0032236B" w:rsidRDefault="00E0554C">
            <w:pPr>
              <w:widowControl/>
              <w:snapToGrid w:val="0"/>
              <w:rPr>
                <w:rFonts w:ascii="宋体" w:cs="宋体"/>
                <w:kern w:val="0"/>
                <w:sz w:val="18"/>
                <w:szCs w:val="18"/>
              </w:rPr>
            </w:pPr>
            <w:r>
              <w:rPr>
                <w:rFonts w:ascii="宋体" w:hAnsi="宋体" w:cs="宋体"/>
                <w:kern w:val="0"/>
                <w:sz w:val="18"/>
                <w:szCs w:val="18"/>
              </w:rPr>
              <w:t>4</w:t>
            </w:r>
            <w:r>
              <w:rPr>
                <w:rFonts w:ascii="宋体" w:hAnsi="宋体" w:cs="宋体" w:hint="eastAsia"/>
                <w:kern w:val="0"/>
                <w:sz w:val="18"/>
                <w:szCs w:val="18"/>
              </w:rPr>
              <w:t>持平</w:t>
            </w:r>
            <w:r>
              <w:rPr>
                <w:rFonts w:ascii="宋体" w:cs="宋体"/>
                <w:kern w:val="0"/>
                <w:sz w:val="18"/>
                <w:szCs w:val="18"/>
              </w:rPr>
              <w:t>0</w:t>
            </w:r>
          </w:p>
          <w:p w:rsidR="0032236B" w:rsidRDefault="00E0554C">
            <w:pPr>
              <w:widowControl/>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略有下降</w:t>
            </w:r>
            <w:r>
              <w:rPr>
                <w:rFonts w:ascii="宋体" w:hAnsi="宋体" w:cs="宋体"/>
                <w:kern w:val="0"/>
                <w:sz w:val="18"/>
                <w:szCs w:val="18"/>
              </w:rPr>
              <w:t>(-3%-0)                                                                                6</w:t>
            </w:r>
            <w:r>
              <w:rPr>
                <w:rFonts w:ascii="宋体" w:hAnsi="宋体" w:cs="宋体" w:hint="eastAsia"/>
                <w:w w:val="90"/>
                <w:kern w:val="0"/>
                <w:sz w:val="18"/>
                <w:szCs w:val="18"/>
              </w:rPr>
              <w:t>明显下降（</w:t>
            </w:r>
            <w:r>
              <w:rPr>
                <w:rFonts w:ascii="宋体" w:hAnsi="宋体" w:cs="宋体"/>
                <w:kern w:val="0"/>
                <w:sz w:val="18"/>
                <w:szCs w:val="18"/>
              </w:rPr>
              <w:t>-5%-3%)</w:t>
            </w:r>
          </w:p>
          <w:p w:rsidR="0032236B" w:rsidRDefault="00E0554C">
            <w:pPr>
              <w:widowControl/>
              <w:snapToGrid w:val="0"/>
              <w:rPr>
                <w:rFonts w:ascii="宋体" w:cs="宋体"/>
                <w:kern w:val="0"/>
                <w:sz w:val="18"/>
                <w:szCs w:val="18"/>
              </w:rPr>
            </w:pPr>
            <w:r>
              <w:rPr>
                <w:rFonts w:ascii="宋体" w:hAnsi="宋体" w:cs="宋体"/>
                <w:kern w:val="0"/>
                <w:sz w:val="18"/>
                <w:szCs w:val="18"/>
              </w:rPr>
              <w:t>7</w:t>
            </w:r>
            <w:r>
              <w:rPr>
                <w:rFonts w:ascii="宋体" w:hAnsi="宋体" w:cs="宋体" w:hint="eastAsia"/>
                <w:kern w:val="0"/>
                <w:sz w:val="18"/>
                <w:szCs w:val="18"/>
              </w:rPr>
              <w:t>大幅下降（</w:t>
            </w:r>
            <w:r>
              <w:rPr>
                <w:rFonts w:ascii="宋体" w:hAnsi="宋体" w:cs="宋体"/>
                <w:kern w:val="0"/>
                <w:sz w:val="18"/>
                <w:szCs w:val="18"/>
              </w:rPr>
              <w:t>-5%</w:t>
            </w:r>
            <w:r>
              <w:rPr>
                <w:rFonts w:ascii="宋体" w:hAnsi="宋体" w:cs="宋体" w:hint="eastAsia"/>
                <w:kern w:val="0"/>
                <w:sz w:val="18"/>
                <w:szCs w:val="18"/>
              </w:rPr>
              <w:t>以下</w:t>
            </w:r>
            <w:r>
              <w:rPr>
                <w:rFonts w:ascii="宋体" w:hAnsi="宋体" w:cs="宋体"/>
                <w:kern w:val="0"/>
                <w:sz w:val="18"/>
                <w:szCs w:val="18"/>
              </w:rPr>
              <w:t>)</w:t>
            </w:r>
          </w:p>
        </w:tc>
        <w:tc>
          <w:tcPr>
            <w:tcW w:w="1488" w:type="dxa"/>
            <w:gridSpan w:val="3"/>
            <w:tcBorders>
              <w:top w:val="nil"/>
              <w:left w:val="single" w:sz="4" w:space="0" w:color="auto"/>
              <w:bottom w:val="single" w:sz="4" w:space="0" w:color="auto"/>
              <w:right w:val="nil"/>
            </w:tcBorders>
          </w:tcPr>
          <w:p w:rsidR="0032236B" w:rsidRDefault="00E0554C">
            <w:pPr>
              <w:widowControl/>
              <w:snapToGrid w:val="0"/>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大幅上升（</w:t>
            </w:r>
            <w:r>
              <w:rPr>
                <w:rFonts w:ascii="宋体" w:hAnsi="宋体" w:cs="宋体"/>
                <w:kern w:val="0"/>
                <w:sz w:val="18"/>
                <w:szCs w:val="18"/>
              </w:rPr>
              <w:t>10%</w:t>
            </w:r>
            <w:r>
              <w:rPr>
                <w:rFonts w:ascii="宋体" w:hAnsi="宋体" w:cs="宋体" w:hint="eastAsia"/>
                <w:kern w:val="0"/>
                <w:sz w:val="18"/>
                <w:szCs w:val="18"/>
              </w:rPr>
              <w:t>以上）</w:t>
            </w:r>
          </w:p>
          <w:p w:rsidR="0032236B" w:rsidRDefault="00E0554C">
            <w:pPr>
              <w:widowControl/>
              <w:snapToGrid w:val="0"/>
              <w:jc w:val="left"/>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明显上升（</w:t>
            </w:r>
            <w:r>
              <w:rPr>
                <w:rFonts w:ascii="宋体" w:hAnsi="宋体" w:cs="宋体"/>
                <w:kern w:val="0"/>
                <w:sz w:val="18"/>
                <w:szCs w:val="18"/>
              </w:rPr>
              <w:t>5-10%)</w:t>
            </w:r>
          </w:p>
          <w:p w:rsidR="0032236B" w:rsidRDefault="00E0554C">
            <w:pPr>
              <w:widowControl/>
              <w:snapToGrid w:val="0"/>
              <w:jc w:val="left"/>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略有上升</w:t>
            </w:r>
            <w:r>
              <w:rPr>
                <w:rFonts w:ascii="宋体" w:hAnsi="宋体" w:cs="宋体"/>
                <w:kern w:val="0"/>
                <w:sz w:val="18"/>
                <w:szCs w:val="18"/>
              </w:rPr>
              <w:t>(0-5%)</w:t>
            </w:r>
          </w:p>
          <w:p w:rsidR="0032236B" w:rsidRDefault="00E0554C">
            <w:pPr>
              <w:widowControl/>
              <w:snapToGrid w:val="0"/>
              <w:jc w:val="left"/>
              <w:rPr>
                <w:rFonts w:ascii="宋体" w:cs="宋体"/>
                <w:kern w:val="0"/>
                <w:sz w:val="18"/>
                <w:szCs w:val="18"/>
              </w:rPr>
            </w:pPr>
            <w:r>
              <w:rPr>
                <w:rFonts w:ascii="宋体" w:hAnsi="宋体" w:cs="宋体"/>
                <w:kern w:val="0"/>
                <w:sz w:val="18"/>
                <w:szCs w:val="18"/>
              </w:rPr>
              <w:t>4</w:t>
            </w:r>
            <w:r>
              <w:rPr>
                <w:rFonts w:ascii="宋体" w:hAnsi="宋体" w:cs="宋体" w:hint="eastAsia"/>
                <w:kern w:val="0"/>
                <w:sz w:val="18"/>
                <w:szCs w:val="18"/>
              </w:rPr>
              <w:t>持平</w:t>
            </w:r>
            <w:r>
              <w:rPr>
                <w:rFonts w:ascii="宋体" w:cs="宋体"/>
                <w:kern w:val="0"/>
                <w:sz w:val="18"/>
                <w:szCs w:val="18"/>
              </w:rPr>
              <w:t>0</w:t>
            </w:r>
          </w:p>
          <w:p w:rsidR="0032236B" w:rsidRDefault="00E0554C">
            <w:pPr>
              <w:widowControl/>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略有下降（</w:t>
            </w:r>
            <w:r>
              <w:rPr>
                <w:rFonts w:ascii="宋体" w:hAnsi="宋体" w:cs="宋体"/>
                <w:kern w:val="0"/>
                <w:sz w:val="18"/>
                <w:szCs w:val="18"/>
              </w:rPr>
              <w:t>-5%-0)</w:t>
            </w:r>
          </w:p>
          <w:p w:rsidR="0032236B" w:rsidRDefault="00E0554C">
            <w:pPr>
              <w:widowControl/>
              <w:snapToGrid w:val="0"/>
              <w:jc w:val="left"/>
              <w:rPr>
                <w:rFonts w:ascii="宋体" w:cs="宋体"/>
                <w:kern w:val="0"/>
                <w:sz w:val="18"/>
                <w:szCs w:val="18"/>
              </w:rPr>
            </w:pPr>
            <w:r>
              <w:rPr>
                <w:rFonts w:ascii="宋体" w:hAnsi="宋体" w:cs="宋体"/>
                <w:kern w:val="0"/>
                <w:sz w:val="18"/>
                <w:szCs w:val="18"/>
              </w:rPr>
              <w:t>6</w:t>
            </w:r>
            <w:r>
              <w:rPr>
                <w:rFonts w:ascii="宋体" w:hAnsi="宋体" w:cs="宋体" w:hint="eastAsia"/>
                <w:kern w:val="0"/>
                <w:sz w:val="18"/>
                <w:szCs w:val="18"/>
              </w:rPr>
              <w:t>明显下降</w:t>
            </w:r>
            <w:r>
              <w:rPr>
                <w:rFonts w:ascii="宋体" w:hAnsi="宋体" w:cs="宋体"/>
                <w:kern w:val="0"/>
                <w:sz w:val="18"/>
                <w:szCs w:val="18"/>
              </w:rPr>
              <w:t>(-5%--10%)</w:t>
            </w:r>
          </w:p>
          <w:p w:rsidR="0032236B" w:rsidRDefault="00E0554C">
            <w:pPr>
              <w:widowControl/>
              <w:snapToGrid w:val="0"/>
              <w:jc w:val="left"/>
              <w:rPr>
                <w:rFonts w:ascii="宋体" w:cs="宋体"/>
                <w:kern w:val="0"/>
                <w:sz w:val="18"/>
                <w:szCs w:val="18"/>
              </w:rPr>
            </w:pPr>
            <w:r>
              <w:rPr>
                <w:rFonts w:ascii="宋体" w:hAnsi="宋体" w:cs="宋体"/>
                <w:kern w:val="0"/>
                <w:sz w:val="18"/>
                <w:szCs w:val="18"/>
              </w:rPr>
              <w:t>7</w:t>
            </w:r>
            <w:r>
              <w:rPr>
                <w:rFonts w:ascii="宋体" w:hAnsi="宋体" w:cs="宋体" w:hint="eastAsia"/>
                <w:kern w:val="0"/>
                <w:sz w:val="18"/>
                <w:szCs w:val="18"/>
              </w:rPr>
              <w:t>大幅下降（</w:t>
            </w:r>
            <w:r>
              <w:rPr>
                <w:rFonts w:ascii="宋体" w:hAnsi="宋体" w:cs="宋体"/>
                <w:kern w:val="0"/>
                <w:sz w:val="18"/>
                <w:szCs w:val="18"/>
              </w:rPr>
              <w:t>-10%</w:t>
            </w:r>
            <w:r>
              <w:rPr>
                <w:rFonts w:ascii="宋体" w:hAnsi="宋体" w:cs="宋体" w:hint="eastAsia"/>
                <w:kern w:val="0"/>
                <w:sz w:val="18"/>
                <w:szCs w:val="18"/>
              </w:rPr>
              <w:t>以下</w:t>
            </w:r>
            <w:r>
              <w:rPr>
                <w:rFonts w:ascii="宋体" w:hAnsi="宋体" w:cs="宋体"/>
                <w:kern w:val="0"/>
                <w:sz w:val="18"/>
                <w:szCs w:val="18"/>
              </w:rPr>
              <w:t>)</w:t>
            </w:r>
          </w:p>
        </w:tc>
        <w:tc>
          <w:tcPr>
            <w:tcW w:w="1127" w:type="dxa"/>
            <w:gridSpan w:val="2"/>
            <w:tcBorders>
              <w:top w:val="nil"/>
              <w:left w:val="single" w:sz="4" w:space="0" w:color="auto"/>
              <w:bottom w:val="single" w:sz="4" w:space="0" w:color="auto"/>
              <w:right w:val="nil"/>
            </w:tcBorders>
          </w:tcPr>
          <w:p w:rsidR="0032236B" w:rsidRDefault="00E0554C">
            <w:pPr>
              <w:widowControl/>
              <w:snapToGrid w:val="0"/>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大幅上升（</w:t>
            </w:r>
            <w:r>
              <w:rPr>
                <w:rFonts w:ascii="宋体" w:hAnsi="宋体" w:cs="宋体"/>
                <w:kern w:val="0"/>
                <w:sz w:val="18"/>
                <w:szCs w:val="18"/>
              </w:rPr>
              <w:t>5%</w:t>
            </w:r>
            <w:r>
              <w:rPr>
                <w:rFonts w:ascii="宋体" w:hAnsi="宋体" w:cs="宋体" w:hint="eastAsia"/>
                <w:kern w:val="0"/>
                <w:sz w:val="18"/>
                <w:szCs w:val="18"/>
              </w:rPr>
              <w:t>以上）</w:t>
            </w:r>
          </w:p>
          <w:p w:rsidR="0032236B" w:rsidRDefault="00E0554C">
            <w:pPr>
              <w:widowControl/>
              <w:snapToGrid w:val="0"/>
              <w:jc w:val="left"/>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明显上升（</w:t>
            </w:r>
            <w:r>
              <w:rPr>
                <w:rFonts w:ascii="宋体" w:hAnsi="宋体" w:cs="宋体"/>
                <w:kern w:val="0"/>
                <w:sz w:val="18"/>
                <w:szCs w:val="18"/>
              </w:rPr>
              <w:t>3-5%)</w:t>
            </w:r>
          </w:p>
          <w:p w:rsidR="0032236B" w:rsidRDefault="00E0554C">
            <w:pPr>
              <w:widowControl/>
              <w:snapToGrid w:val="0"/>
              <w:jc w:val="left"/>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略有上升</w:t>
            </w:r>
            <w:r>
              <w:rPr>
                <w:rFonts w:ascii="宋体" w:hAnsi="宋体" w:cs="宋体"/>
                <w:kern w:val="0"/>
                <w:sz w:val="18"/>
                <w:szCs w:val="18"/>
              </w:rPr>
              <w:t>(0-3%)</w:t>
            </w:r>
          </w:p>
          <w:p w:rsidR="0032236B" w:rsidRDefault="00E0554C">
            <w:pPr>
              <w:widowControl/>
              <w:snapToGrid w:val="0"/>
              <w:jc w:val="left"/>
              <w:rPr>
                <w:rFonts w:ascii="宋体" w:cs="宋体"/>
                <w:kern w:val="0"/>
                <w:sz w:val="18"/>
                <w:szCs w:val="18"/>
              </w:rPr>
            </w:pPr>
            <w:r>
              <w:rPr>
                <w:rFonts w:ascii="宋体" w:hAnsi="宋体" w:cs="宋体"/>
                <w:kern w:val="0"/>
                <w:sz w:val="18"/>
                <w:szCs w:val="18"/>
              </w:rPr>
              <w:t>4</w:t>
            </w:r>
            <w:r>
              <w:rPr>
                <w:rFonts w:ascii="宋体" w:hAnsi="宋体" w:cs="宋体" w:hint="eastAsia"/>
                <w:kern w:val="0"/>
                <w:sz w:val="18"/>
                <w:szCs w:val="18"/>
              </w:rPr>
              <w:t>持平</w:t>
            </w:r>
            <w:r>
              <w:rPr>
                <w:rFonts w:ascii="宋体" w:cs="宋体"/>
                <w:kern w:val="0"/>
                <w:sz w:val="18"/>
                <w:szCs w:val="18"/>
              </w:rPr>
              <w:t>0</w:t>
            </w:r>
          </w:p>
          <w:p w:rsidR="0032236B" w:rsidRDefault="00E0554C">
            <w:pPr>
              <w:widowControl/>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略有下降（</w:t>
            </w:r>
            <w:r>
              <w:rPr>
                <w:rFonts w:ascii="宋体" w:hAnsi="宋体" w:cs="宋体"/>
                <w:kern w:val="0"/>
                <w:sz w:val="18"/>
                <w:szCs w:val="18"/>
              </w:rPr>
              <w:t>-3%-0)</w:t>
            </w:r>
          </w:p>
          <w:p w:rsidR="0032236B" w:rsidRDefault="00E0554C">
            <w:pPr>
              <w:widowControl/>
              <w:snapToGrid w:val="0"/>
              <w:jc w:val="left"/>
              <w:rPr>
                <w:rFonts w:ascii="宋体" w:cs="宋体"/>
                <w:kern w:val="0"/>
                <w:sz w:val="18"/>
                <w:szCs w:val="18"/>
              </w:rPr>
            </w:pPr>
            <w:r>
              <w:rPr>
                <w:rFonts w:ascii="宋体" w:hAnsi="宋体" w:cs="宋体"/>
                <w:kern w:val="0"/>
                <w:sz w:val="18"/>
                <w:szCs w:val="18"/>
              </w:rPr>
              <w:t>6</w:t>
            </w:r>
            <w:r>
              <w:rPr>
                <w:rFonts w:ascii="宋体" w:hAnsi="宋体" w:cs="宋体" w:hint="eastAsia"/>
                <w:kern w:val="0"/>
                <w:sz w:val="18"/>
                <w:szCs w:val="18"/>
              </w:rPr>
              <w:t>明显下降</w:t>
            </w:r>
            <w:r>
              <w:rPr>
                <w:rFonts w:ascii="宋体" w:hAnsi="宋体" w:cs="宋体"/>
                <w:kern w:val="0"/>
                <w:sz w:val="18"/>
                <w:szCs w:val="18"/>
              </w:rPr>
              <w:t>(-5%--3%)</w:t>
            </w:r>
          </w:p>
          <w:p w:rsidR="0032236B" w:rsidRDefault="00E0554C">
            <w:pPr>
              <w:widowControl/>
              <w:snapToGrid w:val="0"/>
              <w:jc w:val="left"/>
              <w:rPr>
                <w:rFonts w:ascii="宋体" w:cs="宋体"/>
                <w:kern w:val="0"/>
                <w:sz w:val="18"/>
                <w:szCs w:val="18"/>
              </w:rPr>
            </w:pPr>
            <w:r>
              <w:rPr>
                <w:rFonts w:ascii="宋体" w:hAnsi="宋体" w:cs="宋体"/>
                <w:kern w:val="0"/>
                <w:sz w:val="18"/>
                <w:szCs w:val="18"/>
              </w:rPr>
              <w:t>7</w:t>
            </w:r>
            <w:r>
              <w:rPr>
                <w:rFonts w:ascii="宋体" w:hAnsi="宋体" w:cs="宋体" w:hint="eastAsia"/>
                <w:kern w:val="0"/>
                <w:sz w:val="18"/>
                <w:szCs w:val="18"/>
              </w:rPr>
              <w:t>大幅下降（</w:t>
            </w:r>
            <w:r>
              <w:rPr>
                <w:rFonts w:ascii="宋体" w:hAnsi="宋体" w:cs="宋体"/>
                <w:kern w:val="0"/>
                <w:sz w:val="18"/>
                <w:szCs w:val="18"/>
              </w:rPr>
              <w:t>-5%</w:t>
            </w:r>
            <w:r>
              <w:rPr>
                <w:rFonts w:ascii="宋体" w:hAnsi="宋体" w:cs="宋体" w:hint="eastAsia"/>
                <w:kern w:val="0"/>
                <w:sz w:val="18"/>
                <w:szCs w:val="18"/>
              </w:rPr>
              <w:t>以下</w:t>
            </w:r>
            <w:r>
              <w:rPr>
                <w:rFonts w:ascii="宋体" w:hAnsi="宋体" w:cs="宋体"/>
                <w:kern w:val="0"/>
                <w:sz w:val="18"/>
                <w:szCs w:val="18"/>
              </w:rPr>
              <w:t>)</w:t>
            </w:r>
          </w:p>
        </w:tc>
        <w:tc>
          <w:tcPr>
            <w:tcW w:w="1217" w:type="dxa"/>
            <w:gridSpan w:val="2"/>
            <w:tcBorders>
              <w:top w:val="nil"/>
              <w:left w:val="single" w:sz="4" w:space="0" w:color="auto"/>
              <w:bottom w:val="single" w:sz="4" w:space="0" w:color="auto"/>
              <w:right w:val="nil"/>
            </w:tcBorders>
          </w:tcPr>
          <w:p w:rsidR="0032236B" w:rsidRDefault="00E0554C">
            <w:pPr>
              <w:widowControl/>
              <w:snapToGrid w:val="0"/>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大幅增加</w:t>
            </w:r>
          </w:p>
          <w:p w:rsidR="0032236B" w:rsidRDefault="00E0554C">
            <w:pPr>
              <w:widowControl/>
              <w:snapToGrid w:val="0"/>
              <w:jc w:val="left"/>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以上）</w:t>
            </w:r>
          </w:p>
          <w:p w:rsidR="0032236B" w:rsidRDefault="00E0554C">
            <w:pPr>
              <w:widowControl/>
              <w:snapToGrid w:val="0"/>
              <w:jc w:val="left"/>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明显增加（</w:t>
            </w:r>
            <w:r>
              <w:rPr>
                <w:rFonts w:ascii="宋体" w:hAnsi="宋体" w:cs="宋体"/>
                <w:kern w:val="0"/>
                <w:sz w:val="18"/>
                <w:szCs w:val="18"/>
              </w:rPr>
              <w:t>5-10%)</w:t>
            </w:r>
          </w:p>
          <w:p w:rsidR="0032236B" w:rsidRDefault="00E0554C">
            <w:pPr>
              <w:widowControl/>
              <w:snapToGrid w:val="0"/>
              <w:jc w:val="left"/>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略有增加</w:t>
            </w:r>
            <w:r>
              <w:rPr>
                <w:rFonts w:ascii="宋体" w:hAnsi="宋体" w:cs="宋体"/>
                <w:kern w:val="0"/>
                <w:sz w:val="18"/>
                <w:szCs w:val="18"/>
              </w:rPr>
              <w:t>(0-5%)</w:t>
            </w:r>
          </w:p>
          <w:p w:rsidR="0032236B" w:rsidRDefault="00E0554C">
            <w:pPr>
              <w:widowControl/>
              <w:snapToGrid w:val="0"/>
              <w:jc w:val="left"/>
              <w:rPr>
                <w:rFonts w:ascii="宋体" w:cs="宋体"/>
                <w:kern w:val="0"/>
                <w:sz w:val="18"/>
                <w:szCs w:val="18"/>
              </w:rPr>
            </w:pPr>
            <w:r>
              <w:rPr>
                <w:rFonts w:ascii="宋体" w:hAnsi="宋体" w:cs="宋体"/>
                <w:kern w:val="0"/>
                <w:sz w:val="18"/>
                <w:szCs w:val="18"/>
              </w:rPr>
              <w:t>4</w:t>
            </w:r>
            <w:r>
              <w:rPr>
                <w:rFonts w:ascii="宋体" w:hAnsi="宋体" w:cs="宋体" w:hint="eastAsia"/>
                <w:kern w:val="0"/>
                <w:sz w:val="18"/>
                <w:szCs w:val="18"/>
              </w:rPr>
              <w:t>持平</w:t>
            </w:r>
            <w:r>
              <w:rPr>
                <w:rFonts w:ascii="宋体" w:cs="宋体"/>
                <w:kern w:val="0"/>
                <w:sz w:val="18"/>
                <w:szCs w:val="18"/>
              </w:rPr>
              <w:t>0</w:t>
            </w:r>
          </w:p>
          <w:p w:rsidR="0032236B" w:rsidRDefault="00E0554C">
            <w:pPr>
              <w:widowControl/>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略有减少（</w:t>
            </w:r>
            <w:r>
              <w:rPr>
                <w:rFonts w:ascii="宋体" w:hAnsi="宋体" w:cs="宋体"/>
                <w:kern w:val="0"/>
                <w:sz w:val="18"/>
                <w:szCs w:val="18"/>
              </w:rPr>
              <w:t>-5%-0)</w:t>
            </w:r>
          </w:p>
          <w:p w:rsidR="0032236B" w:rsidRDefault="00E0554C">
            <w:pPr>
              <w:widowControl/>
              <w:snapToGrid w:val="0"/>
              <w:jc w:val="left"/>
              <w:rPr>
                <w:rFonts w:ascii="宋体" w:cs="宋体"/>
                <w:kern w:val="0"/>
                <w:sz w:val="18"/>
                <w:szCs w:val="18"/>
              </w:rPr>
            </w:pPr>
            <w:r>
              <w:rPr>
                <w:rFonts w:ascii="宋体" w:hAnsi="宋体" w:cs="宋体"/>
                <w:kern w:val="0"/>
                <w:sz w:val="18"/>
                <w:szCs w:val="18"/>
              </w:rPr>
              <w:t>6</w:t>
            </w:r>
            <w:r>
              <w:rPr>
                <w:rFonts w:ascii="宋体" w:hAnsi="宋体" w:cs="宋体" w:hint="eastAsia"/>
                <w:kern w:val="0"/>
                <w:sz w:val="18"/>
                <w:szCs w:val="18"/>
              </w:rPr>
              <w:t>明显减少</w:t>
            </w:r>
            <w:r>
              <w:rPr>
                <w:rFonts w:ascii="宋体" w:hAnsi="宋体" w:cs="宋体"/>
                <w:kern w:val="0"/>
                <w:sz w:val="18"/>
                <w:szCs w:val="18"/>
              </w:rPr>
              <w:t>(-5%--10%)</w:t>
            </w:r>
          </w:p>
          <w:p w:rsidR="0032236B" w:rsidRDefault="00E0554C">
            <w:pPr>
              <w:widowControl/>
              <w:snapToGrid w:val="0"/>
              <w:jc w:val="left"/>
              <w:rPr>
                <w:rFonts w:ascii="宋体" w:cs="宋体"/>
                <w:kern w:val="0"/>
                <w:sz w:val="18"/>
                <w:szCs w:val="18"/>
              </w:rPr>
            </w:pPr>
            <w:r>
              <w:rPr>
                <w:rFonts w:ascii="宋体" w:hAnsi="宋体" w:cs="宋体"/>
                <w:kern w:val="0"/>
                <w:sz w:val="18"/>
                <w:szCs w:val="18"/>
              </w:rPr>
              <w:t>7</w:t>
            </w:r>
            <w:r>
              <w:rPr>
                <w:rFonts w:ascii="宋体" w:hAnsi="宋体" w:cs="宋体" w:hint="eastAsia"/>
                <w:kern w:val="0"/>
                <w:sz w:val="18"/>
                <w:szCs w:val="18"/>
              </w:rPr>
              <w:t>大幅减少</w:t>
            </w:r>
          </w:p>
          <w:p w:rsidR="0032236B" w:rsidRDefault="00E0554C">
            <w:pPr>
              <w:widowControl/>
              <w:snapToGrid w:val="0"/>
              <w:jc w:val="left"/>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以下</w:t>
            </w:r>
            <w:r>
              <w:rPr>
                <w:rFonts w:ascii="宋体" w:hAnsi="宋体" w:cs="宋体"/>
                <w:kern w:val="0"/>
                <w:sz w:val="18"/>
                <w:szCs w:val="18"/>
              </w:rPr>
              <w:t>)</w:t>
            </w:r>
          </w:p>
        </w:tc>
        <w:tc>
          <w:tcPr>
            <w:tcW w:w="1261" w:type="dxa"/>
            <w:gridSpan w:val="2"/>
            <w:tcBorders>
              <w:top w:val="nil"/>
              <w:left w:val="single" w:sz="4" w:space="0" w:color="auto"/>
              <w:bottom w:val="single" w:sz="4" w:space="0" w:color="auto"/>
            </w:tcBorders>
          </w:tcPr>
          <w:p w:rsidR="0032236B" w:rsidRDefault="00E0554C">
            <w:pPr>
              <w:widowControl/>
              <w:snapToGrid w:val="0"/>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大幅增加</w:t>
            </w:r>
          </w:p>
          <w:p w:rsidR="0032236B" w:rsidRDefault="00E0554C">
            <w:pPr>
              <w:widowControl/>
              <w:snapToGrid w:val="0"/>
              <w:jc w:val="left"/>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以上）</w:t>
            </w:r>
          </w:p>
          <w:p w:rsidR="0032236B" w:rsidRDefault="00E0554C">
            <w:pPr>
              <w:widowControl/>
              <w:snapToGrid w:val="0"/>
              <w:jc w:val="left"/>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明显增加（</w:t>
            </w:r>
            <w:r>
              <w:rPr>
                <w:rFonts w:ascii="宋体" w:hAnsi="宋体" w:cs="宋体"/>
                <w:kern w:val="0"/>
                <w:sz w:val="18"/>
                <w:szCs w:val="18"/>
              </w:rPr>
              <w:t>5-10%)</w:t>
            </w:r>
          </w:p>
          <w:p w:rsidR="0032236B" w:rsidRDefault="00E0554C">
            <w:pPr>
              <w:widowControl/>
              <w:snapToGrid w:val="0"/>
              <w:jc w:val="left"/>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略有增加</w:t>
            </w:r>
            <w:r>
              <w:rPr>
                <w:rFonts w:ascii="宋体" w:hAnsi="宋体" w:cs="宋体"/>
                <w:kern w:val="0"/>
                <w:sz w:val="18"/>
                <w:szCs w:val="18"/>
              </w:rPr>
              <w:t>(0-5%)</w:t>
            </w:r>
          </w:p>
          <w:p w:rsidR="0032236B" w:rsidRDefault="00E0554C">
            <w:pPr>
              <w:widowControl/>
              <w:snapToGrid w:val="0"/>
              <w:jc w:val="left"/>
              <w:rPr>
                <w:rFonts w:ascii="宋体" w:cs="宋体"/>
                <w:kern w:val="0"/>
                <w:sz w:val="18"/>
                <w:szCs w:val="18"/>
              </w:rPr>
            </w:pPr>
            <w:r>
              <w:rPr>
                <w:rFonts w:ascii="宋体" w:hAnsi="宋体" w:cs="宋体"/>
                <w:kern w:val="0"/>
                <w:sz w:val="18"/>
                <w:szCs w:val="18"/>
              </w:rPr>
              <w:t>4</w:t>
            </w:r>
            <w:r>
              <w:rPr>
                <w:rFonts w:ascii="宋体" w:hAnsi="宋体" w:cs="宋体" w:hint="eastAsia"/>
                <w:kern w:val="0"/>
                <w:sz w:val="18"/>
                <w:szCs w:val="18"/>
              </w:rPr>
              <w:t>持平</w:t>
            </w:r>
            <w:r>
              <w:rPr>
                <w:rFonts w:ascii="宋体" w:cs="宋体"/>
                <w:kern w:val="0"/>
                <w:sz w:val="18"/>
                <w:szCs w:val="18"/>
              </w:rPr>
              <w:t>0</w:t>
            </w:r>
          </w:p>
          <w:p w:rsidR="0032236B" w:rsidRDefault="00E0554C">
            <w:pPr>
              <w:widowControl/>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略有减少</w:t>
            </w:r>
          </w:p>
          <w:p w:rsidR="0032236B" w:rsidRDefault="00E0554C">
            <w:pPr>
              <w:widowControl/>
              <w:snapToGrid w:val="0"/>
              <w:jc w:val="left"/>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-5%-0)</w:t>
            </w:r>
          </w:p>
          <w:p w:rsidR="0032236B" w:rsidRDefault="00E0554C">
            <w:pPr>
              <w:widowControl/>
              <w:snapToGrid w:val="0"/>
              <w:jc w:val="left"/>
              <w:rPr>
                <w:rFonts w:ascii="宋体" w:cs="宋体"/>
                <w:kern w:val="0"/>
                <w:sz w:val="18"/>
                <w:szCs w:val="18"/>
              </w:rPr>
            </w:pPr>
            <w:r>
              <w:rPr>
                <w:rFonts w:ascii="宋体" w:hAnsi="宋体" w:cs="宋体"/>
                <w:kern w:val="0"/>
                <w:sz w:val="18"/>
                <w:szCs w:val="18"/>
              </w:rPr>
              <w:t>6</w:t>
            </w:r>
            <w:r>
              <w:rPr>
                <w:rFonts w:ascii="宋体" w:hAnsi="宋体" w:cs="宋体" w:hint="eastAsia"/>
                <w:kern w:val="0"/>
                <w:sz w:val="18"/>
                <w:szCs w:val="18"/>
              </w:rPr>
              <w:t>明显减少</w:t>
            </w:r>
          </w:p>
          <w:p w:rsidR="0032236B" w:rsidRDefault="00E0554C">
            <w:pPr>
              <w:widowControl/>
              <w:snapToGrid w:val="0"/>
              <w:jc w:val="left"/>
              <w:rPr>
                <w:rFonts w:ascii="宋体" w:cs="宋体"/>
                <w:kern w:val="0"/>
                <w:sz w:val="18"/>
                <w:szCs w:val="18"/>
              </w:rPr>
            </w:pPr>
            <w:r>
              <w:rPr>
                <w:rFonts w:ascii="宋体" w:hAnsi="宋体" w:cs="宋体"/>
                <w:kern w:val="0"/>
                <w:sz w:val="18"/>
                <w:szCs w:val="18"/>
              </w:rPr>
              <w:t>(-5%--10%)</w:t>
            </w:r>
          </w:p>
          <w:p w:rsidR="0032236B" w:rsidRDefault="00E0554C">
            <w:pPr>
              <w:widowControl/>
              <w:snapToGrid w:val="0"/>
              <w:jc w:val="left"/>
              <w:rPr>
                <w:rFonts w:ascii="宋体" w:cs="宋体"/>
                <w:kern w:val="0"/>
                <w:sz w:val="18"/>
                <w:szCs w:val="18"/>
              </w:rPr>
            </w:pPr>
            <w:r>
              <w:rPr>
                <w:rFonts w:ascii="宋体" w:hAnsi="宋体" w:cs="宋体"/>
                <w:kern w:val="0"/>
                <w:sz w:val="18"/>
                <w:szCs w:val="18"/>
              </w:rPr>
              <w:t>7</w:t>
            </w:r>
            <w:r>
              <w:rPr>
                <w:rFonts w:ascii="宋体" w:hAnsi="宋体" w:cs="宋体" w:hint="eastAsia"/>
                <w:kern w:val="0"/>
                <w:sz w:val="18"/>
                <w:szCs w:val="18"/>
              </w:rPr>
              <w:t>大幅减少</w:t>
            </w:r>
          </w:p>
          <w:p w:rsidR="0032236B" w:rsidRDefault="00E0554C">
            <w:pPr>
              <w:widowControl/>
              <w:snapToGrid w:val="0"/>
              <w:jc w:val="left"/>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以下</w:t>
            </w:r>
            <w:r>
              <w:rPr>
                <w:rFonts w:ascii="宋体" w:hAnsi="宋体" w:cs="宋体"/>
                <w:kern w:val="0"/>
                <w:sz w:val="18"/>
                <w:szCs w:val="18"/>
              </w:rPr>
              <w:t>)</w:t>
            </w:r>
          </w:p>
        </w:tc>
      </w:tr>
      <w:tr w:rsidR="0032236B">
        <w:trPr>
          <w:trHeight w:val="206"/>
        </w:trPr>
        <w:tc>
          <w:tcPr>
            <w:tcW w:w="1017" w:type="dxa"/>
            <w:vMerge w:val="restart"/>
            <w:tcBorders>
              <w:top w:val="nil"/>
              <w:bottom w:val="single" w:sz="4" w:space="0" w:color="000000"/>
              <w:right w:val="single" w:sz="4" w:space="0" w:color="auto"/>
            </w:tcBorders>
            <w:vAlign w:val="center"/>
          </w:tcPr>
          <w:p w:rsidR="0032236B" w:rsidRDefault="0032236B">
            <w:pPr>
              <w:widowControl/>
              <w:jc w:val="center"/>
              <w:rPr>
                <w:rFonts w:ascii="宋体" w:hAnsi="宋体" w:cs="宋体"/>
                <w:color w:val="FF0000"/>
                <w:kern w:val="0"/>
                <w:sz w:val="18"/>
                <w:szCs w:val="18"/>
              </w:rPr>
            </w:pPr>
          </w:p>
        </w:tc>
        <w:tc>
          <w:tcPr>
            <w:tcW w:w="577" w:type="dxa"/>
            <w:gridSpan w:val="4"/>
            <w:vMerge w:val="restart"/>
            <w:tcBorders>
              <w:top w:val="single" w:sz="4" w:space="0" w:color="auto"/>
              <w:left w:val="single" w:sz="4" w:space="0" w:color="auto"/>
              <w:bottom w:val="single" w:sz="4" w:space="0" w:color="000000"/>
              <w:right w:val="single" w:sz="4" w:space="0" w:color="auto"/>
            </w:tcBorders>
            <w:vAlign w:val="center"/>
          </w:tcPr>
          <w:p w:rsidR="0032236B" w:rsidRDefault="0032236B">
            <w:pPr>
              <w:widowControl/>
              <w:jc w:val="center"/>
              <w:rPr>
                <w:rFonts w:ascii="宋体" w:hAnsi="宋体" w:cs="宋体"/>
                <w:kern w:val="0"/>
                <w:sz w:val="18"/>
                <w:szCs w:val="18"/>
              </w:rPr>
            </w:pPr>
          </w:p>
        </w:tc>
        <w:tc>
          <w:tcPr>
            <w:tcW w:w="2018"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1642"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154"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564"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9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88"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2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1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61"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trHeight w:val="195"/>
        </w:trPr>
        <w:tc>
          <w:tcPr>
            <w:tcW w:w="1017" w:type="dxa"/>
            <w:vMerge/>
            <w:tcBorders>
              <w:top w:val="nil"/>
              <w:bottom w:val="single" w:sz="4" w:space="0" w:color="000000"/>
              <w:right w:val="single" w:sz="4" w:space="0" w:color="auto"/>
            </w:tcBorders>
            <w:vAlign w:val="center"/>
          </w:tcPr>
          <w:p w:rsidR="0032236B" w:rsidRDefault="0032236B">
            <w:pPr>
              <w:widowControl/>
              <w:jc w:val="left"/>
              <w:rPr>
                <w:rFonts w:ascii="宋体" w:hAnsi="宋体" w:cs="宋体"/>
                <w:color w:val="FF0000"/>
                <w:kern w:val="0"/>
                <w:sz w:val="18"/>
                <w:szCs w:val="18"/>
              </w:rPr>
            </w:pPr>
          </w:p>
        </w:tc>
        <w:tc>
          <w:tcPr>
            <w:tcW w:w="577" w:type="dxa"/>
            <w:gridSpan w:val="4"/>
            <w:vMerge/>
            <w:tcBorders>
              <w:top w:val="single" w:sz="4" w:space="0" w:color="auto"/>
              <w:left w:val="single" w:sz="4" w:space="0" w:color="auto"/>
              <w:bottom w:val="single" w:sz="4" w:space="0" w:color="000000"/>
              <w:right w:val="single" w:sz="4" w:space="0" w:color="auto"/>
            </w:tcBorders>
            <w:vAlign w:val="center"/>
          </w:tcPr>
          <w:p w:rsidR="0032236B" w:rsidRDefault="0032236B">
            <w:pPr>
              <w:widowControl/>
              <w:jc w:val="left"/>
              <w:rPr>
                <w:rFonts w:ascii="宋体" w:hAnsi="宋体" w:cs="宋体"/>
                <w:kern w:val="0"/>
                <w:sz w:val="18"/>
                <w:szCs w:val="18"/>
              </w:rPr>
            </w:pPr>
          </w:p>
        </w:tc>
        <w:tc>
          <w:tcPr>
            <w:tcW w:w="2018" w:type="dxa"/>
            <w:gridSpan w:val="2"/>
            <w:tcBorders>
              <w:top w:val="nil"/>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1642"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154"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564"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9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88"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2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1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61"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trHeight w:val="186"/>
        </w:trPr>
        <w:tc>
          <w:tcPr>
            <w:tcW w:w="1017" w:type="dxa"/>
            <w:vMerge/>
            <w:tcBorders>
              <w:top w:val="nil"/>
              <w:bottom w:val="single" w:sz="4" w:space="0" w:color="000000"/>
              <w:right w:val="single" w:sz="4" w:space="0" w:color="auto"/>
            </w:tcBorders>
            <w:vAlign w:val="center"/>
          </w:tcPr>
          <w:p w:rsidR="0032236B" w:rsidRDefault="0032236B">
            <w:pPr>
              <w:widowControl/>
              <w:jc w:val="left"/>
              <w:rPr>
                <w:rFonts w:ascii="宋体" w:hAnsi="宋体" w:cs="宋体"/>
                <w:color w:val="FF0000"/>
                <w:kern w:val="0"/>
                <w:sz w:val="18"/>
                <w:szCs w:val="18"/>
              </w:rPr>
            </w:pPr>
          </w:p>
        </w:tc>
        <w:tc>
          <w:tcPr>
            <w:tcW w:w="577" w:type="dxa"/>
            <w:gridSpan w:val="4"/>
            <w:vMerge/>
            <w:tcBorders>
              <w:top w:val="single" w:sz="4" w:space="0" w:color="auto"/>
              <w:left w:val="single" w:sz="4" w:space="0" w:color="auto"/>
              <w:bottom w:val="single" w:sz="4" w:space="0" w:color="000000"/>
              <w:right w:val="single" w:sz="4" w:space="0" w:color="auto"/>
            </w:tcBorders>
            <w:vAlign w:val="center"/>
          </w:tcPr>
          <w:p w:rsidR="0032236B" w:rsidRDefault="0032236B">
            <w:pPr>
              <w:widowControl/>
              <w:jc w:val="left"/>
              <w:rPr>
                <w:rFonts w:ascii="宋体" w:hAnsi="宋体" w:cs="宋体"/>
                <w:kern w:val="0"/>
                <w:sz w:val="18"/>
                <w:szCs w:val="18"/>
              </w:rPr>
            </w:pPr>
          </w:p>
        </w:tc>
        <w:tc>
          <w:tcPr>
            <w:tcW w:w="2018" w:type="dxa"/>
            <w:gridSpan w:val="2"/>
            <w:tcBorders>
              <w:top w:val="nil"/>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1642"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154"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564"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9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88"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2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1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61"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trHeight w:val="331"/>
        </w:trPr>
        <w:tc>
          <w:tcPr>
            <w:tcW w:w="1017" w:type="dxa"/>
            <w:vMerge w:val="restart"/>
            <w:tcBorders>
              <w:top w:val="nil"/>
              <w:bottom w:val="single" w:sz="4" w:space="0" w:color="000000"/>
              <w:right w:val="single" w:sz="4" w:space="0" w:color="auto"/>
            </w:tcBorders>
            <w:vAlign w:val="center"/>
          </w:tcPr>
          <w:p w:rsidR="0032236B" w:rsidRDefault="0032236B">
            <w:pPr>
              <w:widowControl/>
              <w:jc w:val="center"/>
              <w:rPr>
                <w:rFonts w:ascii="宋体" w:hAnsi="宋体" w:cs="宋体"/>
                <w:kern w:val="0"/>
                <w:sz w:val="18"/>
                <w:szCs w:val="18"/>
              </w:rPr>
            </w:pPr>
          </w:p>
        </w:tc>
        <w:tc>
          <w:tcPr>
            <w:tcW w:w="577" w:type="dxa"/>
            <w:gridSpan w:val="4"/>
            <w:vMerge w:val="restart"/>
            <w:tcBorders>
              <w:top w:val="nil"/>
              <w:left w:val="single" w:sz="4" w:space="0" w:color="auto"/>
              <w:bottom w:val="single" w:sz="4" w:space="0" w:color="000000"/>
              <w:right w:val="single" w:sz="4" w:space="0" w:color="auto"/>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018" w:type="dxa"/>
            <w:gridSpan w:val="2"/>
            <w:tcBorders>
              <w:top w:val="nil"/>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1642"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54"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564"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9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88"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2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1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61"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trHeight w:val="294"/>
        </w:trPr>
        <w:tc>
          <w:tcPr>
            <w:tcW w:w="1017" w:type="dxa"/>
            <w:vMerge/>
            <w:tcBorders>
              <w:top w:val="nil"/>
              <w:bottom w:val="single" w:sz="4" w:space="0" w:color="000000"/>
              <w:right w:val="single" w:sz="4" w:space="0" w:color="auto"/>
            </w:tcBorders>
            <w:vAlign w:val="center"/>
          </w:tcPr>
          <w:p w:rsidR="0032236B" w:rsidRDefault="0032236B">
            <w:pPr>
              <w:widowControl/>
              <w:jc w:val="left"/>
              <w:rPr>
                <w:rFonts w:ascii="宋体" w:hAnsi="宋体" w:cs="宋体"/>
                <w:kern w:val="0"/>
                <w:sz w:val="18"/>
                <w:szCs w:val="18"/>
              </w:rPr>
            </w:pPr>
          </w:p>
        </w:tc>
        <w:tc>
          <w:tcPr>
            <w:tcW w:w="577" w:type="dxa"/>
            <w:gridSpan w:val="4"/>
            <w:vMerge/>
            <w:tcBorders>
              <w:top w:val="nil"/>
              <w:left w:val="single" w:sz="4" w:space="0" w:color="auto"/>
              <w:bottom w:val="single" w:sz="4" w:space="0" w:color="000000"/>
              <w:right w:val="single" w:sz="4" w:space="0" w:color="auto"/>
            </w:tcBorders>
            <w:vAlign w:val="center"/>
          </w:tcPr>
          <w:p w:rsidR="0032236B" w:rsidRDefault="0032236B">
            <w:pPr>
              <w:widowControl/>
              <w:jc w:val="left"/>
              <w:rPr>
                <w:rFonts w:ascii="宋体" w:hAnsi="宋体" w:cs="宋体"/>
                <w:kern w:val="0"/>
                <w:sz w:val="18"/>
                <w:szCs w:val="18"/>
              </w:rPr>
            </w:pPr>
          </w:p>
        </w:tc>
        <w:tc>
          <w:tcPr>
            <w:tcW w:w="2018" w:type="dxa"/>
            <w:gridSpan w:val="2"/>
            <w:tcBorders>
              <w:top w:val="nil"/>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1642"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54"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564"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9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88"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2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1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61"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trHeight w:val="297"/>
        </w:trPr>
        <w:tc>
          <w:tcPr>
            <w:tcW w:w="1017" w:type="dxa"/>
            <w:vMerge/>
            <w:tcBorders>
              <w:top w:val="nil"/>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577" w:type="dxa"/>
            <w:gridSpan w:val="4"/>
            <w:vMerge/>
            <w:tcBorders>
              <w:top w:val="nil"/>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018" w:type="dxa"/>
            <w:gridSpan w:val="2"/>
            <w:tcBorders>
              <w:top w:val="nil"/>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1642"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54"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564"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9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88"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2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17"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61"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trHeight w:val="360"/>
        </w:trPr>
        <w:tc>
          <w:tcPr>
            <w:tcW w:w="1017" w:type="dxa"/>
            <w:vMerge w:val="restart"/>
            <w:tcBorders>
              <w:top w:val="single" w:sz="4" w:space="0" w:color="auto"/>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577" w:type="dxa"/>
            <w:gridSpan w:val="4"/>
            <w:vMerge w:val="restart"/>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018"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1642"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154"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564"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97"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88"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127"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217"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261" w:type="dxa"/>
            <w:gridSpan w:val="2"/>
            <w:tcBorders>
              <w:top w:val="single" w:sz="4" w:space="0" w:color="auto"/>
              <w:left w:val="single" w:sz="4" w:space="0" w:color="auto"/>
              <w:bottom w:val="single" w:sz="4" w:space="0" w:color="auto"/>
            </w:tcBorders>
            <w:vAlign w:val="center"/>
          </w:tcPr>
          <w:p w:rsidR="0032236B" w:rsidRDefault="0032236B">
            <w:pPr>
              <w:widowControl/>
              <w:jc w:val="center"/>
              <w:rPr>
                <w:rFonts w:ascii="宋体" w:hAnsi="宋体" w:cs="宋体"/>
                <w:kern w:val="0"/>
                <w:sz w:val="18"/>
                <w:szCs w:val="18"/>
              </w:rPr>
            </w:pPr>
          </w:p>
        </w:tc>
      </w:tr>
      <w:tr w:rsidR="0032236B">
        <w:trPr>
          <w:trHeight w:val="360"/>
        </w:trPr>
        <w:tc>
          <w:tcPr>
            <w:tcW w:w="1017" w:type="dxa"/>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577" w:type="dxa"/>
            <w:gridSpan w:val="4"/>
            <w:vMerge/>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018"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1642"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154"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564"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97"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88"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127"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217"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261" w:type="dxa"/>
            <w:gridSpan w:val="2"/>
            <w:tcBorders>
              <w:top w:val="single" w:sz="4" w:space="0" w:color="auto"/>
              <w:left w:val="single" w:sz="4" w:space="0" w:color="auto"/>
              <w:bottom w:val="single" w:sz="4" w:space="0" w:color="auto"/>
            </w:tcBorders>
            <w:vAlign w:val="center"/>
          </w:tcPr>
          <w:p w:rsidR="0032236B" w:rsidRDefault="0032236B">
            <w:pPr>
              <w:widowControl/>
              <w:jc w:val="center"/>
              <w:rPr>
                <w:rFonts w:ascii="宋体" w:hAnsi="宋体" w:cs="宋体"/>
                <w:kern w:val="0"/>
                <w:sz w:val="18"/>
                <w:szCs w:val="18"/>
              </w:rPr>
            </w:pPr>
          </w:p>
        </w:tc>
      </w:tr>
      <w:tr w:rsidR="0032236B">
        <w:trPr>
          <w:trHeight w:val="360"/>
        </w:trPr>
        <w:tc>
          <w:tcPr>
            <w:tcW w:w="1017" w:type="dxa"/>
            <w:vMerge/>
            <w:tcBorders>
              <w:top w:val="single" w:sz="4" w:space="0" w:color="auto"/>
              <w:bottom w:val="single" w:sz="12"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577" w:type="dxa"/>
            <w:gridSpan w:val="4"/>
            <w:vMerge/>
            <w:tcBorders>
              <w:top w:val="single" w:sz="4" w:space="0" w:color="auto"/>
              <w:left w:val="single" w:sz="4" w:space="0" w:color="auto"/>
              <w:bottom w:val="single" w:sz="12"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018" w:type="dxa"/>
            <w:gridSpan w:val="2"/>
            <w:tcBorders>
              <w:top w:val="single" w:sz="4" w:space="0" w:color="auto"/>
              <w:left w:val="nil"/>
              <w:bottom w:val="single" w:sz="12"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1642" w:type="dxa"/>
            <w:gridSpan w:val="3"/>
            <w:tcBorders>
              <w:top w:val="single" w:sz="4" w:space="0" w:color="auto"/>
              <w:left w:val="single" w:sz="4" w:space="0" w:color="auto"/>
              <w:bottom w:val="single" w:sz="12" w:space="0" w:color="auto"/>
              <w:right w:val="nil"/>
            </w:tcBorders>
            <w:vAlign w:val="center"/>
          </w:tcPr>
          <w:p w:rsidR="0032236B" w:rsidRDefault="0032236B">
            <w:pPr>
              <w:widowControl/>
              <w:jc w:val="center"/>
              <w:rPr>
                <w:rFonts w:ascii="宋体" w:hAnsi="宋体" w:cs="宋体"/>
                <w:kern w:val="0"/>
                <w:sz w:val="18"/>
                <w:szCs w:val="18"/>
              </w:rPr>
            </w:pPr>
          </w:p>
        </w:tc>
        <w:tc>
          <w:tcPr>
            <w:tcW w:w="1154" w:type="dxa"/>
            <w:gridSpan w:val="2"/>
            <w:tcBorders>
              <w:top w:val="single" w:sz="4" w:space="0" w:color="auto"/>
              <w:left w:val="single" w:sz="4" w:space="0" w:color="auto"/>
              <w:bottom w:val="single" w:sz="12" w:space="0" w:color="auto"/>
              <w:right w:val="nil"/>
            </w:tcBorders>
            <w:vAlign w:val="center"/>
          </w:tcPr>
          <w:p w:rsidR="0032236B" w:rsidRDefault="0032236B">
            <w:pPr>
              <w:widowControl/>
              <w:jc w:val="center"/>
              <w:rPr>
                <w:rFonts w:ascii="宋体" w:hAnsi="宋体" w:cs="宋体"/>
                <w:kern w:val="0"/>
                <w:sz w:val="18"/>
                <w:szCs w:val="18"/>
              </w:rPr>
            </w:pPr>
          </w:p>
        </w:tc>
        <w:tc>
          <w:tcPr>
            <w:tcW w:w="1564" w:type="dxa"/>
            <w:gridSpan w:val="3"/>
            <w:tcBorders>
              <w:top w:val="single" w:sz="4" w:space="0" w:color="auto"/>
              <w:left w:val="single" w:sz="4" w:space="0" w:color="auto"/>
              <w:bottom w:val="single" w:sz="12" w:space="0" w:color="auto"/>
              <w:right w:val="nil"/>
            </w:tcBorders>
            <w:vAlign w:val="center"/>
          </w:tcPr>
          <w:p w:rsidR="0032236B" w:rsidRDefault="0032236B">
            <w:pPr>
              <w:widowControl/>
              <w:jc w:val="center"/>
              <w:rPr>
                <w:rFonts w:ascii="宋体" w:hAnsi="宋体" w:cs="宋体"/>
                <w:kern w:val="0"/>
                <w:sz w:val="18"/>
                <w:szCs w:val="18"/>
              </w:rPr>
            </w:pPr>
          </w:p>
        </w:tc>
        <w:tc>
          <w:tcPr>
            <w:tcW w:w="1497" w:type="dxa"/>
            <w:gridSpan w:val="2"/>
            <w:tcBorders>
              <w:top w:val="single" w:sz="4" w:space="0" w:color="auto"/>
              <w:left w:val="single" w:sz="4" w:space="0" w:color="auto"/>
              <w:bottom w:val="single" w:sz="12" w:space="0" w:color="auto"/>
              <w:right w:val="nil"/>
            </w:tcBorders>
            <w:vAlign w:val="center"/>
          </w:tcPr>
          <w:p w:rsidR="0032236B" w:rsidRDefault="0032236B">
            <w:pPr>
              <w:widowControl/>
              <w:jc w:val="center"/>
              <w:rPr>
                <w:rFonts w:ascii="宋体" w:hAnsi="宋体" w:cs="宋体"/>
                <w:kern w:val="0"/>
                <w:sz w:val="18"/>
                <w:szCs w:val="18"/>
              </w:rPr>
            </w:pPr>
          </w:p>
        </w:tc>
        <w:tc>
          <w:tcPr>
            <w:tcW w:w="1488" w:type="dxa"/>
            <w:gridSpan w:val="3"/>
            <w:tcBorders>
              <w:top w:val="single" w:sz="4" w:space="0" w:color="auto"/>
              <w:left w:val="single" w:sz="4" w:space="0" w:color="auto"/>
              <w:bottom w:val="single" w:sz="12" w:space="0" w:color="auto"/>
              <w:right w:val="nil"/>
            </w:tcBorders>
            <w:vAlign w:val="center"/>
          </w:tcPr>
          <w:p w:rsidR="0032236B" w:rsidRDefault="0032236B">
            <w:pPr>
              <w:widowControl/>
              <w:jc w:val="center"/>
              <w:rPr>
                <w:rFonts w:ascii="宋体" w:hAnsi="宋体" w:cs="宋体"/>
                <w:kern w:val="0"/>
                <w:sz w:val="18"/>
                <w:szCs w:val="18"/>
              </w:rPr>
            </w:pPr>
          </w:p>
        </w:tc>
        <w:tc>
          <w:tcPr>
            <w:tcW w:w="1127" w:type="dxa"/>
            <w:gridSpan w:val="2"/>
            <w:tcBorders>
              <w:top w:val="single" w:sz="4" w:space="0" w:color="auto"/>
              <w:left w:val="single" w:sz="4" w:space="0" w:color="auto"/>
              <w:bottom w:val="single" w:sz="12" w:space="0" w:color="auto"/>
              <w:right w:val="nil"/>
            </w:tcBorders>
            <w:vAlign w:val="center"/>
          </w:tcPr>
          <w:p w:rsidR="0032236B" w:rsidRDefault="0032236B">
            <w:pPr>
              <w:widowControl/>
              <w:jc w:val="center"/>
              <w:rPr>
                <w:rFonts w:ascii="宋体" w:hAnsi="宋体" w:cs="宋体"/>
                <w:kern w:val="0"/>
                <w:sz w:val="18"/>
                <w:szCs w:val="18"/>
              </w:rPr>
            </w:pPr>
          </w:p>
        </w:tc>
        <w:tc>
          <w:tcPr>
            <w:tcW w:w="1217" w:type="dxa"/>
            <w:gridSpan w:val="2"/>
            <w:tcBorders>
              <w:top w:val="single" w:sz="4" w:space="0" w:color="auto"/>
              <w:left w:val="single" w:sz="4" w:space="0" w:color="auto"/>
              <w:bottom w:val="single" w:sz="12" w:space="0" w:color="auto"/>
              <w:right w:val="nil"/>
            </w:tcBorders>
            <w:vAlign w:val="center"/>
          </w:tcPr>
          <w:p w:rsidR="0032236B" w:rsidRDefault="0032236B">
            <w:pPr>
              <w:widowControl/>
              <w:jc w:val="center"/>
              <w:rPr>
                <w:rFonts w:ascii="宋体" w:hAnsi="宋体" w:cs="宋体"/>
                <w:kern w:val="0"/>
                <w:sz w:val="18"/>
                <w:szCs w:val="18"/>
              </w:rPr>
            </w:pPr>
          </w:p>
        </w:tc>
        <w:tc>
          <w:tcPr>
            <w:tcW w:w="1261" w:type="dxa"/>
            <w:gridSpan w:val="2"/>
            <w:tcBorders>
              <w:top w:val="single" w:sz="4" w:space="0" w:color="auto"/>
              <w:left w:val="single" w:sz="4" w:space="0" w:color="auto"/>
              <w:bottom w:val="single" w:sz="12" w:space="0" w:color="auto"/>
            </w:tcBorders>
            <w:vAlign w:val="center"/>
          </w:tcPr>
          <w:p w:rsidR="0032236B" w:rsidRDefault="0032236B">
            <w:pPr>
              <w:widowControl/>
              <w:jc w:val="center"/>
              <w:rPr>
                <w:rFonts w:ascii="宋体" w:hAnsi="宋体" w:cs="宋体"/>
                <w:kern w:val="0"/>
                <w:sz w:val="18"/>
                <w:szCs w:val="18"/>
              </w:rPr>
            </w:pPr>
          </w:p>
        </w:tc>
      </w:tr>
      <w:tr w:rsidR="0032236B">
        <w:trPr>
          <w:gridAfter w:val="1"/>
          <w:wAfter w:w="185" w:type="dxa"/>
          <w:trHeight w:val="390"/>
        </w:trPr>
        <w:tc>
          <w:tcPr>
            <w:tcW w:w="1245" w:type="dxa"/>
            <w:gridSpan w:val="4"/>
            <w:tcBorders>
              <w:top w:val="single" w:sz="12" w:space="0" w:color="auto"/>
              <w:bottom w:val="single" w:sz="4" w:space="0" w:color="auto"/>
              <w:right w:val="single" w:sz="4" w:space="0" w:color="auto"/>
            </w:tcBorders>
            <w:vAlign w:val="center"/>
          </w:tcPr>
          <w:p w:rsidR="0032236B" w:rsidRDefault="00090ED9">
            <w:pPr>
              <w:widowControl/>
              <w:jc w:val="center"/>
              <w:rPr>
                <w:rFonts w:ascii="宋体" w:hAnsi="宋体" w:cs="宋体"/>
                <w:b/>
                <w:bCs/>
                <w:kern w:val="0"/>
                <w:sz w:val="18"/>
                <w:szCs w:val="18"/>
              </w:rPr>
            </w:pPr>
            <w:r>
              <w:rPr>
                <w:rFonts w:ascii="宋体" w:hAnsi="宋体" w:cs="宋体"/>
                <w:sz w:val="18"/>
                <w:szCs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18pt;margin-top:-24.9pt;width:45pt;height:23.4pt;z-index:1;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" stroked="f">
                  <v:textbox>
                    <w:txbxContent>
                      <w:p w:rsidR="00090ED9" w:rsidRDefault="00090ED9">
                        <w:pPr>
                          <w:rPr>
                            <w:rFonts w:ascii="宋体" w:hAnsi="宋体" w:cs="宋体"/>
                            <w:sz w:val="18"/>
                            <w:szCs w:val="18"/>
                          </w:rPr>
                        </w:pPr>
                        <w:r>
                          <w:rPr>
                            <w:rFonts w:ascii="宋体" w:hAnsi="宋体" w:cs="宋体" w:hint="eastAsia"/>
                            <w:sz w:val="18"/>
                            <w:szCs w:val="18"/>
                          </w:rPr>
                          <w:t>续表</w:t>
                        </w:r>
                      </w:p>
                    </w:txbxContent>
                  </v:textbox>
                </v:shape>
              </w:pict>
            </w:r>
            <w:r w:rsidR="00E0554C">
              <w:rPr>
                <w:rFonts w:ascii="宋体" w:hAnsi="宋体" w:cs="宋体" w:hint="eastAsia"/>
                <w:b/>
                <w:bCs/>
                <w:kern w:val="0"/>
                <w:sz w:val="18"/>
                <w:szCs w:val="18"/>
              </w:rPr>
              <w:t>企业名称</w:t>
            </w:r>
          </w:p>
        </w:tc>
        <w:tc>
          <w:tcPr>
            <w:tcW w:w="3491" w:type="dxa"/>
            <w:gridSpan w:val="5"/>
            <w:tcBorders>
              <w:top w:val="single" w:sz="12" w:space="0" w:color="auto"/>
              <w:left w:val="nil"/>
              <w:bottom w:val="single" w:sz="4" w:space="0" w:color="auto"/>
              <w:right w:val="single" w:sz="4" w:space="0" w:color="000000"/>
            </w:tcBorders>
            <w:vAlign w:val="center"/>
          </w:tcPr>
          <w:p w:rsidR="0032236B" w:rsidRDefault="00E0554C">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1748" w:type="dxa"/>
            <w:gridSpan w:val="4"/>
            <w:tcBorders>
              <w:top w:val="single" w:sz="12" w:space="0" w:color="auto"/>
              <w:left w:val="nil"/>
              <w:bottom w:val="single" w:sz="4" w:space="0" w:color="auto"/>
              <w:right w:val="single" w:sz="4" w:space="0" w:color="000000"/>
            </w:tcBorders>
            <w:vAlign w:val="center"/>
          </w:tcPr>
          <w:p w:rsidR="0032236B" w:rsidRDefault="00E0554C">
            <w:pPr>
              <w:widowControl/>
              <w:jc w:val="center"/>
              <w:rPr>
                <w:rFonts w:ascii="宋体" w:hAnsi="宋体" w:cs="宋体"/>
                <w:b/>
                <w:bCs/>
                <w:kern w:val="0"/>
                <w:sz w:val="18"/>
                <w:szCs w:val="18"/>
              </w:rPr>
            </w:pPr>
            <w:r>
              <w:rPr>
                <w:rFonts w:ascii="宋体" w:hAnsi="宋体" w:cs="宋体" w:hint="eastAsia"/>
                <w:b/>
                <w:bCs/>
                <w:kern w:val="0"/>
                <w:sz w:val="18"/>
                <w:szCs w:val="18"/>
              </w:rPr>
              <w:t>企业地址</w:t>
            </w:r>
          </w:p>
        </w:tc>
        <w:tc>
          <w:tcPr>
            <w:tcW w:w="3897" w:type="dxa"/>
            <w:gridSpan w:val="6"/>
            <w:tcBorders>
              <w:top w:val="single" w:sz="12" w:space="0" w:color="auto"/>
              <w:left w:val="nil"/>
              <w:bottom w:val="single" w:sz="4" w:space="0" w:color="auto"/>
              <w:right w:val="single" w:sz="4" w:space="0" w:color="000000"/>
            </w:tcBorders>
            <w:vAlign w:val="center"/>
          </w:tcPr>
          <w:p w:rsidR="0032236B" w:rsidRDefault="0032236B">
            <w:pPr>
              <w:widowControl/>
              <w:jc w:val="center"/>
              <w:rPr>
                <w:rFonts w:ascii="宋体" w:hAnsi="宋体" w:cs="宋体"/>
                <w:b/>
                <w:bCs/>
                <w:kern w:val="0"/>
                <w:sz w:val="18"/>
                <w:szCs w:val="18"/>
              </w:rPr>
            </w:pPr>
          </w:p>
        </w:tc>
        <w:tc>
          <w:tcPr>
            <w:tcW w:w="1188" w:type="dxa"/>
            <w:gridSpan w:val="2"/>
            <w:tcBorders>
              <w:top w:val="single" w:sz="12" w:space="0" w:color="auto"/>
              <w:left w:val="nil"/>
              <w:bottom w:val="single" w:sz="4" w:space="0" w:color="auto"/>
              <w:right w:val="single" w:sz="4" w:space="0" w:color="000000"/>
            </w:tcBorders>
            <w:vAlign w:val="center"/>
          </w:tcPr>
          <w:p w:rsidR="0032236B" w:rsidRDefault="00E0554C">
            <w:pPr>
              <w:widowControl/>
              <w:jc w:val="center"/>
              <w:rPr>
                <w:rFonts w:ascii="宋体" w:hAnsi="宋体" w:cs="宋体"/>
                <w:b/>
                <w:bCs/>
                <w:kern w:val="0"/>
                <w:sz w:val="18"/>
                <w:szCs w:val="18"/>
              </w:rPr>
            </w:pPr>
            <w:r>
              <w:rPr>
                <w:rFonts w:ascii="宋体" w:hAnsi="宋体" w:cs="宋体" w:hint="eastAsia"/>
                <w:b/>
                <w:bCs/>
                <w:kern w:val="0"/>
                <w:sz w:val="18"/>
                <w:szCs w:val="18"/>
              </w:rPr>
              <w:t>企业负责人</w:t>
            </w:r>
          </w:p>
        </w:tc>
        <w:tc>
          <w:tcPr>
            <w:tcW w:w="2808" w:type="dxa"/>
            <w:gridSpan w:val="4"/>
            <w:tcBorders>
              <w:top w:val="single" w:sz="12" w:space="0" w:color="auto"/>
              <w:left w:val="nil"/>
              <w:bottom w:val="single" w:sz="4" w:space="0" w:color="auto"/>
            </w:tcBorders>
            <w:vAlign w:val="center"/>
          </w:tcPr>
          <w:p w:rsidR="0032236B" w:rsidRDefault="0032236B">
            <w:pPr>
              <w:widowControl/>
              <w:jc w:val="center"/>
              <w:rPr>
                <w:rFonts w:ascii="宋体" w:hAnsi="宋体" w:cs="宋体"/>
                <w:b/>
                <w:bCs/>
                <w:kern w:val="0"/>
                <w:sz w:val="18"/>
                <w:szCs w:val="18"/>
              </w:rPr>
            </w:pPr>
          </w:p>
        </w:tc>
      </w:tr>
      <w:tr w:rsidR="0032236B">
        <w:trPr>
          <w:gridAfter w:val="1"/>
          <w:wAfter w:w="185" w:type="dxa"/>
          <w:trHeight w:val="375"/>
        </w:trPr>
        <w:tc>
          <w:tcPr>
            <w:tcW w:w="4107" w:type="dxa"/>
            <w:gridSpan w:val="8"/>
            <w:vMerge w:val="restart"/>
            <w:tcBorders>
              <w:top w:val="single" w:sz="4" w:space="0" w:color="000000"/>
              <w:bottom w:val="single" w:sz="4" w:space="0" w:color="auto"/>
              <w:right w:val="single" w:sz="4" w:space="0" w:color="000000"/>
              <w:tl2br w:val="single" w:sz="4" w:space="0" w:color="000000"/>
            </w:tcBorders>
            <w:vAlign w:val="center"/>
          </w:tcPr>
          <w:p w:rsidR="0032236B" w:rsidRDefault="00E0554C">
            <w:pPr>
              <w:ind w:right="360"/>
              <w:rPr>
                <w:rFonts w:ascii="宋体" w:hAnsi="宋体" w:cs="宋体"/>
                <w:kern w:val="0"/>
                <w:sz w:val="18"/>
                <w:szCs w:val="18"/>
              </w:rPr>
            </w:pPr>
            <w:r>
              <w:rPr>
                <w:rFonts w:ascii="宋体" w:hAnsi="宋体" w:cs="宋体" w:hint="eastAsia"/>
                <w:kern w:val="0"/>
                <w:sz w:val="18"/>
                <w:szCs w:val="18"/>
              </w:rPr>
              <w:t xml:space="preserve">                       调查问题</w:t>
            </w: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E0554C">
            <w:pPr>
              <w:ind w:right="360" w:firstLineChars="600" w:firstLine="1080"/>
              <w:rPr>
                <w:rFonts w:ascii="宋体" w:hAnsi="宋体" w:cs="宋体"/>
                <w:kern w:val="0"/>
                <w:sz w:val="18"/>
                <w:szCs w:val="18"/>
              </w:rPr>
            </w:pPr>
            <w:r>
              <w:rPr>
                <w:rFonts w:ascii="宋体" w:hAnsi="宋体" w:cs="宋体" w:hint="eastAsia"/>
                <w:kern w:val="0"/>
                <w:sz w:val="18"/>
                <w:szCs w:val="18"/>
              </w:rPr>
              <w:t>商品类别</w:t>
            </w:r>
          </w:p>
        </w:tc>
        <w:tc>
          <w:tcPr>
            <w:tcW w:w="6055" w:type="dxa"/>
            <w:gridSpan w:val="10"/>
            <w:tcBorders>
              <w:top w:val="single" w:sz="4" w:space="0" w:color="auto"/>
              <w:left w:val="nil"/>
              <w:bottom w:val="single" w:sz="4" w:space="0" w:color="auto"/>
              <w:right w:val="single" w:sz="4" w:space="0" w:color="000000"/>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三、经营效益状况</w:t>
            </w:r>
          </w:p>
        </w:tc>
        <w:tc>
          <w:tcPr>
            <w:tcW w:w="4215" w:type="dxa"/>
            <w:gridSpan w:val="7"/>
            <w:tcBorders>
              <w:top w:val="nil"/>
              <w:left w:val="nil"/>
              <w:bottom w:val="single" w:sz="4" w:space="0" w:color="auto"/>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四、总体经营判断</w:t>
            </w:r>
          </w:p>
        </w:tc>
      </w:tr>
      <w:tr w:rsidR="0032236B">
        <w:trPr>
          <w:gridAfter w:val="1"/>
          <w:wAfter w:w="185" w:type="dxa"/>
          <w:trHeight w:val="454"/>
        </w:trPr>
        <w:tc>
          <w:tcPr>
            <w:tcW w:w="4107" w:type="dxa"/>
            <w:gridSpan w:val="8"/>
            <w:vMerge/>
            <w:tcBorders>
              <w:top w:val="single" w:sz="4" w:space="0" w:color="auto"/>
              <w:bottom w:val="single" w:sz="4" w:space="0" w:color="auto"/>
              <w:right w:val="single" w:sz="4" w:space="0" w:color="000000"/>
              <w:tl2br w:val="single" w:sz="4" w:space="0" w:color="000000"/>
            </w:tcBorders>
            <w:vAlign w:val="center"/>
          </w:tcPr>
          <w:p w:rsidR="0032236B" w:rsidRDefault="0032236B">
            <w:pPr>
              <w:jc w:val="right"/>
              <w:rPr>
                <w:rFonts w:ascii="宋体" w:hAnsi="宋体" w:cs="宋体"/>
                <w:kern w:val="0"/>
                <w:sz w:val="18"/>
                <w:szCs w:val="18"/>
              </w:rPr>
            </w:pPr>
          </w:p>
        </w:tc>
        <w:tc>
          <w:tcPr>
            <w:tcW w:w="2035" w:type="dxa"/>
            <w:gridSpan w:val="3"/>
            <w:tcBorders>
              <w:top w:val="nil"/>
              <w:left w:val="single" w:sz="4" w:space="0" w:color="000000"/>
              <w:bottom w:val="single" w:sz="4" w:space="0" w:color="auto"/>
              <w:right w:val="nil"/>
            </w:tcBorders>
          </w:tcPr>
          <w:p w:rsidR="0032236B" w:rsidRDefault="00E0554C">
            <w:pPr>
              <w:widowControl/>
              <w:snapToGrid w:val="0"/>
              <w:jc w:val="center"/>
              <w:rPr>
                <w:rFonts w:ascii="宋体" w:hAnsi="宋体" w:cs="宋体"/>
                <w:kern w:val="0"/>
                <w:sz w:val="18"/>
                <w:szCs w:val="18"/>
              </w:rPr>
            </w:pPr>
            <w:r>
              <w:rPr>
                <w:rFonts w:ascii="宋体" w:hAnsi="宋体" w:cs="宋体" w:hint="eastAsia"/>
                <w:kern w:val="0"/>
                <w:sz w:val="18"/>
                <w:szCs w:val="18"/>
              </w:rPr>
              <w:t>3.1本月该类商品销售收入</w:t>
            </w:r>
          </w:p>
        </w:tc>
        <w:tc>
          <w:tcPr>
            <w:tcW w:w="2025" w:type="dxa"/>
            <w:gridSpan w:val="5"/>
            <w:tcBorders>
              <w:top w:val="nil"/>
              <w:left w:val="single" w:sz="4" w:space="0" w:color="auto"/>
              <w:bottom w:val="single" w:sz="4" w:space="0" w:color="auto"/>
              <w:right w:val="nil"/>
            </w:tcBorders>
          </w:tcPr>
          <w:p w:rsidR="0032236B" w:rsidRDefault="00E0554C">
            <w:pPr>
              <w:widowControl/>
              <w:snapToGrid w:val="0"/>
              <w:jc w:val="center"/>
              <w:rPr>
                <w:rFonts w:ascii="宋体" w:hAnsi="宋体" w:cs="宋体"/>
                <w:kern w:val="0"/>
                <w:sz w:val="18"/>
                <w:szCs w:val="18"/>
              </w:rPr>
            </w:pPr>
            <w:r>
              <w:rPr>
                <w:rFonts w:ascii="宋体" w:hAnsi="宋体" w:cs="宋体" w:hint="eastAsia"/>
                <w:kern w:val="0"/>
                <w:sz w:val="18"/>
                <w:szCs w:val="18"/>
              </w:rPr>
              <w:t>3.2本月该类商品存货周转速度（出货快慢）</w:t>
            </w:r>
          </w:p>
        </w:tc>
        <w:tc>
          <w:tcPr>
            <w:tcW w:w="1995" w:type="dxa"/>
            <w:gridSpan w:val="2"/>
            <w:tcBorders>
              <w:top w:val="nil"/>
              <w:left w:val="single" w:sz="4" w:space="0" w:color="auto"/>
              <w:bottom w:val="single" w:sz="4" w:space="0" w:color="auto"/>
              <w:right w:val="nil"/>
            </w:tcBorders>
          </w:tcPr>
          <w:p w:rsidR="0032236B" w:rsidRDefault="00E0554C">
            <w:pPr>
              <w:widowControl/>
              <w:snapToGrid w:val="0"/>
              <w:jc w:val="center"/>
              <w:rPr>
                <w:rFonts w:ascii="宋体" w:hAnsi="宋体" w:cs="宋体"/>
                <w:kern w:val="0"/>
                <w:sz w:val="18"/>
                <w:szCs w:val="18"/>
              </w:rPr>
            </w:pPr>
            <w:r>
              <w:rPr>
                <w:rFonts w:ascii="宋体" w:hAnsi="宋体" w:cs="宋体" w:hint="eastAsia"/>
                <w:kern w:val="0"/>
                <w:sz w:val="18"/>
                <w:szCs w:val="18"/>
              </w:rPr>
              <w:t>3.3 本月该类商品销售利润率</w:t>
            </w:r>
          </w:p>
        </w:tc>
        <w:tc>
          <w:tcPr>
            <w:tcW w:w="1407" w:type="dxa"/>
            <w:gridSpan w:val="3"/>
            <w:tcBorders>
              <w:top w:val="nil"/>
              <w:left w:val="single" w:sz="4" w:space="0" w:color="auto"/>
              <w:bottom w:val="single" w:sz="4" w:space="0" w:color="auto"/>
              <w:right w:val="nil"/>
            </w:tcBorders>
          </w:tcPr>
          <w:p w:rsidR="0032236B" w:rsidRDefault="00E0554C">
            <w:pPr>
              <w:widowControl/>
              <w:snapToGrid w:val="0"/>
              <w:jc w:val="center"/>
              <w:rPr>
                <w:rFonts w:ascii="宋体" w:hAnsi="宋体" w:cs="宋体"/>
                <w:kern w:val="0"/>
                <w:sz w:val="18"/>
                <w:szCs w:val="18"/>
              </w:rPr>
            </w:pPr>
            <w:r>
              <w:rPr>
                <w:rFonts w:ascii="宋体" w:hAnsi="宋体" w:cs="宋体" w:hint="eastAsia"/>
                <w:kern w:val="0"/>
                <w:sz w:val="18"/>
                <w:szCs w:val="18"/>
              </w:rPr>
              <w:t>4.1本月该类产品总体生产状况</w:t>
            </w:r>
          </w:p>
        </w:tc>
        <w:tc>
          <w:tcPr>
            <w:tcW w:w="1368" w:type="dxa"/>
            <w:gridSpan w:val="2"/>
            <w:tcBorders>
              <w:top w:val="nil"/>
              <w:left w:val="single" w:sz="4" w:space="0" w:color="auto"/>
              <w:bottom w:val="single" w:sz="4" w:space="0" w:color="auto"/>
              <w:right w:val="nil"/>
            </w:tcBorders>
          </w:tcPr>
          <w:p w:rsidR="0032236B" w:rsidRDefault="00E0554C">
            <w:pPr>
              <w:widowControl/>
              <w:snapToGrid w:val="0"/>
              <w:jc w:val="center"/>
              <w:rPr>
                <w:rFonts w:ascii="宋体" w:hAnsi="宋体" w:cs="宋体"/>
                <w:kern w:val="0"/>
                <w:sz w:val="18"/>
                <w:szCs w:val="18"/>
              </w:rPr>
            </w:pPr>
            <w:r>
              <w:rPr>
                <w:rFonts w:ascii="宋体" w:hAnsi="宋体" w:cs="宋体" w:hint="eastAsia"/>
                <w:kern w:val="0"/>
                <w:sz w:val="18"/>
                <w:szCs w:val="18"/>
              </w:rPr>
              <w:t>4.1本月该类产品总体销售状况</w:t>
            </w:r>
          </w:p>
        </w:tc>
        <w:tc>
          <w:tcPr>
            <w:tcW w:w="1440" w:type="dxa"/>
            <w:gridSpan w:val="2"/>
            <w:tcBorders>
              <w:top w:val="nil"/>
              <w:left w:val="single" w:sz="4" w:space="0" w:color="auto"/>
              <w:bottom w:val="single" w:sz="4" w:space="0" w:color="auto"/>
            </w:tcBorders>
          </w:tcPr>
          <w:p w:rsidR="0032236B" w:rsidRDefault="00E0554C">
            <w:pPr>
              <w:widowControl/>
              <w:snapToGrid w:val="0"/>
              <w:jc w:val="center"/>
              <w:rPr>
                <w:rFonts w:ascii="宋体" w:hAnsi="宋体" w:cs="宋体"/>
                <w:kern w:val="0"/>
                <w:sz w:val="18"/>
                <w:szCs w:val="18"/>
              </w:rPr>
            </w:pPr>
            <w:r>
              <w:rPr>
                <w:rFonts w:ascii="宋体" w:hAnsi="宋体" w:cs="宋体" w:hint="eastAsia"/>
                <w:kern w:val="0"/>
                <w:sz w:val="18"/>
                <w:szCs w:val="18"/>
              </w:rPr>
              <w:t>4.3 本月该类产品的厂家生产经营形势</w:t>
            </w:r>
          </w:p>
        </w:tc>
      </w:tr>
      <w:tr w:rsidR="0032236B">
        <w:trPr>
          <w:gridAfter w:val="1"/>
          <w:wAfter w:w="185" w:type="dxa"/>
          <w:trHeight w:val="1527"/>
        </w:trPr>
        <w:tc>
          <w:tcPr>
            <w:tcW w:w="4107" w:type="dxa"/>
            <w:gridSpan w:val="8"/>
            <w:vMerge/>
            <w:tcBorders>
              <w:top w:val="single" w:sz="4" w:space="0" w:color="auto"/>
              <w:bottom w:val="single" w:sz="4" w:space="0" w:color="auto"/>
              <w:right w:val="single" w:sz="4" w:space="0" w:color="000000"/>
              <w:tl2br w:val="single" w:sz="4" w:space="0" w:color="000000"/>
            </w:tcBorders>
            <w:vAlign w:val="center"/>
          </w:tcPr>
          <w:p w:rsidR="0032236B" w:rsidRDefault="0032236B">
            <w:pPr>
              <w:widowControl/>
              <w:jc w:val="right"/>
              <w:rPr>
                <w:rFonts w:ascii="宋体" w:hAnsi="宋体" w:cs="宋体"/>
                <w:kern w:val="0"/>
                <w:sz w:val="18"/>
                <w:szCs w:val="18"/>
              </w:rPr>
            </w:pPr>
          </w:p>
        </w:tc>
        <w:tc>
          <w:tcPr>
            <w:tcW w:w="2035" w:type="dxa"/>
            <w:gridSpan w:val="3"/>
            <w:tcBorders>
              <w:top w:val="single" w:sz="4" w:space="0" w:color="auto"/>
              <w:left w:val="single" w:sz="4" w:space="0" w:color="000000"/>
              <w:bottom w:val="single" w:sz="4" w:space="0" w:color="auto"/>
              <w:right w:val="nil"/>
            </w:tcBorders>
            <w:vAlign w:val="center"/>
          </w:tcPr>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1大幅上升（10%以上）</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2明显上升（5-10%)</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 xml:space="preserve">3略有上升(0-5%) </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4持平0</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5略有下降（-5%-0)</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6明显下降(-5%--10%)</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7大幅下降（-10%以下)</w:t>
            </w:r>
          </w:p>
        </w:tc>
        <w:tc>
          <w:tcPr>
            <w:tcW w:w="2025" w:type="dxa"/>
            <w:gridSpan w:val="5"/>
            <w:tcBorders>
              <w:top w:val="single" w:sz="4" w:space="0" w:color="auto"/>
              <w:left w:val="single" w:sz="4" w:space="0" w:color="auto"/>
              <w:bottom w:val="single" w:sz="4" w:space="0" w:color="auto"/>
              <w:right w:val="nil"/>
            </w:tcBorders>
            <w:vAlign w:val="center"/>
          </w:tcPr>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1大幅加快（10%以上）</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2明显加快（5-10%)</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3略有加快(0-5%)</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4持平0</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5略有减慢（-5%-0)</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6明显减慢(-5%--10%)</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7大幅减慢（-10%以下)</w:t>
            </w:r>
          </w:p>
        </w:tc>
        <w:tc>
          <w:tcPr>
            <w:tcW w:w="1995" w:type="dxa"/>
            <w:gridSpan w:val="2"/>
            <w:tcBorders>
              <w:top w:val="single" w:sz="4" w:space="0" w:color="auto"/>
              <w:left w:val="single" w:sz="4" w:space="0" w:color="auto"/>
              <w:bottom w:val="single" w:sz="4" w:space="0" w:color="auto"/>
              <w:right w:val="nil"/>
            </w:tcBorders>
            <w:vAlign w:val="center"/>
          </w:tcPr>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1大幅增加（10%以上）</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2明显增加（5-10%)</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3略有增加(0-5%)</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4持平0</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 xml:space="preserve">5略有减少（-5%-0) </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6明显减少(-5%--10%)</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7大幅减少（-10%以下)</w:t>
            </w:r>
          </w:p>
        </w:tc>
        <w:tc>
          <w:tcPr>
            <w:tcW w:w="1407" w:type="dxa"/>
            <w:gridSpan w:val="3"/>
            <w:tcBorders>
              <w:top w:val="single" w:sz="4" w:space="0" w:color="auto"/>
              <w:left w:val="single" w:sz="4" w:space="0" w:color="auto"/>
              <w:bottom w:val="single" w:sz="4" w:space="0" w:color="auto"/>
              <w:right w:val="nil"/>
            </w:tcBorders>
            <w:vAlign w:val="center"/>
          </w:tcPr>
          <w:p w:rsidR="0032236B" w:rsidRDefault="00E0554C">
            <w:pPr>
              <w:widowControl/>
              <w:snapToGrid w:val="0"/>
              <w:jc w:val="left"/>
              <w:rPr>
                <w:rFonts w:ascii="宋体" w:hAnsi="宋体" w:cs="宋体"/>
                <w:kern w:val="0"/>
                <w:sz w:val="18"/>
                <w:szCs w:val="18"/>
              </w:rPr>
            </w:pPr>
            <w:bookmarkStart w:id="20" w:name="_Hlk500244207"/>
            <w:r>
              <w:rPr>
                <w:rFonts w:ascii="宋体" w:hAnsi="宋体" w:cs="宋体" w:hint="eastAsia"/>
                <w:kern w:val="0"/>
                <w:sz w:val="18"/>
                <w:szCs w:val="18"/>
              </w:rPr>
              <w:t>1很好</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2好</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3较好</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4一般</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5较差</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6差</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7很差</w:t>
            </w:r>
            <w:bookmarkEnd w:id="20"/>
          </w:p>
        </w:tc>
        <w:tc>
          <w:tcPr>
            <w:tcW w:w="1368" w:type="dxa"/>
            <w:gridSpan w:val="2"/>
            <w:tcBorders>
              <w:top w:val="single" w:sz="4" w:space="0" w:color="auto"/>
              <w:left w:val="single" w:sz="4" w:space="0" w:color="auto"/>
              <w:bottom w:val="single" w:sz="4" w:space="0" w:color="auto"/>
              <w:right w:val="nil"/>
            </w:tcBorders>
            <w:vAlign w:val="center"/>
          </w:tcPr>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1很好</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2好</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3较好                                                                                 4一般</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5较差</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6差</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7很差</w:t>
            </w:r>
          </w:p>
        </w:tc>
        <w:tc>
          <w:tcPr>
            <w:tcW w:w="1440" w:type="dxa"/>
            <w:gridSpan w:val="2"/>
            <w:tcBorders>
              <w:top w:val="single" w:sz="4" w:space="0" w:color="auto"/>
              <w:left w:val="single" w:sz="4" w:space="0" w:color="auto"/>
              <w:bottom w:val="single" w:sz="4" w:space="0" w:color="auto"/>
            </w:tcBorders>
            <w:vAlign w:val="center"/>
          </w:tcPr>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1很好</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2好</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3较好</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4一般</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5较差</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6差</w:t>
            </w:r>
          </w:p>
          <w:p w:rsidR="0032236B" w:rsidRDefault="00E0554C">
            <w:pPr>
              <w:widowControl/>
              <w:snapToGrid w:val="0"/>
              <w:jc w:val="left"/>
              <w:rPr>
                <w:rFonts w:ascii="宋体" w:hAnsi="宋体" w:cs="宋体"/>
                <w:kern w:val="0"/>
                <w:sz w:val="18"/>
                <w:szCs w:val="18"/>
              </w:rPr>
            </w:pPr>
            <w:r>
              <w:rPr>
                <w:rFonts w:ascii="宋体" w:hAnsi="宋体" w:cs="宋体" w:hint="eastAsia"/>
                <w:kern w:val="0"/>
                <w:sz w:val="18"/>
                <w:szCs w:val="18"/>
              </w:rPr>
              <w:t>7很差</w:t>
            </w:r>
          </w:p>
        </w:tc>
      </w:tr>
      <w:tr w:rsidR="0032236B">
        <w:trPr>
          <w:gridAfter w:val="1"/>
          <w:wAfter w:w="185" w:type="dxa"/>
          <w:trHeight w:val="360"/>
        </w:trPr>
        <w:tc>
          <w:tcPr>
            <w:tcW w:w="1143" w:type="dxa"/>
            <w:gridSpan w:val="3"/>
            <w:vMerge w:val="restart"/>
            <w:tcBorders>
              <w:top w:val="single" w:sz="4" w:space="0" w:color="auto"/>
              <w:bottom w:val="single" w:sz="4" w:space="0" w:color="auto"/>
              <w:right w:val="single" w:sz="4" w:space="0" w:color="auto"/>
            </w:tcBorders>
            <w:vAlign w:val="center"/>
          </w:tcPr>
          <w:p w:rsidR="0032236B" w:rsidRDefault="0032236B">
            <w:pPr>
              <w:widowControl/>
              <w:jc w:val="center"/>
              <w:rPr>
                <w:rFonts w:ascii="宋体" w:hAnsi="宋体" w:cs="宋体"/>
                <w:color w:val="FF0000"/>
                <w:kern w:val="0"/>
                <w:sz w:val="18"/>
                <w:szCs w:val="18"/>
              </w:rPr>
            </w:pPr>
          </w:p>
          <w:p w:rsidR="0032236B" w:rsidRDefault="0032236B">
            <w:pPr>
              <w:widowControl/>
              <w:jc w:val="center"/>
              <w:rPr>
                <w:rFonts w:ascii="宋体" w:hAnsi="宋体" w:cs="宋体"/>
                <w:color w:val="FF0000"/>
                <w:kern w:val="0"/>
                <w:sz w:val="18"/>
                <w:szCs w:val="18"/>
              </w:rPr>
            </w:pPr>
          </w:p>
        </w:tc>
        <w:tc>
          <w:tcPr>
            <w:tcW w:w="611" w:type="dxa"/>
            <w:gridSpan w:val="3"/>
            <w:vMerge w:val="restart"/>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center"/>
              <w:rPr>
                <w:rFonts w:ascii="宋体" w:hAnsi="宋体" w:cs="宋体"/>
                <w:kern w:val="0"/>
                <w:sz w:val="18"/>
                <w:szCs w:val="18"/>
              </w:rPr>
            </w:pPr>
          </w:p>
        </w:tc>
        <w:tc>
          <w:tcPr>
            <w:tcW w:w="2353"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2035"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2025" w:type="dxa"/>
            <w:gridSpan w:val="5"/>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995"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07"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68"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40"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gridAfter w:val="1"/>
          <w:wAfter w:w="185" w:type="dxa"/>
          <w:trHeight w:val="360"/>
        </w:trPr>
        <w:tc>
          <w:tcPr>
            <w:tcW w:w="1143" w:type="dxa"/>
            <w:gridSpan w:val="3"/>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FF0000"/>
                <w:kern w:val="0"/>
                <w:sz w:val="18"/>
                <w:szCs w:val="18"/>
              </w:rPr>
            </w:pPr>
          </w:p>
        </w:tc>
        <w:tc>
          <w:tcPr>
            <w:tcW w:w="611" w:type="dxa"/>
            <w:gridSpan w:val="3"/>
            <w:vMerge/>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353"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2035"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2025" w:type="dxa"/>
            <w:gridSpan w:val="5"/>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995"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07"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68"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40"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gridAfter w:val="1"/>
          <w:wAfter w:w="185" w:type="dxa"/>
          <w:trHeight w:val="360"/>
        </w:trPr>
        <w:tc>
          <w:tcPr>
            <w:tcW w:w="1143" w:type="dxa"/>
            <w:gridSpan w:val="3"/>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FF0000"/>
                <w:kern w:val="0"/>
                <w:sz w:val="18"/>
                <w:szCs w:val="18"/>
              </w:rPr>
            </w:pPr>
          </w:p>
        </w:tc>
        <w:tc>
          <w:tcPr>
            <w:tcW w:w="611" w:type="dxa"/>
            <w:gridSpan w:val="3"/>
            <w:vMerge/>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353"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2035"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2025" w:type="dxa"/>
            <w:gridSpan w:val="5"/>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995"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07" w:type="dxa"/>
            <w:gridSpan w:val="3"/>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68" w:type="dxa"/>
            <w:gridSpan w:val="2"/>
            <w:tcBorders>
              <w:top w:val="single" w:sz="4" w:space="0" w:color="auto"/>
              <w:left w:val="single" w:sz="4" w:space="0" w:color="auto"/>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40"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gridAfter w:val="1"/>
          <w:wAfter w:w="185" w:type="dxa"/>
          <w:trHeight w:val="360"/>
        </w:trPr>
        <w:tc>
          <w:tcPr>
            <w:tcW w:w="1143" w:type="dxa"/>
            <w:gridSpan w:val="3"/>
            <w:vMerge w:val="restart"/>
            <w:tcBorders>
              <w:top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FF0000"/>
                <w:kern w:val="0"/>
                <w:sz w:val="18"/>
                <w:szCs w:val="18"/>
              </w:rPr>
            </w:pPr>
          </w:p>
        </w:tc>
        <w:tc>
          <w:tcPr>
            <w:tcW w:w="611" w:type="dxa"/>
            <w:gridSpan w:val="3"/>
            <w:vMerge w:val="restart"/>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353"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2035"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2025" w:type="dxa"/>
            <w:gridSpan w:val="5"/>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995"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07"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368"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40" w:type="dxa"/>
            <w:gridSpan w:val="2"/>
            <w:tcBorders>
              <w:top w:val="single" w:sz="4" w:space="0" w:color="auto"/>
              <w:left w:val="single" w:sz="4" w:space="0" w:color="auto"/>
              <w:bottom w:val="single" w:sz="4" w:space="0" w:color="auto"/>
            </w:tcBorders>
            <w:vAlign w:val="center"/>
          </w:tcPr>
          <w:p w:rsidR="0032236B" w:rsidRDefault="0032236B">
            <w:pPr>
              <w:widowControl/>
              <w:jc w:val="center"/>
              <w:rPr>
                <w:rFonts w:ascii="宋体" w:hAnsi="宋体" w:cs="宋体"/>
                <w:kern w:val="0"/>
                <w:sz w:val="18"/>
                <w:szCs w:val="18"/>
              </w:rPr>
            </w:pPr>
          </w:p>
        </w:tc>
      </w:tr>
      <w:tr w:rsidR="0032236B">
        <w:trPr>
          <w:gridAfter w:val="1"/>
          <w:wAfter w:w="185" w:type="dxa"/>
          <w:trHeight w:val="360"/>
        </w:trPr>
        <w:tc>
          <w:tcPr>
            <w:tcW w:w="1143" w:type="dxa"/>
            <w:gridSpan w:val="3"/>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FF0000"/>
                <w:kern w:val="0"/>
                <w:sz w:val="18"/>
                <w:szCs w:val="18"/>
              </w:rPr>
            </w:pPr>
          </w:p>
        </w:tc>
        <w:tc>
          <w:tcPr>
            <w:tcW w:w="611" w:type="dxa"/>
            <w:gridSpan w:val="3"/>
            <w:vMerge/>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353"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2035"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2025" w:type="dxa"/>
            <w:gridSpan w:val="5"/>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995"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07"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368"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40" w:type="dxa"/>
            <w:gridSpan w:val="2"/>
            <w:tcBorders>
              <w:top w:val="single" w:sz="4" w:space="0" w:color="auto"/>
              <w:left w:val="single" w:sz="4" w:space="0" w:color="auto"/>
              <w:bottom w:val="single" w:sz="4" w:space="0" w:color="auto"/>
            </w:tcBorders>
            <w:vAlign w:val="center"/>
          </w:tcPr>
          <w:p w:rsidR="0032236B" w:rsidRDefault="0032236B">
            <w:pPr>
              <w:widowControl/>
              <w:jc w:val="center"/>
              <w:rPr>
                <w:rFonts w:ascii="宋体" w:hAnsi="宋体" w:cs="宋体"/>
                <w:kern w:val="0"/>
                <w:sz w:val="18"/>
                <w:szCs w:val="18"/>
              </w:rPr>
            </w:pPr>
          </w:p>
        </w:tc>
      </w:tr>
      <w:tr w:rsidR="0032236B">
        <w:trPr>
          <w:gridAfter w:val="1"/>
          <w:wAfter w:w="185" w:type="dxa"/>
          <w:trHeight w:val="360"/>
        </w:trPr>
        <w:tc>
          <w:tcPr>
            <w:tcW w:w="1143" w:type="dxa"/>
            <w:gridSpan w:val="3"/>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FF0000"/>
                <w:kern w:val="0"/>
                <w:sz w:val="18"/>
                <w:szCs w:val="18"/>
              </w:rPr>
            </w:pPr>
          </w:p>
        </w:tc>
        <w:tc>
          <w:tcPr>
            <w:tcW w:w="611" w:type="dxa"/>
            <w:gridSpan w:val="3"/>
            <w:vMerge/>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353"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2035"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2025" w:type="dxa"/>
            <w:gridSpan w:val="5"/>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995"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07"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368"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40" w:type="dxa"/>
            <w:gridSpan w:val="2"/>
            <w:tcBorders>
              <w:top w:val="single" w:sz="4" w:space="0" w:color="auto"/>
              <w:left w:val="single" w:sz="4" w:space="0" w:color="auto"/>
              <w:bottom w:val="single" w:sz="4" w:space="0" w:color="auto"/>
            </w:tcBorders>
            <w:vAlign w:val="center"/>
          </w:tcPr>
          <w:p w:rsidR="0032236B" w:rsidRDefault="0032236B">
            <w:pPr>
              <w:widowControl/>
              <w:jc w:val="center"/>
              <w:rPr>
                <w:rFonts w:ascii="宋体" w:hAnsi="宋体" w:cs="宋体"/>
                <w:kern w:val="0"/>
                <w:sz w:val="18"/>
                <w:szCs w:val="18"/>
              </w:rPr>
            </w:pPr>
          </w:p>
        </w:tc>
      </w:tr>
      <w:tr w:rsidR="0032236B">
        <w:trPr>
          <w:gridAfter w:val="1"/>
          <w:wAfter w:w="185" w:type="dxa"/>
          <w:trHeight w:val="360"/>
        </w:trPr>
        <w:tc>
          <w:tcPr>
            <w:tcW w:w="1143" w:type="dxa"/>
            <w:gridSpan w:val="3"/>
            <w:vMerge w:val="restart"/>
            <w:tcBorders>
              <w:top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FF0000"/>
                <w:kern w:val="0"/>
                <w:sz w:val="18"/>
                <w:szCs w:val="18"/>
              </w:rPr>
            </w:pPr>
          </w:p>
        </w:tc>
        <w:tc>
          <w:tcPr>
            <w:tcW w:w="611" w:type="dxa"/>
            <w:gridSpan w:val="3"/>
            <w:vMerge w:val="restart"/>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353"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2035"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2025" w:type="dxa"/>
            <w:gridSpan w:val="5"/>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995"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07"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368"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40" w:type="dxa"/>
            <w:gridSpan w:val="2"/>
            <w:tcBorders>
              <w:top w:val="single" w:sz="4" w:space="0" w:color="auto"/>
              <w:left w:val="single" w:sz="4" w:space="0" w:color="auto"/>
              <w:bottom w:val="single" w:sz="4" w:space="0" w:color="auto"/>
            </w:tcBorders>
            <w:vAlign w:val="center"/>
          </w:tcPr>
          <w:p w:rsidR="0032236B" w:rsidRDefault="0032236B">
            <w:pPr>
              <w:widowControl/>
              <w:jc w:val="center"/>
              <w:rPr>
                <w:rFonts w:ascii="宋体" w:hAnsi="宋体" w:cs="宋体"/>
                <w:kern w:val="0"/>
                <w:sz w:val="18"/>
                <w:szCs w:val="18"/>
              </w:rPr>
            </w:pPr>
          </w:p>
        </w:tc>
      </w:tr>
      <w:tr w:rsidR="0032236B">
        <w:trPr>
          <w:gridAfter w:val="1"/>
          <w:wAfter w:w="185" w:type="dxa"/>
          <w:trHeight w:val="360"/>
        </w:trPr>
        <w:tc>
          <w:tcPr>
            <w:tcW w:w="1143" w:type="dxa"/>
            <w:gridSpan w:val="3"/>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FF0000"/>
                <w:kern w:val="0"/>
                <w:sz w:val="18"/>
                <w:szCs w:val="18"/>
              </w:rPr>
            </w:pPr>
          </w:p>
        </w:tc>
        <w:tc>
          <w:tcPr>
            <w:tcW w:w="611" w:type="dxa"/>
            <w:gridSpan w:val="3"/>
            <w:vMerge/>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353"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2035"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2025" w:type="dxa"/>
            <w:gridSpan w:val="5"/>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995"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07"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368"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40" w:type="dxa"/>
            <w:gridSpan w:val="2"/>
            <w:tcBorders>
              <w:top w:val="single" w:sz="4" w:space="0" w:color="auto"/>
              <w:left w:val="single" w:sz="4" w:space="0" w:color="auto"/>
              <w:bottom w:val="single" w:sz="4" w:space="0" w:color="auto"/>
            </w:tcBorders>
            <w:vAlign w:val="center"/>
          </w:tcPr>
          <w:p w:rsidR="0032236B" w:rsidRDefault="0032236B">
            <w:pPr>
              <w:widowControl/>
              <w:jc w:val="center"/>
              <w:rPr>
                <w:rFonts w:ascii="宋体" w:hAnsi="宋体" w:cs="宋体"/>
                <w:kern w:val="0"/>
                <w:sz w:val="18"/>
                <w:szCs w:val="18"/>
              </w:rPr>
            </w:pPr>
          </w:p>
        </w:tc>
      </w:tr>
      <w:tr w:rsidR="0032236B">
        <w:trPr>
          <w:gridAfter w:val="1"/>
          <w:wAfter w:w="185" w:type="dxa"/>
          <w:trHeight w:val="360"/>
        </w:trPr>
        <w:tc>
          <w:tcPr>
            <w:tcW w:w="1143" w:type="dxa"/>
            <w:gridSpan w:val="3"/>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FF0000"/>
                <w:kern w:val="0"/>
                <w:sz w:val="18"/>
                <w:szCs w:val="18"/>
              </w:rPr>
            </w:pPr>
          </w:p>
        </w:tc>
        <w:tc>
          <w:tcPr>
            <w:tcW w:w="611" w:type="dxa"/>
            <w:gridSpan w:val="3"/>
            <w:vMerge/>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353"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2035"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2025" w:type="dxa"/>
            <w:gridSpan w:val="5"/>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995"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07"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368"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40" w:type="dxa"/>
            <w:gridSpan w:val="2"/>
            <w:tcBorders>
              <w:top w:val="single" w:sz="4" w:space="0" w:color="auto"/>
              <w:left w:val="single" w:sz="4" w:space="0" w:color="auto"/>
              <w:bottom w:val="single" w:sz="4" w:space="0" w:color="auto"/>
            </w:tcBorders>
            <w:vAlign w:val="center"/>
          </w:tcPr>
          <w:p w:rsidR="0032236B" w:rsidRDefault="0032236B">
            <w:pPr>
              <w:widowControl/>
              <w:jc w:val="center"/>
              <w:rPr>
                <w:rFonts w:ascii="宋体" w:hAnsi="宋体" w:cs="宋体"/>
                <w:kern w:val="0"/>
                <w:sz w:val="18"/>
                <w:szCs w:val="18"/>
              </w:rPr>
            </w:pPr>
          </w:p>
        </w:tc>
      </w:tr>
      <w:tr w:rsidR="0032236B">
        <w:trPr>
          <w:gridAfter w:val="1"/>
          <w:wAfter w:w="185" w:type="dxa"/>
          <w:trHeight w:val="360"/>
        </w:trPr>
        <w:tc>
          <w:tcPr>
            <w:tcW w:w="1143" w:type="dxa"/>
            <w:gridSpan w:val="3"/>
            <w:vMerge w:val="restart"/>
            <w:tcBorders>
              <w:top w:val="single" w:sz="4" w:space="0" w:color="auto"/>
              <w:right w:val="single" w:sz="4" w:space="0" w:color="auto"/>
            </w:tcBorders>
            <w:vAlign w:val="center"/>
          </w:tcPr>
          <w:p w:rsidR="0032236B" w:rsidRDefault="0032236B">
            <w:pPr>
              <w:widowControl/>
              <w:jc w:val="left"/>
              <w:rPr>
                <w:rFonts w:ascii="宋体" w:hAnsi="宋体" w:cs="宋体"/>
                <w:color w:val="FF0000"/>
                <w:kern w:val="0"/>
                <w:sz w:val="18"/>
                <w:szCs w:val="18"/>
              </w:rPr>
            </w:pPr>
          </w:p>
        </w:tc>
        <w:tc>
          <w:tcPr>
            <w:tcW w:w="611" w:type="dxa"/>
            <w:gridSpan w:val="3"/>
            <w:vMerge w:val="restart"/>
            <w:tcBorders>
              <w:top w:val="single" w:sz="4" w:space="0" w:color="auto"/>
              <w:left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353"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2035"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2025" w:type="dxa"/>
            <w:gridSpan w:val="5"/>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995"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07"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368"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40" w:type="dxa"/>
            <w:gridSpan w:val="2"/>
            <w:tcBorders>
              <w:top w:val="single" w:sz="4" w:space="0" w:color="auto"/>
              <w:left w:val="single" w:sz="4" w:space="0" w:color="auto"/>
              <w:bottom w:val="single" w:sz="4" w:space="0" w:color="auto"/>
            </w:tcBorders>
            <w:vAlign w:val="center"/>
          </w:tcPr>
          <w:p w:rsidR="0032236B" w:rsidRDefault="0032236B">
            <w:pPr>
              <w:widowControl/>
              <w:jc w:val="center"/>
              <w:rPr>
                <w:rFonts w:ascii="宋体" w:hAnsi="宋体" w:cs="宋体"/>
                <w:kern w:val="0"/>
                <w:sz w:val="18"/>
                <w:szCs w:val="18"/>
              </w:rPr>
            </w:pPr>
          </w:p>
        </w:tc>
      </w:tr>
      <w:tr w:rsidR="0032236B">
        <w:trPr>
          <w:gridAfter w:val="1"/>
          <w:wAfter w:w="185" w:type="dxa"/>
          <w:trHeight w:val="194"/>
        </w:trPr>
        <w:tc>
          <w:tcPr>
            <w:tcW w:w="1143" w:type="dxa"/>
            <w:gridSpan w:val="3"/>
            <w:vMerge/>
            <w:tcBorders>
              <w:right w:val="single" w:sz="4" w:space="0" w:color="auto"/>
            </w:tcBorders>
            <w:vAlign w:val="center"/>
          </w:tcPr>
          <w:p w:rsidR="0032236B" w:rsidRDefault="0032236B">
            <w:pPr>
              <w:widowControl/>
              <w:jc w:val="left"/>
              <w:rPr>
                <w:rFonts w:ascii="宋体" w:hAnsi="宋体" w:cs="宋体"/>
                <w:color w:val="FF0000"/>
                <w:kern w:val="0"/>
                <w:sz w:val="18"/>
                <w:szCs w:val="18"/>
              </w:rPr>
            </w:pPr>
          </w:p>
        </w:tc>
        <w:tc>
          <w:tcPr>
            <w:tcW w:w="611" w:type="dxa"/>
            <w:gridSpan w:val="3"/>
            <w:vMerge/>
            <w:tcBorders>
              <w:left w:val="single" w:sz="4"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353" w:type="dxa"/>
            <w:gridSpan w:val="2"/>
            <w:tcBorders>
              <w:top w:val="single" w:sz="4" w:space="0" w:color="auto"/>
              <w:left w:val="nil"/>
              <w:bottom w:val="single" w:sz="4"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2035"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2025" w:type="dxa"/>
            <w:gridSpan w:val="5"/>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995"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07" w:type="dxa"/>
            <w:gridSpan w:val="3"/>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368" w:type="dxa"/>
            <w:gridSpan w:val="2"/>
            <w:tcBorders>
              <w:top w:val="single" w:sz="4" w:space="0" w:color="auto"/>
              <w:left w:val="single" w:sz="4" w:space="0" w:color="auto"/>
              <w:bottom w:val="single" w:sz="4" w:space="0" w:color="auto"/>
              <w:right w:val="nil"/>
            </w:tcBorders>
            <w:vAlign w:val="center"/>
          </w:tcPr>
          <w:p w:rsidR="0032236B" w:rsidRDefault="0032236B">
            <w:pPr>
              <w:widowControl/>
              <w:jc w:val="center"/>
              <w:rPr>
                <w:rFonts w:ascii="宋体" w:hAnsi="宋体" w:cs="宋体"/>
                <w:kern w:val="0"/>
                <w:sz w:val="18"/>
                <w:szCs w:val="18"/>
              </w:rPr>
            </w:pPr>
          </w:p>
        </w:tc>
        <w:tc>
          <w:tcPr>
            <w:tcW w:w="1440" w:type="dxa"/>
            <w:gridSpan w:val="2"/>
            <w:tcBorders>
              <w:top w:val="single" w:sz="4" w:space="0" w:color="auto"/>
              <w:left w:val="single" w:sz="4" w:space="0" w:color="auto"/>
              <w:bottom w:val="single" w:sz="4" w:space="0" w:color="auto"/>
            </w:tcBorders>
            <w:vAlign w:val="center"/>
          </w:tcPr>
          <w:p w:rsidR="0032236B" w:rsidRDefault="0032236B">
            <w:pPr>
              <w:widowControl/>
              <w:jc w:val="center"/>
              <w:rPr>
                <w:rFonts w:ascii="宋体" w:hAnsi="宋体" w:cs="宋体"/>
                <w:kern w:val="0"/>
                <w:sz w:val="18"/>
                <w:szCs w:val="18"/>
              </w:rPr>
            </w:pPr>
          </w:p>
        </w:tc>
      </w:tr>
      <w:tr w:rsidR="0032236B">
        <w:trPr>
          <w:gridAfter w:val="1"/>
          <w:wAfter w:w="185" w:type="dxa"/>
          <w:trHeight w:val="360"/>
        </w:trPr>
        <w:tc>
          <w:tcPr>
            <w:tcW w:w="1143" w:type="dxa"/>
            <w:gridSpan w:val="3"/>
            <w:vMerge/>
            <w:tcBorders>
              <w:bottom w:val="single" w:sz="12" w:space="0" w:color="auto"/>
              <w:right w:val="single" w:sz="4" w:space="0" w:color="auto"/>
            </w:tcBorders>
            <w:vAlign w:val="center"/>
          </w:tcPr>
          <w:p w:rsidR="0032236B" w:rsidRDefault="0032236B">
            <w:pPr>
              <w:widowControl/>
              <w:jc w:val="left"/>
              <w:rPr>
                <w:rFonts w:ascii="宋体" w:hAnsi="宋体" w:cs="宋体"/>
                <w:color w:val="FF0000"/>
                <w:kern w:val="0"/>
                <w:sz w:val="18"/>
                <w:szCs w:val="18"/>
              </w:rPr>
            </w:pPr>
          </w:p>
        </w:tc>
        <w:tc>
          <w:tcPr>
            <w:tcW w:w="611" w:type="dxa"/>
            <w:gridSpan w:val="3"/>
            <w:vMerge/>
            <w:tcBorders>
              <w:left w:val="single" w:sz="4" w:space="0" w:color="auto"/>
              <w:bottom w:val="single" w:sz="12" w:space="0" w:color="auto"/>
              <w:right w:val="single" w:sz="4" w:space="0" w:color="auto"/>
            </w:tcBorders>
            <w:vAlign w:val="center"/>
          </w:tcPr>
          <w:p w:rsidR="0032236B" w:rsidRDefault="0032236B">
            <w:pPr>
              <w:widowControl/>
              <w:jc w:val="left"/>
              <w:rPr>
                <w:rFonts w:ascii="宋体" w:hAnsi="宋体" w:cs="宋体"/>
                <w:kern w:val="0"/>
                <w:sz w:val="18"/>
                <w:szCs w:val="18"/>
              </w:rPr>
            </w:pPr>
          </w:p>
        </w:tc>
        <w:tc>
          <w:tcPr>
            <w:tcW w:w="2353" w:type="dxa"/>
            <w:gridSpan w:val="2"/>
            <w:tcBorders>
              <w:top w:val="single" w:sz="4" w:space="0" w:color="auto"/>
              <w:left w:val="nil"/>
              <w:bottom w:val="single" w:sz="12" w:space="0" w:color="auto"/>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2035" w:type="dxa"/>
            <w:gridSpan w:val="3"/>
            <w:tcBorders>
              <w:top w:val="single" w:sz="4" w:space="0" w:color="auto"/>
              <w:left w:val="single" w:sz="4" w:space="0" w:color="auto"/>
              <w:bottom w:val="single" w:sz="12" w:space="0" w:color="auto"/>
              <w:right w:val="nil"/>
            </w:tcBorders>
            <w:vAlign w:val="center"/>
          </w:tcPr>
          <w:p w:rsidR="0032236B" w:rsidRDefault="0032236B">
            <w:pPr>
              <w:widowControl/>
              <w:jc w:val="center"/>
              <w:rPr>
                <w:rFonts w:ascii="宋体" w:hAnsi="宋体" w:cs="宋体"/>
                <w:kern w:val="0"/>
                <w:sz w:val="18"/>
                <w:szCs w:val="18"/>
              </w:rPr>
            </w:pPr>
          </w:p>
        </w:tc>
        <w:tc>
          <w:tcPr>
            <w:tcW w:w="2025" w:type="dxa"/>
            <w:gridSpan w:val="5"/>
            <w:tcBorders>
              <w:top w:val="single" w:sz="4" w:space="0" w:color="auto"/>
              <w:left w:val="single" w:sz="4" w:space="0" w:color="auto"/>
              <w:bottom w:val="single" w:sz="12" w:space="0" w:color="auto"/>
              <w:right w:val="nil"/>
            </w:tcBorders>
            <w:vAlign w:val="center"/>
          </w:tcPr>
          <w:p w:rsidR="0032236B" w:rsidRDefault="0032236B">
            <w:pPr>
              <w:widowControl/>
              <w:jc w:val="center"/>
              <w:rPr>
                <w:rFonts w:ascii="宋体" w:hAnsi="宋体" w:cs="宋体"/>
                <w:kern w:val="0"/>
                <w:sz w:val="18"/>
                <w:szCs w:val="18"/>
              </w:rPr>
            </w:pPr>
          </w:p>
        </w:tc>
        <w:tc>
          <w:tcPr>
            <w:tcW w:w="1995" w:type="dxa"/>
            <w:gridSpan w:val="2"/>
            <w:tcBorders>
              <w:top w:val="single" w:sz="4" w:space="0" w:color="auto"/>
              <w:left w:val="single" w:sz="4" w:space="0" w:color="auto"/>
              <w:bottom w:val="single" w:sz="12" w:space="0" w:color="auto"/>
              <w:right w:val="nil"/>
            </w:tcBorders>
            <w:vAlign w:val="center"/>
          </w:tcPr>
          <w:p w:rsidR="0032236B" w:rsidRDefault="0032236B">
            <w:pPr>
              <w:widowControl/>
              <w:jc w:val="center"/>
              <w:rPr>
                <w:rFonts w:ascii="宋体" w:hAnsi="宋体" w:cs="宋体"/>
                <w:kern w:val="0"/>
                <w:sz w:val="18"/>
                <w:szCs w:val="18"/>
              </w:rPr>
            </w:pPr>
          </w:p>
        </w:tc>
        <w:tc>
          <w:tcPr>
            <w:tcW w:w="1407" w:type="dxa"/>
            <w:gridSpan w:val="3"/>
            <w:tcBorders>
              <w:top w:val="single" w:sz="4" w:space="0" w:color="auto"/>
              <w:left w:val="single" w:sz="4" w:space="0" w:color="auto"/>
              <w:bottom w:val="single" w:sz="12" w:space="0" w:color="auto"/>
              <w:right w:val="nil"/>
            </w:tcBorders>
            <w:vAlign w:val="center"/>
          </w:tcPr>
          <w:p w:rsidR="0032236B" w:rsidRDefault="0032236B">
            <w:pPr>
              <w:widowControl/>
              <w:jc w:val="center"/>
              <w:rPr>
                <w:rFonts w:ascii="宋体" w:hAnsi="宋体" w:cs="宋体"/>
                <w:kern w:val="0"/>
                <w:sz w:val="18"/>
                <w:szCs w:val="18"/>
              </w:rPr>
            </w:pPr>
          </w:p>
        </w:tc>
        <w:tc>
          <w:tcPr>
            <w:tcW w:w="1368" w:type="dxa"/>
            <w:gridSpan w:val="2"/>
            <w:tcBorders>
              <w:top w:val="single" w:sz="4" w:space="0" w:color="auto"/>
              <w:left w:val="single" w:sz="4" w:space="0" w:color="auto"/>
              <w:bottom w:val="single" w:sz="12" w:space="0" w:color="auto"/>
              <w:right w:val="nil"/>
            </w:tcBorders>
            <w:vAlign w:val="center"/>
          </w:tcPr>
          <w:p w:rsidR="0032236B" w:rsidRDefault="0032236B">
            <w:pPr>
              <w:widowControl/>
              <w:jc w:val="center"/>
              <w:rPr>
                <w:rFonts w:ascii="宋体" w:hAnsi="宋体" w:cs="宋体"/>
                <w:kern w:val="0"/>
                <w:sz w:val="18"/>
                <w:szCs w:val="18"/>
              </w:rPr>
            </w:pPr>
          </w:p>
        </w:tc>
        <w:tc>
          <w:tcPr>
            <w:tcW w:w="1440" w:type="dxa"/>
            <w:gridSpan w:val="2"/>
            <w:tcBorders>
              <w:top w:val="single" w:sz="4" w:space="0" w:color="auto"/>
              <w:left w:val="single" w:sz="4" w:space="0" w:color="auto"/>
              <w:bottom w:val="single" w:sz="12" w:space="0" w:color="auto"/>
            </w:tcBorders>
            <w:vAlign w:val="center"/>
          </w:tcPr>
          <w:p w:rsidR="0032236B" w:rsidRDefault="0032236B">
            <w:pPr>
              <w:widowControl/>
              <w:jc w:val="center"/>
              <w:rPr>
                <w:rFonts w:ascii="宋体" w:hAnsi="宋体" w:cs="宋体"/>
                <w:kern w:val="0"/>
                <w:sz w:val="18"/>
                <w:szCs w:val="18"/>
              </w:rPr>
            </w:pPr>
          </w:p>
        </w:tc>
      </w:tr>
    </w:tbl>
    <w:p w:rsidR="0032236B" w:rsidRDefault="00E0554C">
      <w:pPr>
        <w:spacing w:line="320" w:lineRule="exact"/>
        <w:ind w:left="720" w:hangingChars="400" w:hanging="720"/>
        <w:rPr>
          <w:rFonts w:ascii="宋体" w:hAnsi="宋体"/>
          <w:color w:val="000000"/>
          <w:sz w:val="18"/>
        </w:rPr>
      </w:pPr>
      <w:r>
        <w:rPr>
          <w:rFonts w:ascii="宋体" w:hAnsi="宋体" w:hint="eastAsia"/>
          <w:color w:val="000000"/>
          <w:sz w:val="18"/>
        </w:rPr>
        <w:t xml:space="preserve"> </w:t>
      </w:r>
      <w:r>
        <w:rPr>
          <w:rFonts w:ascii="宋体" w:hAnsi="宋体"/>
          <w:color w:val="000000"/>
          <w:sz w:val="18"/>
        </w:rPr>
        <w:t xml:space="preserve">   </w:t>
      </w:r>
      <w:bookmarkStart w:id="21" w:name="_Hlk500243275"/>
      <w:r>
        <w:rPr>
          <w:rFonts w:ascii="宋体" w:cs="宋体" w:hint="eastAsia"/>
          <w:color w:val="000000"/>
          <w:sz w:val="18"/>
          <w:szCs w:val="18"/>
        </w:rPr>
        <w:t>说明：</w:t>
      </w:r>
      <w:r>
        <w:rPr>
          <w:rFonts w:ascii="宋体" w:hAnsi="宋体"/>
          <w:color w:val="000000"/>
          <w:sz w:val="18"/>
        </w:rPr>
        <w:t xml:space="preserve"> </w:t>
      </w:r>
      <w:bookmarkStart w:id="22" w:name="_Hlk500242683"/>
      <w:r>
        <w:rPr>
          <w:rFonts w:ascii="宋体" w:hAnsi="宋体"/>
          <w:color w:val="000000"/>
          <w:sz w:val="18"/>
        </w:rPr>
        <w:t>1.</w:t>
      </w:r>
      <w:r>
        <w:rPr>
          <w:rFonts w:ascii="宋体" w:hint="eastAsia"/>
          <w:color w:val="000000"/>
          <w:sz w:val="18"/>
        </w:rPr>
        <w:t>统计范围：辖区内规模以上工业企业法人单位</w:t>
      </w:r>
      <w:r>
        <w:rPr>
          <w:rFonts w:ascii="宋体" w:hAnsi="宋体" w:hint="eastAsia"/>
          <w:color w:val="000000"/>
          <w:sz w:val="18"/>
        </w:rPr>
        <w:t>；</w:t>
      </w:r>
    </w:p>
    <w:p w:rsidR="0032236B" w:rsidRDefault="00E0554C">
      <w:pPr>
        <w:spacing w:line="320" w:lineRule="exact"/>
        <w:ind w:leftChars="400" w:left="840" w:firstLineChars="100" w:firstLine="180"/>
        <w:rPr>
          <w:rFonts w:ascii="宋体" w:hAnsi="宋体"/>
          <w:color w:val="000000"/>
          <w:sz w:val="18"/>
        </w:rPr>
      </w:pPr>
      <w:r>
        <w:rPr>
          <w:rFonts w:ascii="宋体" w:hAnsi="宋体" w:hint="eastAsia"/>
          <w:color w:val="000000"/>
          <w:sz w:val="18"/>
        </w:rPr>
        <w:t>2</w:t>
      </w:r>
      <w:r>
        <w:rPr>
          <w:rFonts w:ascii="宋体" w:hAnsi="宋体"/>
          <w:color w:val="000000"/>
          <w:sz w:val="18"/>
        </w:rPr>
        <w:t>.</w:t>
      </w:r>
      <w:r>
        <w:rPr>
          <w:rFonts w:ascii="宋体" w:hAnsi="宋体" w:hint="eastAsia"/>
          <w:color w:val="000000"/>
          <w:sz w:val="18"/>
        </w:rPr>
        <w:t>本表由规模以上工业企业相关部门负责人回答或填报；</w:t>
      </w:r>
    </w:p>
    <w:p w:rsidR="0032236B" w:rsidRDefault="00E0554C">
      <w:pPr>
        <w:spacing w:line="320" w:lineRule="exact"/>
        <w:ind w:leftChars="300" w:left="810" w:hangingChars="100" w:hanging="180"/>
        <w:rPr>
          <w:rFonts w:ascii="宋体" w:hAnsi="宋体"/>
          <w:color w:val="000000"/>
          <w:sz w:val="18"/>
        </w:rPr>
      </w:pPr>
      <w:r>
        <w:rPr>
          <w:rFonts w:ascii="宋体" w:hAnsi="宋体"/>
          <w:color w:val="000000"/>
          <w:sz w:val="18"/>
        </w:rPr>
        <w:lastRenderedPageBreak/>
        <w:t>3</w:t>
      </w:r>
      <w:r>
        <w:rPr>
          <w:rFonts w:ascii="宋体" w:hAnsi="宋体" w:hint="eastAsia"/>
          <w:color w:val="000000"/>
          <w:sz w:val="18"/>
        </w:rPr>
        <w:t xml:space="preserve">.本表为月度报表，报送时间为次月 </w:t>
      </w:r>
      <w:r>
        <w:rPr>
          <w:rFonts w:ascii="宋体" w:hAnsi="宋体"/>
          <w:color w:val="000000"/>
          <w:sz w:val="18"/>
        </w:rPr>
        <w:t>1</w:t>
      </w:r>
      <w:r>
        <w:rPr>
          <w:rFonts w:ascii="宋体" w:hAnsi="宋体" w:hint="eastAsia"/>
          <w:color w:val="000000"/>
          <w:sz w:val="18"/>
        </w:rPr>
        <w:t xml:space="preserve"> 日（</w:t>
      </w:r>
      <w:r>
        <w:rPr>
          <w:rFonts w:ascii="宋体" w:hAnsi="宋体"/>
          <w:color w:val="000000"/>
          <w:sz w:val="18"/>
        </w:rPr>
        <w:t>24</w:t>
      </w:r>
      <w:r>
        <w:rPr>
          <w:rFonts w:ascii="宋体" w:hAnsi="宋体" w:hint="eastAsia"/>
          <w:color w:val="000000"/>
          <w:sz w:val="18"/>
        </w:rPr>
        <w:t>：00 前）；</w:t>
      </w:r>
    </w:p>
    <w:p w:rsidR="0032236B" w:rsidRDefault="00E0554C">
      <w:pPr>
        <w:spacing w:line="320" w:lineRule="exact"/>
        <w:ind w:leftChars="300" w:left="810" w:hangingChars="100" w:hanging="180"/>
        <w:rPr>
          <w:rFonts w:ascii="宋体" w:hAnsi="宋体"/>
          <w:color w:val="000000"/>
          <w:sz w:val="18"/>
        </w:rPr>
      </w:pPr>
      <w:bookmarkStart w:id="23" w:name="_Hlk500242543"/>
      <w:bookmarkEnd w:id="22"/>
      <w:r>
        <w:rPr>
          <w:rFonts w:ascii="宋体" w:hAnsi="宋体"/>
          <w:color w:val="000000"/>
          <w:sz w:val="18"/>
        </w:rPr>
        <w:t>4</w:t>
      </w:r>
      <w:r>
        <w:rPr>
          <w:rFonts w:ascii="宋体" w:hAnsi="宋体" w:hint="eastAsia"/>
          <w:color w:val="000000"/>
          <w:sz w:val="18"/>
        </w:rPr>
        <w:t>.选项的界限：</w:t>
      </w:r>
      <w:bookmarkEnd w:id="23"/>
      <w:r>
        <w:rPr>
          <w:rFonts w:ascii="宋体" w:hAnsi="宋体" w:hint="eastAsia"/>
          <w:color w:val="000000"/>
          <w:sz w:val="18"/>
        </w:rPr>
        <w:t>(</w:t>
      </w:r>
      <w:r>
        <w:rPr>
          <w:rFonts w:ascii="宋体" w:hAnsi="宋体"/>
          <w:color w:val="000000"/>
          <w:sz w:val="18"/>
        </w:rPr>
        <w:t>1)</w:t>
      </w:r>
      <w:r>
        <w:rPr>
          <w:rFonts w:ascii="宋体" w:hAnsi="宋体" w:hint="eastAsia"/>
          <w:color w:val="000000"/>
          <w:sz w:val="18"/>
        </w:rPr>
        <w:t>“很容易、明显容易、略有容易、持平、略微困难、明显困难、很困难”以及“很好、好、较好、一般、较差、差、很差”等选项的界限主要由企业相</w:t>
      </w:r>
    </w:p>
    <w:p w:rsidR="0032236B" w:rsidRDefault="00E0554C">
      <w:pPr>
        <w:spacing w:line="320" w:lineRule="exact"/>
        <w:ind w:leftChars="233" w:left="489"/>
        <w:rPr>
          <w:rFonts w:ascii="宋体" w:hAnsi="宋体"/>
          <w:color w:val="000000"/>
          <w:sz w:val="18"/>
        </w:rPr>
      </w:pPr>
      <w:r>
        <w:rPr>
          <w:rFonts w:ascii="宋体" w:hAnsi="宋体" w:hint="eastAsia"/>
          <w:color w:val="000000"/>
          <w:sz w:val="18"/>
        </w:rPr>
        <w:t>关部门负责人根据自己平时的经验进行判断；</w:t>
      </w:r>
      <w:bookmarkStart w:id="24" w:name="_Hlk500242587"/>
      <w:r>
        <w:rPr>
          <w:rFonts w:ascii="宋体" w:hAnsi="宋体" w:hint="eastAsia"/>
          <w:color w:val="000000"/>
          <w:sz w:val="18"/>
        </w:rPr>
        <w:t>(</w:t>
      </w:r>
      <w:r>
        <w:rPr>
          <w:rFonts w:ascii="宋体" w:hAnsi="宋体"/>
          <w:color w:val="000000"/>
          <w:sz w:val="18"/>
        </w:rPr>
        <w:t>2</w:t>
      </w:r>
      <w:r>
        <w:rPr>
          <w:rFonts w:ascii="宋体" w:hAnsi="宋体" w:hint="eastAsia"/>
          <w:color w:val="000000"/>
          <w:sz w:val="18"/>
        </w:rPr>
        <w:t>)对于选项中有</w:t>
      </w:r>
      <w:r>
        <w:rPr>
          <w:rFonts w:ascii="宋体" w:hAnsi="宋体"/>
          <w:color w:val="000000"/>
          <w:sz w:val="18"/>
        </w:rPr>
        <w:t>“</w:t>
      </w:r>
      <w:r>
        <w:rPr>
          <w:rFonts w:ascii="宋体" w:hAnsi="宋体" w:hint="eastAsia"/>
          <w:color w:val="000000"/>
          <w:sz w:val="18"/>
        </w:rPr>
        <w:t>大幅、明显、略有</w:t>
      </w:r>
      <w:r>
        <w:rPr>
          <w:rFonts w:ascii="宋体" w:hAnsi="宋体"/>
          <w:color w:val="000000"/>
          <w:sz w:val="18"/>
        </w:rPr>
        <w:t>”</w:t>
      </w:r>
      <w:r>
        <w:rPr>
          <w:rFonts w:ascii="宋体" w:hAnsi="宋体" w:hint="eastAsia"/>
          <w:color w:val="000000"/>
          <w:sz w:val="18"/>
        </w:rPr>
        <w:t>字样的，例如：“大幅增加（</w:t>
      </w:r>
      <w:r>
        <w:rPr>
          <w:rFonts w:ascii="宋体" w:hAnsi="宋体"/>
          <w:color w:val="000000"/>
          <w:sz w:val="18"/>
        </w:rPr>
        <w:t>10%</w:t>
      </w:r>
      <w:r>
        <w:rPr>
          <w:rFonts w:ascii="宋体" w:hAnsi="宋体" w:hint="eastAsia"/>
          <w:color w:val="000000"/>
          <w:sz w:val="18"/>
        </w:rPr>
        <w:t>以上</w:t>
      </w:r>
      <w:r>
        <w:rPr>
          <w:rFonts w:ascii="宋体" w:hAnsi="宋体"/>
          <w:color w:val="000000"/>
          <w:sz w:val="18"/>
        </w:rPr>
        <w:t>）</w:t>
      </w:r>
      <w:r>
        <w:rPr>
          <w:rFonts w:ascii="宋体" w:hAnsi="宋体" w:hint="eastAsia"/>
          <w:color w:val="000000"/>
          <w:sz w:val="18"/>
        </w:rPr>
        <w:t>、明显增加（</w:t>
      </w:r>
      <w:r>
        <w:rPr>
          <w:rFonts w:ascii="宋体" w:hAnsi="宋体"/>
          <w:color w:val="000000"/>
          <w:sz w:val="18"/>
        </w:rPr>
        <w:t>5-10%)</w:t>
      </w:r>
      <w:r>
        <w:rPr>
          <w:rFonts w:ascii="宋体" w:hAnsi="宋体" w:hint="eastAsia"/>
          <w:color w:val="000000"/>
          <w:sz w:val="18"/>
        </w:rPr>
        <w:t>、略有增加</w:t>
      </w:r>
      <w:r>
        <w:rPr>
          <w:rFonts w:ascii="宋体" w:hAnsi="宋体"/>
          <w:color w:val="000000"/>
          <w:sz w:val="18"/>
        </w:rPr>
        <w:t>(0-5%)</w:t>
      </w:r>
      <w:r>
        <w:rPr>
          <w:rFonts w:ascii="宋体" w:hAnsi="宋体" w:hint="eastAsia"/>
          <w:color w:val="000000"/>
          <w:sz w:val="18"/>
        </w:rPr>
        <w:t>、持平</w:t>
      </w:r>
      <w:r>
        <w:rPr>
          <w:rFonts w:ascii="宋体" w:hAnsi="宋体"/>
          <w:color w:val="000000"/>
          <w:sz w:val="18"/>
        </w:rPr>
        <w:t>0</w:t>
      </w:r>
      <w:r>
        <w:rPr>
          <w:rFonts w:ascii="宋体" w:hAnsi="宋体" w:hint="eastAsia"/>
          <w:color w:val="000000"/>
          <w:sz w:val="18"/>
        </w:rPr>
        <w:t>、略有减少（</w:t>
      </w:r>
      <w:r>
        <w:rPr>
          <w:rFonts w:ascii="宋体" w:hAnsi="宋体"/>
          <w:color w:val="000000"/>
          <w:sz w:val="18"/>
        </w:rPr>
        <w:t>-5%-0)</w:t>
      </w:r>
      <w:r>
        <w:rPr>
          <w:rFonts w:ascii="宋体" w:hAnsi="宋体" w:hint="eastAsia"/>
          <w:color w:val="000000"/>
          <w:sz w:val="18"/>
        </w:rPr>
        <w:t>、明显减少</w:t>
      </w:r>
      <w:r>
        <w:rPr>
          <w:rFonts w:ascii="宋体" w:hAnsi="宋体"/>
          <w:color w:val="000000"/>
          <w:sz w:val="18"/>
        </w:rPr>
        <w:t>(-5%--10%)</w:t>
      </w:r>
      <w:r>
        <w:rPr>
          <w:rFonts w:ascii="宋体" w:hAnsi="宋体" w:hint="eastAsia"/>
          <w:color w:val="000000"/>
          <w:sz w:val="18"/>
        </w:rPr>
        <w:t>、大幅减少（</w:t>
      </w:r>
      <w:r>
        <w:rPr>
          <w:rFonts w:ascii="宋体" w:hAnsi="宋体"/>
          <w:color w:val="000000"/>
          <w:sz w:val="18"/>
        </w:rPr>
        <w:t>-10%</w:t>
      </w:r>
      <w:r>
        <w:rPr>
          <w:rFonts w:ascii="宋体" w:hAnsi="宋体" w:hint="eastAsia"/>
          <w:color w:val="000000"/>
          <w:sz w:val="18"/>
        </w:rPr>
        <w:t>以下</w:t>
      </w:r>
      <w:r>
        <w:rPr>
          <w:rFonts w:ascii="宋体" w:hAnsi="宋体"/>
          <w:color w:val="000000"/>
          <w:sz w:val="18"/>
        </w:rPr>
        <w:t>)</w:t>
      </w:r>
      <w:r>
        <w:rPr>
          <w:rFonts w:ascii="宋体" w:hAnsi="宋体" w:hint="eastAsia"/>
          <w:color w:val="000000"/>
          <w:sz w:val="18"/>
        </w:rPr>
        <w:t>；</w:t>
      </w:r>
    </w:p>
    <w:p w:rsidR="0032236B" w:rsidRDefault="00E0554C">
      <w:pPr>
        <w:spacing w:line="320" w:lineRule="exact"/>
        <w:ind w:leftChars="300" w:left="810" w:hangingChars="100" w:hanging="180"/>
        <w:rPr>
          <w:rFonts w:ascii="宋体" w:hAnsi="宋体"/>
          <w:color w:val="000000"/>
          <w:sz w:val="18"/>
        </w:rPr>
      </w:pPr>
      <w:r>
        <w:rPr>
          <w:rFonts w:ascii="宋体" w:hAnsi="宋体"/>
          <w:color w:val="000000"/>
          <w:sz w:val="18"/>
        </w:rPr>
        <w:t>5</w:t>
      </w:r>
      <w:r>
        <w:rPr>
          <w:rFonts w:ascii="宋体" w:hAnsi="宋体" w:hint="eastAsia"/>
          <w:color w:val="000000"/>
          <w:sz w:val="18"/>
        </w:rPr>
        <w:t>.对比期的确定：对比期有与上个月，去年同一个月，预计下月与本月相比分项分别进行判断填报。</w:t>
      </w:r>
    </w:p>
    <w:bookmarkEnd w:id="21"/>
    <w:bookmarkEnd w:id="24"/>
    <w:p w:rsidR="0032236B" w:rsidRDefault="0032236B">
      <w:pPr>
        <w:spacing w:line="360" w:lineRule="auto"/>
        <w:rPr>
          <w:rFonts w:ascii="黑体" w:eastAsia="黑体" w:hAnsi="黑体" w:cs="仿宋_GB2312"/>
          <w:b/>
          <w:bCs/>
          <w:sz w:val="28"/>
          <w:szCs w:val="28"/>
        </w:rPr>
        <w:sectPr w:rsidR="0032236B" w:rsidSect="00B43CE7">
          <w:pgSz w:w="16838" w:h="11906" w:orient="landscape"/>
          <w:pgMar w:top="1797" w:right="1440" w:bottom="1797" w:left="1440" w:header="851" w:footer="992" w:gutter="0"/>
          <w:cols w:space="425"/>
          <w:docGrid w:type="lines" w:linePitch="312"/>
        </w:sectPr>
      </w:pPr>
    </w:p>
    <w:p w:rsidR="0032236B" w:rsidRDefault="00E0554C" w:rsidP="00E0554C">
      <w:pPr>
        <w:spacing w:line="360" w:lineRule="auto"/>
        <w:ind w:firstLineChars="550" w:firstLine="1760"/>
        <w:rPr>
          <w:rFonts w:ascii="宋体" w:cs="仿宋_GB2312"/>
          <w:bCs/>
          <w:sz w:val="32"/>
          <w:szCs w:val="32"/>
        </w:rPr>
      </w:pPr>
      <w:r>
        <w:rPr>
          <w:rFonts w:ascii="宋体" w:hAnsi="宋体" w:cs="仿宋_GB2312" w:hint="eastAsia"/>
          <w:bCs/>
          <w:sz w:val="32"/>
          <w:szCs w:val="32"/>
        </w:rPr>
        <w:lastRenderedPageBreak/>
        <w:t>永</w:t>
      </w:r>
      <w:r>
        <w:rPr>
          <w:rFonts w:ascii="宋体" w:hAnsi="宋体" w:cs="仿宋_GB2312"/>
          <w:bCs/>
          <w:sz w:val="32"/>
          <w:szCs w:val="32"/>
        </w:rPr>
        <w:t>康</w:t>
      </w:r>
      <w:r>
        <w:rPr>
          <w:rFonts w:ascii="宋体" w:hAnsi="宋体" w:cs="仿宋_GB2312" w:hint="eastAsia"/>
          <w:bCs/>
          <w:sz w:val="32"/>
          <w:szCs w:val="32"/>
        </w:rPr>
        <w:t>五金</w:t>
      </w:r>
      <w:proofErr w:type="gramStart"/>
      <w:r>
        <w:rPr>
          <w:rFonts w:ascii="宋体" w:hAnsi="宋体" w:cs="仿宋_GB2312" w:hint="eastAsia"/>
          <w:bCs/>
          <w:sz w:val="32"/>
          <w:szCs w:val="32"/>
        </w:rPr>
        <w:t>产品外贸</w:t>
      </w:r>
      <w:proofErr w:type="gramEnd"/>
      <w:r>
        <w:rPr>
          <w:rFonts w:ascii="宋体" w:hAnsi="宋体" w:cs="仿宋_GB2312" w:hint="eastAsia"/>
          <w:bCs/>
          <w:sz w:val="32"/>
          <w:szCs w:val="32"/>
        </w:rPr>
        <w:t>价格调查表</w:t>
      </w:r>
    </w:p>
    <w:tbl>
      <w:tblPr>
        <w:tblW w:w="9260" w:type="dxa"/>
        <w:jc w:val="center"/>
        <w:tblLayout w:type="fixed"/>
        <w:tblLook w:val="04A0" w:firstRow="1" w:lastRow="0" w:firstColumn="1" w:lastColumn="0" w:noHBand="0" w:noVBand="1"/>
      </w:tblPr>
      <w:tblGrid>
        <w:gridCol w:w="670"/>
        <w:gridCol w:w="1590"/>
        <w:gridCol w:w="1620"/>
        <w:gridCol w:w="645"/>
        <w:gridCol w:w="630"/>
        <w:gridCol w:w="881"/>
        <w:gridCol w:w="574"/>
        <w:gridCol w:w="855"/>
        <w:gridCol w:w="630"/>
        <w:gridCol w:w="1165"/>
      </w:tblGrid>
      <w:tr w:rsidR="0032236B" w:rsidRPr="00CC01C0">
        <w:trPr>
          <w:trHeight w:val="282"/>
          <w:jc w:val="center"/>
        </w:trPr>
        <w:tc>
          <w:tcPr>
            <w:tcW w:w="2260" w:type="dxa"/>
            <w:gridSpan w:val="2"/>
            <w:tcBorders>
              <w:top w:val="nil"/>
              <w:left w:val="nil"/>
              <w:bottom w:val="nil"/>
              <w:right w:val="nil"/>
            </w:tcBorders>
            <w:vAlign w:val="center"/>
          </w:tcPr>
          <w:p w:rsidR="0032236B" w:rsidRPr="00CC01C0" w:rsidRDefault="0032236B">
            <w:pPr>
              <w:spacing w:line="220" w:lineRule="exact"/>
              <w:jc w:val="distribute"/>
              <w:rPr>
                <w:rFonts w:ascii="宋体" w:hAnsi="宋体" w:cs="宋体"/>
                <w:sz w:val="18"/>
                <w:szCs w:val="18"/>
              </w:rPr>
            </w:pPr>
          </w:p>
        </w:tc>
        <w:tc>
          <w:tcPr>
            <w:tcW w:w="3776" w:type="dxa"/>
            <w:gridSpan w:val="4"/>
            <w:tcBorders>
              <w:top w:val="nil"/>
              <w:left w:val="nil"/>
              <w:bottom w:val="nil"/>
              <w:right w:val="nil"/>
            </w:tcBorders>
            <w:vAlign w:val="center"/>
          </w:tcPr>
          <w:p w:rsidR="0032236B" w:rsidRPr="00CC01C0" w:rsidRDefault="0032236B">
            <w:pPr>
              <w:spacing w:line="220" w:lineRule="exact"/>
              <w:rPr>
                <w:rFonts w:ascii="宋体" w:hAnsi="宋体" w:cs="宋体"/>
                <w:sz w:val="18"/>
                <w:szCs w:val="18"/>
              </w:rPr>
            </w:pPr>
          </w:p>
        </w:tc>
        <w:tc>
          <w:tcPr>
            <w:tcW w:w="1429" w:type="dxa"/>
            <w:gridSpan w:val="2"/>
            <w:tcBorders>
              <w:top w:val="nil"/>
              <w:left w:val="nil"/>
              <w:bottom w:val="nil"/>
              <w:right w:val="nil"/>
            </w:tcBorders>
            <w:vAlign w:val="center"/>
          </w:tcPr>
          <w:p w:rsidR="0032236B" w:rsidRPr="00CC01C0" w:rsidRDefault="00E0554C">
            <w:pPr>
              <w:spacing w:line="220" w:lineRule="exact"/>
              <w:jc w:val="distribute"/>
              <w:rPr>
                <w:rFonts w:ascii="宋体" w:hAnsi="宋体" w:cs="宋体"/>
                <w:sz w:val="18"/>
                <w:szCs w:val="18"/>
              </w:rPr>
            </w:pPr>
            <w:r w:rsidRPr="00CC01C0">
              <w:rPr>
                <w:rFonts w:ascii="宋体" w:hAnsi="宋体" w:hint="eastAsia"/>
                <w:sz w:val="18"/>
                <w:szCs w:val="18"/>
              </w:rPr>
              <w:t>表　　号：</w:t>
            </w:r>
          </w:p>
        </w:tc>
        <w:tc>
          <w:tcPr>
            <w:tcW w:w="1795" w:type="dxa"/>
            <w:gridSpan w:val="2"/>
            <w:tcBorders>
              <w:top w:val="nil"/>
              <w:left w:val="nil"/>
              <w:bottom w:val="nil"/>
              <w:right w:val="nil"/>
            </w:tcBorders>
            <w:vAlign w:val="center"/>
          </w:tcPr>
          <w:p w:rsidR="0032236B" w:rsidRPr="00CC01C0" w:rsidRDefault="00E0554C">
            <w:pPr>
              <w:spacing w:line="220" w:lineRule="exact"/>
              <w:jc w:val="distribute"/>
              <w:rPr>
                <w:rFonts w:ascii="宋体" w:hAnsi="宋体" w:cs="宋体"/>
                <w:sz w:val="18"/>
                <w:szCs w:val="18"/>
              </w:rPr>
            </w:pPr>
            <w:r w:rsidRPr="00CC01C0">
              <w:rPr>
                <w:rFonts w:ascii="宋体" w:hAnsi="宋体" w:cs="宋体" w:hint="eastAsia"/>
                <w:sz w:val="18"/>
                <w:szCs w:val="18"/>
              </w:rPr>
              <w:t>永五金</w:t>
            </w:r>
            <w:r w:rsidRPr="00CC01C0">
              <w:rPr>
                <w:rFonts w:ascii="宋体" w:hAnsi="宋体" w:cs="宋体"/>
                <w:sz w:val="18"/>
                <w:szCs w:val="18"/>
              </w:rPr>
              <w:t>A-002</w:t>
            </w:r>
          </w:p>
        </w:tc>
      </w:tr>
      <w:tr w:rsidR="0032236B" w:rsidRPr="00CC01C0">
        <w:trPr>
          <w:trHeight w:val="282"/>
          <w:jc w:val="center"/>
        </w:trPr>
        <w:tc>
          <w:tcPr>
            <w:tcW w:w="2260" w:type="dxa"/>
            <w:gridSpan w:val="2"/>
            <w:tcBorders>
              <w:top w:val="nil"/>
              <w:left w:val="nil"/>
              <w:bottom w:val="nil"/>
              <w:right w:val="nil"/>
            </w:tcBorders>
            <w:vAlign w:val="center"/>
          </w:tcPr>
          <w:p w:rsidR="0032236B" w:rsidRPr="00CC01C0" w:rsidRDefault="00E0554C">
            <w:pPr>
              <w:spacing w:line="220" w:lineRule="exact"/>
              <w:jc w:val="distribute"/>
              <w:rPr>
                <w:rFonts w:ascii="宋体" w:hAnsi="宋体" w:cs="宋体"/>
                <w:sz w:val="18"/>
                <w:szCs w:val="18"/>
              </w:rPr>
            </w:pPr>
            <w:r w:rsidRPr="00CC01C0">
              <w:rPr>
                <w:rFonts w:ascii="宋体" w:hAnsi="宋体" w:hint="eastAsia"/>
                <w:sz w:val="18"/>
                <w:szCs w:val="18"/>
              </w:rPr>
              <w:t>组织机构代码：</w:t>
            </w:r>
          </w:p>
        </w:tc>
        <w:tc>
          <w:tcPr>
            <w:tcW w:w="3776" w:type="dxa"/>
            <w:gridSpan w:val="4"/>
            <w:tcBorders>
              <w:top w:val="nil"/>
              <w:left w:val="nil"/>
              <w:bottom w:val="nil"/>
              <w:right w:val="nil"/>
            </w:tcBorders>
            <w:vAlign w:val="center"/>
          </w:tcPr>
          <w:p w:rsidR="0032236B" w:rsidRPr="00CC01C0" w:rsidRDefault="0032236B">
            <w:pPr>
              <w:spacing w:line="220" w:lineRule="exact"/>
              <w:rPr>
                <w:rFonts w:ascii="宋体" w:hAnsi="宋体" w:cs="宋体"/>
                <w:sz w:val="18"/>
                <w:szCs w:val="18"/>
              </w:rPr>
            </w:pPr>
          </w:p>
        </w:tc>
        <w:tc>
          <w:tcPr>
            <w:tcW w:w="1429" w:type="dxa"/>
            <w:gridSpan w:val="2"/>
            <w:tcBorders>
              <w:top w:val="nil"/>
              <w:left w:val="nil"/>
              <w:bottom w:val="nil"/>
              <w:right w:val="nil"/>
            </w:tcBorders>
            <w:vAlign w:val="center"/>
          </w:tcPr>
          <w:p w:rsidR="0032236B" w:rsidRPr="00CC01C0" w:rsidRDefault="00E0554C">
            <w:pPr>
              <w:spacing w:line="220" w:lineRule="exact"/>
              <w:jc w:val="distribute"/>
              <w:rPr>
                <w:rFonts w:ascii="宋体" w:hAnsi="宋体" w:cs="宋体"/>
                <w:sz w:val="18"/>
                <w:szCs w:val="18"/>
              </w:rPr>
            </w:pPr>
            <w:r w:rsidRPr="00CC01C0">
              <w:rPr>
                <w:rFonts w:ascii="宋体" w:hAnsi="宋体" w:hint="eastAsia"/>
                <w:sz w:val="18"/>
                <w:szCs w:val="18"/>
              </w:rPr>
              <w:t xml:space="preserve">制表机关：     </w:t>
            </w:r>
          </w:p>
        </w:tc>
        <w:tc>
          <w:tcPr>
            <w:tcW w:w="1795" w:type="dxa"/>
            <w:gridSpan w:val="2"/>
            <w:tcBorders>
              <w:top w:val="nil"/>
              <w:left w:val="nil"/>
              <w:bottom w:val="nil"/>
              <w:right w:val="nil"/>
            </w:tcBorders>
            <w:vAlign w:val="center"/>
          </w:tcPr>
          <w:p w:rsidR="0032236B" w:rsidRPr="00CC01C0" w:rsidRDefault="00E0554C">
            <w:pPr>
              <w:spacing w:line="220" w:lineRule="exact"/>
              <w:jc w:val="distribute"/>
              <w:rPr>
                <w:rFonts w:ascii="宋体" w:hAnsi="宋体" w:cs="宋体"/>
                <w:sz w:val="18"/>
                <w:szCs w:val="18"/>
              </w:rPr>
            </w:pPr>
            <w:r w:rsidRPr="00CC01C0">
              <w:rPr>
                <w:rFonts w:ascii="宋体" w:hAnsi="宋体" w:hint="eastAsia"/>
                <w:sz w:val="18"/>
                <w:szCs w:val="18"/>
              </w:rPr>
              <w:t>永康市统计局</w:t>
            </w:r>
          </w:p>
        </w:tc>
      </w:tr>
      <w:tr w:rsidR="0032236B" w:rsidRPr="00CC01C0">
        <w:trPr>
          <w:trHeight w:val="282"/>
          <w:jc w:val="center"/>
        </w:trPr>
        <w:tc>
          <w:tcPr>
            <w:tcW w:w="2260" w:type="dxa"/>
            <w:gridSpan w:val="2"/>
            <w:tcBorders>
              <w:top w:val="nil"/>
              <w:left w:val="nil"/>
              <w:bottom w:val="nil"/>
              <w:right w:val="nil"/>
            </w:tcBorders>
            <w:vAlign w:val="center"/>
          </w:tcPr>
          <w:p w:rsidR="0032236B" w:rsidRPr="00CC01C0" w:rsidRDefault="00E0554C">
            <w:pPr>
              <w:spacing w:line="220" w:lineRule="exact"/>
              <w:jc w:val="distribute"/>
              <w:rPr>
                <w:rFonts w:ascii="宋体" w:hAnsi="宋体" w:cs="宋体"/>
                <w:sz w:val="18"/>
                <w:szCs w:val="18"/>
              </w:rPr>
            </w:pPr>
            <w:r w:rsidRPr="00CC01C0">
              <w:rPr>
                <w:rFonts w:ascii="宋体" w:hAnsi="宋体" w:cs="宋体" w:hint="eastAsia"/>
                <w:sz w:val="18"/>
                <w:szCs w:val="18"/>
              </w:rPr>
              <w:t>统一社会信用代码：</w:t>
            </w:r>
          </w:p>
        </w:tc>
        <w:tc>
          <w:tcPr>
            <w:tcW w:w="3776" w:type="dxa"/>
            <w:gridSpan w:val="4"/>
            <w:tcBorders>
              <w:top w:val="nil"/>
              <w:left w:val="nil"/>
              <w:bottom w:val="nil"/>
              <w:right w:val="nil"/>
            </w:tcBorders>
            <w:vAlign w:val="center"/>
          </w:tcPr>
          <w:p w:rsidR="0032236B" w:rsidRPr="00CC01C0" w:rsidRDefault="0032236B">
            <w:pPr>
              <w:spacing w:line="220" w:lineRule="exact"/>
              <w:rPr>
                <w:rFonts w:ascii="宋体" w:hAnsi="宋体" w:cs="宋体"/>
                <w:sz w:val="18"/>
                <w:szCs w:val="18"/>
              </w:rPr>
            </w:pPr>
          </w:p>
        </w:tc>
        <w:tc>
          <w:tcPr>
            <w:tcW w:w="1429" w:type="dxa"/>
            <w:gridSpan w:val="2"/>
            <w:tcBorders>
              <w:top w:val="nil"/>
              <w:left w:val="nil"/>
              <w:bottom w:val="nil"/>
              <w:right w:val="nil"/>
            </w:tcBorders>
            <w:vAlign w:val="center"/>
          </w:tcPr>
          <w:p w:rsidR="0032236B" w:rsidRPr="00CC01C0" w:rsidRDefault="00E0554C">
            <w:pPr>
              <w:spacing w:line="220" w:lineRule="exact"/>
              <w:jc w:val="distribute"/>
              <w:rPr>
                <w:rFonts w:ascii="宋体" w:hAnsi="宋体" w:cs="宋体"/>
                <w:sz w:val="18"/>
                <w:szCs w:val="18"/>
              </w:rPr>
            </w:pPr>
            <w:r w:rsidRPr="00CC01C0">
              <w:rPr>
                <w:rFonts w:ascii="宋体" w:hAnsi="宋体" w:hint="eastAsia"/>
                <w:sz w:val="18"/>
                <w:szCs w:val="18"/>
              </w:rPr>
              <w:t>批准文号：</w:t>
            </w:r>
          </w:p>
        </w:tc>
        <w:tc>
          <w:tcPr>
            <w:tcW w:w="1795" w:type="dxa"/>
            <w:gridSpan w:val="2"/>
            <w:tcBorders>
              <w:top w:val="nil"/>
              <w:left w:val="nil"/>
              <w:bottom w:val="nil"/>
              <w:right w:val="nil"/>
            </w:tcBorders>
            <w:vAlign w:val="center"/>
          </w:tcPr>
          <w:p w:rsidR="0032236B" w:rsidRPr="00CC01C0" w:rsidRDefault="00E0554C" w:rsidP="00090ED9">
            <w:pPr>
              <w:spacing w:line="220" w:lineRule="exact"/>
              <w:jc w:val="distribute"/>
              <w:rPr>
                <w:rFonts w:ascii="宋体" w:hAnsi="宋体" w:cs="宋体"/>
                <w:sz w:val="18"/>
                <w:szCs w:val="18"/>
              </w:rPr>
            </w:pPr>
            <w:r w:rsidRPr="00CC01C0">
              <w:rPr>
                <w:rFonts w:ascii="宋体" w:hAnsi="宋体" w:cs="宋体" w:hint="eastAsia"/>
                <w:sz w:val="18"/>
                <w:szCs w:val="18"/>
              </w:rPr>
              <w:t>浙统制〔</w:t>
            </w:r>
            <w:r w:rsidR="00364E1F" w:rsidRPr="00CC01C0">
              <w:rPr>
                <w:rFonts w:ascii="宋体" w:hAnsi="宋体" w:cs="宋体" w:hint="eastAsia"/>
                <w:sz w:val="18"/>
                <w:szCs w:val="18"/>
              </w:rPr>
              <w:t>2018</w:t>
            </w:r>
            <w:r w:rsidRPr="00CC01C0">
              <w:rPr>
                <w:rFonts w:ascii="宋体" w:hAnsi="宋体" w:cs="宋体" w:hint="eastAsia"/>
                <w:sz w:val="18"/>
                <w:szCs w:val="18"/>
              </w:rPr>
              <w:t>〕</w:t>
            </w:r>
            <w:r w:rsidR="00090ED9" w:rsidRPr="00CC01C0">
              <w:rPr>
                <w:rFonts w:ascii="宋体" w:hAnsi="宋体" w:cs="宋体"/>
                <w:sz w:val="18"/>
                <w:szCs w:val="18"/>
              </w:rPr>
              <w:t>7</w:t>
            </w:r>
            <w:r w:rsidRPr="00CC01C0">
              <w:rPr>
                <w:rFonts w:ascii="宋体" w:hAnsi="宋体" w:cs="宋体" w:hint="eastAsia"/>
                <w:sz w:val="18"/>
                <w:szCs w:val="18"/>
              </w:rPr>
              <w:t>号</w:t>
            </w:r>
          </w:p>
        </w:tc>
      </w:tr>
      <w:tr w:rsidR="0032236B" w:rsidRPr="00CC01C0">
        <w:trPr>
          <w:trHeight w:val="282"/>
          <w:jc w:val="center"/>
        </w:trPr>
        <w:tc>
          <w:tcPr>
            <w:tcW w:w="2260" w:type="dxa"/>
            <w:gridSpan w:val="2"/>
            <w:tcBorders>
              <w:top w:val="nil"/>
              <w:left w:val="nil"/>
              <w:bottom w:val="nil"/>
              <w:right w:val="nil"/>
            </w:tcBorders>
            <w:vAlign w:val="center"/>
          </w:tcPr>
          <w:p w:rsidR="0032236B" w:rsidRPr="00CC01C0" w:rsidRDefault="00E0554C">
            <w:pPr>
              <w:spacing w:line="220" w:lineRule="exact"/>
              <w:jc w:val="distribute"/>
              <w:rPr>
                <w:rFonts w:ascii="宋体" w:hAnsi="宋体" w:cs="宋体"/>
                <w:sz w:val="18"/>
                <w:szCs w:val="18"/>
              </w:rPr>
            </w:pPr>
            <w:r w:rsidRPr="00CC01C0">
              <w:rPr>
                <w:rFonts w:ascii="宋体" w:hAnsi="宋体" w:hint="eastAsia"/>
                <w:sz w:val="18"/>
                <w:szCs w:val="18"/>
              </w:rPr>
              <w:t>单位名称：</w:t>
            </w:r>
          </w:p>
        </w:tc>
        <w:tc>
          <w:tcPr>
            <w:tcW w:w="1620" w:type="dxa"/>
            <w:tcBorders>
              <w:top w:val="nil"/>
              <w:left w:val="nil"/>
              <w:bottom w:val="nil"/>
              <w:right w:val="nil"/>
            </w:tcBorders>
            <w:vAlign w:val="center"/>
          </w:tcPr>
          <w:p w:rsidR="0032236B" w:rsidRPr="00CC01C0" w:rsidRDefault="0032236B">
            <w:pPr>
              <w:spacing w:line="220" w:lineRule="exact"/>
              <w:rPr>
                <w:rFonts w:ascii="宋体" w:hAnsi="宋体" w:cs="宋体"/>
                <w:sz w:val="18"/>
                <w:szCs w:val="18"/>
              </w:rPr>
            </w:pPr>
          </w:p>
        </w:tc>
        <w:tc>
          <w:tcPr>
            <w:tcW w:w="2156" w:type="dxa"/>
            <w:gridSpan w:val="3"/>
            <w:tcBorders>
              <w:top w:val="nil"/>
              <w:left w:val="nil"/>
              <w:bottom w:val="nil"/>
              <w:right w:val="nil"/>
            </w:tcBorders>
            <w:vAlign w:val="center"/>
          </w:tcPr>
          <w:p w:rsidR="0032236B" w:rsidRPr="00CC01C0" w:rsidRDefault="00090ED9">
            <w:pPr>
              <w:spacing w:line="220" w:lineRule="exact"/>
              <w:rPr>
                <w:rFonts w:ascii="宋体" w:hAnsi="宋体" w:cs="宋体"/>
                <w:sz w:val="18"/>
                <w:szCs w:val="18"/>
              </w:rPr>
            </w:pPr>
            <w:r w:rsidRPr="00CC01C0">
              <w:rPr>
                <w:rFonts w:ascii="宋体" w:hAnsi="宋体" w:hint="eastAsia"/>
                <w:sz w:val="18"/>
                <w:szCs w:val="18"/>
              </w:rPr>
              <w:t>２０</w:t>
            </w:r>
            <w:r w:rsidR="00E0554C" w:rsidRPr="00CC01C0">
              <w:rPr>
                <w:rFonts w:ascii="宋体" w:hAnsi="宋体" w:hint="eastAsia"/>
                <w:sz w:val="18"/>
                <w:szCs w:val="18"/>
              </w:rPr>
              <w:t xml:space="preserve">　年　　月</w:t>
            </w:r>
          </w:p>
        </w:tc>
        <w:tc>
          <w:tcPr>
            <w:tcW w:w="1429" w:type="dxa"/>
            <w:gridSpan w:val="2"/>
            <w:tcBorders>
              <w:top w:val="nil"/>
              <w:left w:val="nil"/>
              <w:bottom w:val="nil"/>
              <w:right w:val="nil"/>
            </w:tcBorders>
            <w:vAlign w:val="center"/>
          </w:tcPr>
          <w:p w:rsidR="0032236B" w:rsidRPr="00CC01C0" w:rsidRDefault="00E0554C">
            <w:pPr>
              <w:spacing w:line="220" w:lineRule="exact"/>
              <w:jc w:val="distribute"/>
              <w:rPr>
                <w:rFonts w:ascii="宋体" w:hAnsi="宋体" w:cs="宋体"/>
                <w:sz w:val="18"/>
                <w:szCs w:val="18"/>
              </w:rPr>
            </w:pPr>
            <w:r w:rsidRPr="00CC01C0">
              <w:rPr>
                <w:rFonts w:ascii="宋体" w:hAnsi="宋体" w:hint="eastAsia"/>
                <w:sz w:val="18"/>
                <w:szCs w:val="18"/>
              </w:rPr>
              <w:t>有效期至：</w:t>
            </w:r>
          </w:p>
        </w:tc>
        <w:tc>
          <w:tcPr>
            <w:tcW w:w="1795" w:type="dxa"/>
            <w:gridSpan w:val="2"/>
            <w:tcBorders>
              <w:top w:val="nil"/>
              <w:left w:val="nil"/>
              <w:bottom w:val="nil"/>
              <w:right w:val="nil"/>
            </w:tcBorders>
            <w:vAlign w:val="center"/>
          </w:tcPr>
          <w:p w:rsidR="0032236B" w:rsidRPr="00CC01C0" w:rsidRDefault="00090ED9" w:rsidP="00090ED9">
            <w:pPr>
              <w:spacing w:line="220" w:lineRule="exact"/>
              <w:jc w:val="distribute"/>
              <w:rPr>
                <w:rFonts w:ascii="宋体" w:hAnsi="宋体" w:cs="宋体"/>
                <w:sz w:val="18"/>
                <w:szCs w:val="18"/>
              </w:rPr>
            </w:pPr>
            <w:r w:rsidRPr="00CC01C0">
              <w:rPr>
                <w:rFonts w:ascii="宋体" w:hAnsi="宋体" w:hint="eastAsia"/>
                <w:sz w:val="18"/>
                <w:szCs w:val="18"/>
              </w:rPr>
              <w:t>２０</w:t>
            </w:r>
            <w:r w:rsidRPr="00CC01C0">
              <w:rPr>
                <w:rFonts w:ascii="宋体" w:hAnsi="宋体"/>
                <w:sz w:val="18"/>
                <w:szCs w:val="18"/>
              </w:rPr>
              <w:t>１９</w:t>
            </w:r>
            <w:r w:rsidR="00E0554C" w:rsidRPr="00CC01C0">
              <w:rPr>
                <w:rFonts w:ascii="宋体" w:hAnsi="宋体" w:hint="eastAsia"/>
                <w:sz w:val="18"/>
                <w:szCs w:val="18"/>
              </w:rPr>
              <w:t>年</w:t>
            </w:r>
            <w:r w:rsidRPr="00CC01C0">
              <w:rPr>
                <w:rFonts w:ascii="宋体" w:hAnsi="宋体" w:hint="eastAsia"/>
                <w:sz w:val="18"/>
                <w:szCs w:val="18"/>
              </w:rPr>
              <w:t>１</w:t>
            </w:r>
            <w:r w:rsidR="00E0554C" w:rsidRPr="00CC01C0">
              <w:rPr>
                <w:rFonts w:ascii="宋体" w:hAnsi="宋体" w:hint="eastAsia"/>
                <w:sz w:val="18"/>
                <w:szCs w:val="18"/>
              </w:rPr>
              <w:t>月</w:t>
            </w:r>
          </w:p>
        </w:tc>
      </w:tr>
      <w:tr w:rsidR="0032236B" w:rsidRPr="00CC01C0">
        <w:trPr>
          <w:trHeight w:val="282"/>
          <w:jc w:val="center"/>
        </w:trPr>
        <w:tc>
          <w:tcPr>
            <w:tcW w:w="2260" w:type="dxa"/>
            <w:gridSpan w:val="2"/>
            <w:tcBorders>
              <w:top w:val="single" w:sz="4" w:space="0" w:color="auto"/>
              <w:bottom w:val="single" w:sz="4" w:space="0" w:color="auto"/>
              <w:right w:val="single" w:sz="4" w:space="0" w:color="000000"/>
            </w:tcBorders>
            <w:vAlign w:val="center"/>
          </w:tcPr>
          <w:p w:rsidR="0032236B" w:rsidRPr="00CC01C0" w:rsidRDefault="00E0554C">
            <w:pPr>
              <w:jc w:val="center"/>
              <w:rPr>
                <w:rFonts w:ascii="宋体" w:hAnsi="宋体" w:cs="宋体"/>
                <w:sz w:val="18"/>
                <w:szCs w:val="18"/>
              </w:rPr>
            </w:pPr>
            <w:r w:rsidRPr="00CC01C0">
              <w:rPr>
                <w:rFonts w:ascii="宋体" w:hAnsi="宋体" w:hint="eastAsia"/>
                <w:sz w:val="18"/>
                <w:szCs w:val="18"/>
              </w:rPr>
              <w:t>填报商品类别</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2236B" w:rsidRPr="00CC01C0" w:rsidRDefault="00E0554C">
            <w:pPr>
              <w:jc w:val="center"/>
              <w:rPr>
                <w:rFonts w:ascii="宋体" w:hAnsi="宋体" w:cs="宋体"/>
                <w:sz w:val="18"/>
                <w:szCs w:val="18"/>
              </w:rPr>
            </w:pPr>
            <w:r w:rsidRPr="00CC01C0">
              <w:rPr>
                <w:rFonts w:ascii="宋体" w:hAnsi="宋体" w:hint="eastAsia"/>
                <w:sz w:val="18"/>
                <w:szCs w:val="18"/>
              </w:rPr>
              <w:t>代表规格品名称</w:t>
            </w:r>
          </w:p>
        </w:tc>
        <w:tc>
          <w:tcPr>
            <w:tcW w:w="645" w:type="dxa"/>
            <w:vMerge w:val="restart"/>
            <w:tcBorders>
              <w:top w:val="single" w:sz="4" w:space="0" w:color="auto"/>
              <w:left w:val="single" w:sz="4" w:space="0" w:color="auto"/>
              <w:bottom w:val="single" w:sz="4" w:space="0" w:color="auto"/>
              <w:right w:val="single" w:sz="4" w:space="0" w:color="auto"/>
            </w:tcBorders>
            <w:vAlign w:val="center"/>
          </w:tcPr>
          <w:p w:rsidR="0032236B" w:rsidRPr="00CC01C0" w:rsidRDefault="00E0554C">
            <w:pPr>
              <w:jc w:val="center"/>
              <w:rPr>
                <w:rFonts w:ascii="宋体" w:hAnsi="宋体" w:cs="宋体"/>
                <w:sz w:val="18"/>
                <w:szCs w:val="18"/>
              </w:rPr>
            </w:pPr>
            <w:r w:rsidRPr="00CC01C0">
              <w:rPr>
                <w:rFonts w:ascii="宋体" w:hAnsi="宋体" w:hint="eastAsia"/>
                <w:sz w:val="18"/>
                <w:szCs w:val="18"/>
              </w:rPr>
              <w:t>计量单位</w:t>
            </w:r>
          </w:p>
        </w:tc>
        <w:tc>
          <w:tcPr>
            <w:tcW w:w="630" w:type="dxa"/>
            <w:vMerge w:val="restart"/>
            <w:tcBorders>
              <w:top w:val="single" w:sz="4" w:space="0" w:color="auto"/>
              <w:left w:val="single" w:sz="4" w:space="0" w:color="auto"/>
              <w:bottom w:val="single" w:sz="4" w:space="0" w:color="000000"/>
              <w:right w:val="single" w:sz="4" w:space="0" w:color="auto"/>
            </w:tcBorders>
            <w:vAlign w:val="center"/>
          </w:tcPr>
          <w:p w:rsidR="0032236B" w:rsidRPr="00CC01C0" w:rsidRDefault="00E0554C">
            <w:pPr>
              <w:jc w:val="center"/>
              <w:rPr>
                <w:rFonts w:ascii="宋体" w:hAnsi="宋体" w:cs="宋体"/>
                <w:sz w:val="18"/>
                <w:szCs w:val="18"/>
              </w:rPr>
            </w:pPr>
            <w:r w:rsidRPr="00CC01C0">
              <w:rPr>
                <w:rFonts w:ascii="宋体" w:hAnsi="宋体" w:hint="eastAsia"/>
                <w:sz w:val="18"/>
                <w:szCs w:val="18"/>
              </w:rPr>
              <w:t>型号</w:t>
            </w:r>
          </w:p>
        </w:tc>
        <w:tc>
          <w:tcPr>
            <w:tcW w:w="4105" w:type="dxa"/>
            <w:gridSpan w:val="5"/>
            <w:tcBorders>
              <w:top w:val="single" w:sz="4" w:space="0" w:color="auto"/>
              <w:left w:val="nil"/>
              <w:bottom w:val="single" w:sz="4" w:space="0" w:color="auto"/>
            </w:tcBorders>
            <w:vAlign w:val="center"/>
          </w:tcPr>
          <w:p w:rsidR="0032236B" w:rsidRPr="00CC01C0" w:rsidRDefault="00E0554C">
            <w:pPr>
              <w:jc w:val="center"/>
              <w:rPr>
                <w:rFonts w:ascii="宋体" w:hAnsi="宋体" w:cs="宋体"/>
                <w:sz w:val="18"/>
                <w:szCs w:val="18"/>
              </w:rPr>
            </w:pPr>
            <w:r w:rsidRPr="00CC01C0">
              <w:rPr>
                <w:rFonts w:ascii="宋体" w:hAnsi="宋体" w:hint="eastAsia"/>
                <w:sz w:val="18"/>
                <w:szCs w:val="18"/>
              </w:rPr>
              <w:t>代表品销售情况</w:t>
            </w:r>
          </w:p>
        </w:tc>
      </w:tr>
      <w:tr w:rsidR="0032236B" w:rsidRPr="00CC01C0">
        <w:trPr>
          <w:trHeight w:val="282"/>
          <w:jc w:val="center"/>
        </w:trPr>
        <w:tc>
          <w:tcPr>
            <w:tcW w:w="670" w:type="dxa"/>
            <w:tcBorders>
              <w:top w:val="nil"/>
              <w:bottom w:val="single" w:sz="4" w:space="0" w:color="auto"/>
              <w:right w:val="single" w:sz="4" w:space="0" w:color="auto"/>
            </w:tcBorders>
            <w:vAlign w:val="center"/>
          </w:tcPr>
          <w:p w:rsidR="0032236B" w:rsidRPr="00CC01C0" w:rsidRDefault="00E0554C">
            <w:pPr>
              <w:jc w:val="center"/>
              <w:rPr>
                <w:rFonts w:ascii="宋体" w:hAnsi="宋体" w:cs="宋体"/>
                <w:sz w:val="18"/>
                <w:szCs w:val="18"/>
              </w:rPr>
            </w:pPr>
            <w:r w:rsidRPr="00CC01C0">
              <w:rPr>
                <w:rFonts w:ascii="宋体" w:hAnsi="宋体" w:hint="eastAsia"/>
                <w:sz w:val="18"/>
                <w:szCs w:val="18"/>
              </w:rPr>
              <w:t>名称</w:t>
            </w:r>
          </w:p>
        </w:tc>
        <w:tc>
          <w:tcPr>
            <w:tcW w:w="1590" w:type="dxa"/>
            <w:tcBorders>
              <w:top w:val="nil"/>
              <w:left w:val="nil"/>
              <w:bottom w:val="single" w:sz="4" w:space="0" w:color="auto"/>
              <w:right w:val="single" w:sz="4" w:space="0" w:color="auto"/>
            </w:tcBorders>
            <w:vAlign w:val="center"/>
          </w:tcPr>
          <w:p w:rsidR="0032236B" w:rsidRPr="00CC01C0" w:rsidRDefault="00E0554C">
            <w:pPr>
              <w:jc w:val="center"/>
              <w:rPr>
                <w:rFonts w:ascii="宋体" w:hAnsi="宋体" w:cs="宋体"/>
                <w:sz w:val="18"/>
                <w:szCs w:val="18"/>
              </w:rPr>
            </w:pPr>
            <w:r w:rsidRPr="00CC01C0">
              <w:rPr>
                <w:rFonts w:ascii="宋体" w:hAnsi="宋体" w:hint="eastAsia"/>
                <w:sz w:val="18"/>
                <w:szCs w:val="18"/>
              </w:rPr>
              <w:t>行业分类编码</w:t>
            </w:r>
          </w:p>
        </w:tc>
        <w:tc>
          <w:tcPr>
            <w:tcW w:w="1620" w:type="dxa"/>
            <w:vMerge/>
            <w:tcBorders>
              <w:top w:val="single" w:sz="4" w:space="0" w:color="auto"/>
              <w:left w:val="single" w:sz="4" w:space="0" w:color="auto"/>
              <w:bottom w:val="single" w:sz="4" w:space="0" w:color="auto"/>
              <w:right w:val="single" w:sz="4" w:space="0" w:color="auto"/>
            </w:tcBorders>
            <w:vAlign w:val="center"/>
          </w:tcPr>
          <w:p w:rsidR="0032236B" w:rsidRPr="00CC01C0" w:rsidRDefault="0032236B">
            <w:pPr>
              <w:rPr>
                <w:rFonts w:ascii="宋体" w:hAnsi="宋体" w:cs="宋体"/>
                <w:sz w:val="18"/>
                <w:szCs w:val="18"/>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32236B" w:rsidRPr="00CC01C0" w:rsidRDefault="0032236B">
            <w:pPr>
              <w:rPr>
                <w:rFonts w:ascii="宋体" w:hAnsi="宋体" w:cs="宋体"/>
                <w:sz w:val="18"/>
                <w:szCs w:val="18"/>
              </w:rPr>
            </w:pPr>
          </w:p>
        </w:tc>
        <w:tc>
          <w:tcPr>
            <w:tcW w:w="630" w:type="dxa"/>
            <w:vMerge/>
            <w:tcBorders>
              <w:top w:val="single" w:sz="4" w:space="0" w:color="auto"/>
              <w:left w:val="single" w:sz="4" w:space="0" w:color="auto"/>
              <w:bottom w:val="single" w:sz="4" w:space="0" w:color="000000"/>
              <w:right w:val="single" w:sz="4" w:space="0" w:color="auto"/>
            </w:tcBorders>
            <w:vAlign w:val="center"/>
          </w:tcPr>
          <w:p w:rsidR="0032236B" w:rsidRPr="00CC01C0" w:rsidRDefault="0032236B">
            <w:pPr>
              <w:rPr>
                <w:rFonts w:ascii="宋体" w:hAnsi="宋体" w:cs="宋体"/>
                <w:sz w:val="18"/>
                <w:szCs w:val="18"/>
              </w:rPr>
            </w:pPr>
          </w:p>
        </w:tc>
        <w:tc>
          <w:tcPr>
            <w:tcW w:w="1455" w:type="dxa"/>
            <w:gridSpan w:val="2"/>
            <w:tcBorders>
              <w:top w:val="nil"/>
              <w:left w:val="nil"/>
              <w:bottom w:val="single" w:sz="4" w:space="0" w:color="auto"/>
              <w:right w:val="single" w:sz="4" w:space="0" w:color="auto"/>
            </w:tcBorders>
            <w:vAlign w:val="center"/>
          </w:tcPr>
          <w:p w:rsidR="0032236B" w:rsidRPr="00CC01C0" w:rsidRDefault="00E0554C">
            <w:pPr>
              <w:jc w:val="center"/>
              <w:rPr>
                <w:rFonts w:ascii="宋体" w:hAnsi="宋体" w:cs="宋体"/>
                <w:sz w:val="18"/>
                <w:szCs w:val="18"/>
              </w:rPr>
            </w:pPr>
            <w:r w:rsidRPr="00CC01C0">
              <w:rPr>
                <w:rFonts w:ascii="宋体" w:hAnsi="宋体" w:hint="eastAsia"/>
                <w:sz w:val="18"/>
                <w:szCs w:val="18"/>
              </w:rPr>
              <w:t>本月出口额（万元）</w:t>
            </w:r>
          </w:p>
        </w:tc>
        <w:tc>
          <w:tcPr>
            <w:tcW w:w="1485" w:type="dxa"/>
            <w:gridSpan w:val="2"/>
            <w:tcBorders>
              <w:top w:val="nil"/>
              <w:left w:val="nil"/>
              <w:bottom w:val="single" w:sz="4" w:space="0" w:color="auto"/>
              <w:right w:val="single" w:sz="4" w:space="0" w:color="auto"/>
            </w:tcBorders>
            <w:vAlign w:val="center"/>
          </w:tcPr>
          <w:p w:rsidR="0032236B" w:rsidRPr="00CC01C0" w:rsidRDefault="00E0554C">
            <w:pPr>
              <w:jc w:val="center"/>
              <w:rPr>
                <w:rFonts w:ascii="宋体" w:hAnsi="宋体" w:cs="宋体"/>
                <w:sz w:val="18"/>
                <w:szCs w:val="18"/>
              </w:rPr>
            </w:pPr>
            <w:r w:rsidRPr="00CC01C0">
              <w:rPr>
                <w:rFonts w:ascii="宋体" w:hAnsi="宋体" w:hint="eastAsia"/>
                <w:sz w:val="18"/>
                <w:szCs w:val="18"/>
              </w:rPr>
              <w:t>本月出口量</w:t>
            </w:r>
          </w:p>
        </w:tc>
        <w:tc>
          <w:tcPr>
            <w:tcW w:w="1165" w:type="dxa"/>
            <w:tcBorders>
              <w:top w:val="nil"/>
              <w:left w:val="nil"/>
              <w:bottom w:val="single" w:sz="4" w:space="0" w:color="auto"/>
            </w:tcBorders>
            <w:vAlign w:val="center"/>
          </w:tcPr>
          <w:p w:rsidR="0032236B" w:rsidRPr="00CC01C0" w:rsidRDefault="00E0554C">
            <w:pPr>
              <w:jc w:val="center"/>
              <w:rPr>
                <w:rFonts w:ascii="宋体" w:hAnsi="宋体" w:cs="宋体"/>
                <w:sz w:val="18"/>
                <w:szCs w:val="18"/>
              </w:rPr>
            </w:pPr>
            <w:r w:rsidRPr="00CC01C0">
              <w:rPr>
                <w:rFonts w:ascii="宋体" w:hAnsi="宋体" w:hint="eastAsia"/>
                <w:sz w:val="18"/>
                <w:szCs w:val="18"/>
              </w:rPr>
              <w:t>本月出口单价</w:t>
            </w:r>
          </w:p>
        </w:tc>
      </w:tr>
      <w:tr w:rsidR="0032236B" w:rsidRPr="00CC01C0">
        <w:trPr>
          <w:trHeight w:val="282"/>
          <w:jc w:val="center"/>
        </w:trPr>
        <w:tc>
          <w:tcPr>
            <w:tcW w:w="670" w:type="dxa"/>
            <w:tcBorders>
              <w:top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59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62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45"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3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5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8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165" w:type="dxa"/>
            <w:tcBorders>
              <w:top w:val="nil"/>
              <w:left w:val="nil"/>
              <w:bottom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r>
      <w:tr w:rsidR="0032236B" w:rsidRPr="00CC01C0">
        <w:trPr>
          <w:trHeight w:val="282"/>
          <w:jc w:val="center"/>
        </w:trPr>
        <w:tc>
          <w:tcPr>
            <w:tcW w:w="670" w:type="dxa"/>
            <w:tcBorders>
              <w:top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59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62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45"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3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5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8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165" w:type="dxa"/>
            <w:tcBorders>
              <w:top w:val="nil"/>
              <w:left w:val="nil"/>
              <w:bottom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r>
      <w:tr w:rsidR="0032236B" w:rsidRPr="00CC01C0">
        <w:trPr>
          <w:trHeight w:val="282"/>
          <w:jc w:val="center"/>
        </w:trPr>
        <w:tc>
          <w:tcPr>
            <w:tcW w:w="670" w:type="dxa"/>
            <w:tcBorders>
              <w:top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59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62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45"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3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5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8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165" w:type="dxa"/>
            <w:tcBorders>
              <w:top w:val="nil"/>
              <w:left w:val="nil"/>
              <w:bottom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r>
      <w:tr w:rsidR="0032236B" w:rsidRPr="00CC01C0">
        <w:trPr>
          <w:trHeight w:val="282"/>
          <w:jc w:val="center"/>
        </w:trPr>
        <w:tc>
          <w:tcPr>
            <w:tcW w:w="670" w:type="dxa"/>
            <w:tcBorders>
              <w:top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59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62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45"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3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5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8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165" w:type="dxa"/>
            <w:tcBorders>
              <w:top w:val="nil"/>
              <w:left w:val="nil"/>
              <w:bottom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r>
      <w:tr w:rsidR="0032236B" w:rsidRPr="00CC01C0">
        <w:trPr>
          <w:trHeight w:val="282"/>
          <w:jc w:val="center"/>
        </w:trPr>
        <w:tc>
          <w:tcPr>
            <w:tcW w:w="670" w:type="dxa"/>
            <w:tcBorders>
              <w:top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59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62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45"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3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5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8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165" w:type="dxa"/>
            <w:tcBorders>
              <w:top w:val="nil"/>
              <w:left w:val="nil"/>
              <w:bottom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r>
      <w:tr w:rsidR="0032236B" w:rsidRPr="00CC01C0">
        <w:trPr>
          <w:trHeight w:val="282"/>
          <w:jc w:val="center"/>
        </w:trPr>
        <w:tc>
          <w:tcPr>
            <w:tcW w:w="670" w:type="dxa"/>
            <w:tcBorders>
              <w:top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59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62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45"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3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5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8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165" w:type="dxa"/>
            <w:tcBorders>
              <w:top w:val="nil"/>
              <w:left w:val="nil"/>
              <w:bottom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r>
      <w:tr w:rsidR="0032236B" w:rsidRPr="00CC01C0">
        <w:trPr>
          <w:trHeight w:val="282"/>
          <w:jc w:val="center"/>
        </w:trPr>
        <w:tc>
          <w:tcPr>
            <w:tcW w:w="670" w:type="dxa"/>
            <w:tcBorders>
              <w:top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59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62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45"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3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5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8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165" w:type="dxa"/>
            <w:tcBorders>
              <w:top w:val="nil"/>
              <w:left w:val="nil"/>
              <w:bottom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r>
      <w:tr w:rsidR="0032236B" w:rsidRPr="00CC01C0">
        <w:trPr>
          <w:trHeight w:val="282"/>
          <w:jc w:val="center"/>
        </w:trPr>
        <w:tc>
          <w:tcPr>
            <w:tcW w:w="670" w:type="dxa"/>
            <w:tcBorders>
              <w:top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59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62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45"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3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5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8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165" w:type="dxa"/>
            <w:tcBorders>
              <w:top w:val="nil"/>
              <w:left w:val="nil"/>
              <w:bottom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r>
      <w:tr w:rsidR="0032236B" w:rsidRPr="00CC01C0">
        <w:trPr>
          <w:trHeight w:val="282"/>
          <w:jc w:val="center"/>
        </w:trPr>
        <w:tc>
          <w:tcPr>
            <w:tcW w:w="670" w:type="dxa"/>
            <w:tcBorders>
              <w:top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59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62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45"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630" w:type="dxa"/>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5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485" w:type="dxa"/>
            <w:gridSpan w:val="2"/>
            <w:tcBorders>
              <w:top w:val="nil"/>
              <w:left w:val="nil"/>
              <w:bottom w:val="single" w:sz="4" w:space="0" w:color="auto"/>
              <w:right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c>
          <w:tcPr>
            <w:tcW w:w="1165" w:type="dxa"/>
            <w:tcBorders>
              <w:top w:val="nil"/>
              <w:left w:val="nil"/>
              <w:bottom w:val="single" w:sz="4" w:space="0" w:color="auto"/>
            </w:tcBorders>
            <w:vAlign w:val="center"/>
          </w:tcPr>
          <w:p w:rsidR="0032236B" w:rsidRPr="00CC01C0" w:rsidRDefault="00E0554C">
            <w:pPr>
              <w:rPr>
                <w:rFonts w:ascii="宋体" w:hAnsi="宋体" w:cs="宋体"/>
                <w:sz w:val="18"/>
                <w:szCs w:val="18"/>
              </w:rPr>
            </w:pPr>
            <w:r w:rsidRPr="00CC01C0">
              <w:rPr>
                <w:rFonts w:ascii="宋体" w:hAnsi="宋体" w:hint="eastAsia"/>
                <w:sz w:val="18"/>
                <w:szCs w:val="18"/>
              </w:rPr>
              <w:t xml:space="preserve">　</w:t>
            </w:r>
          </w:p>
        </w:tc>
      </w:tr>
    </w:tbl>
    <w:p w:rsidR="0032236B" w:rsidRPr="00CC01C0" w:rsidRDefault="00E0554C">
      <w:pPr>
        <w:spacing w:line="280" w:lineRule="exact"/>
        <w:ind w:leftChars="-7" w:left="-15"/>
        <w:rPr>
          <w:rFonts w:ascii="宋体" w:hAnsi="宋体"/>
          <w:color w:val="000000"/>
          <w:sz w:val="18"/>
          <w:szCs w:val="18"/>
        </w:rPr>
      </w:pPr>
      <w:r w:rsidRPr="00CC01C0">
        <w:rPr>
          <w:rFonts w:ascii="宋体" w:hAnsi="宋体" w:cs="宋体" w:hint="eastAsia"/>
          <w:color w:val="000000"/>
          <w:sz w:val="18"/>
          <w:szCs w:val="18"/>
        </w:rPr>
        <w:t>单位负责人：</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统计负责人：</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填表人：</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联系电话：</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报出日期：</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年</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月</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日</w:t>
      </w:r>
    </w:p>
    <w:p w:rsidR="0032236B" w:rsidRPr="00CC01C0" w:rsidRDefault="00E0554C">
      <w:pPr>
        <w:spacing w:line="320" w:lineRule="exact"/>
        <w:rPr>
          <w:rFonts w:ascii="宋体" w:hAnsi="宋体"/>
          <w:color w:val="000000"/>
          <w:sz w:val="18"/>
          <w:szCs w:val="18"/>
        </w:rPr>
      </w:pPr>
      <w:bookmarkStart w:id="25" w:name="_Hlk496803273"/>
      <w:r w:rsidRPr="00CC01C0">
        <w:rPr>
          <w:rFonts w:ascii="宋体" w:hAnsi="宋体" w:hint="eastAsia"/>
          <w:color w:val="000000"/>
          <w:sz w:val="18"/>
          <w:szCs w:val="18"/>
        </w:rPr>
        <w:t>说明：</w:t>
      </w:r>
      <w:r w:rsidRPr="00CC01C0">
        <w:rPr>
          <w:rFonts w:ascii="宋体" w:hAnsi="宋体"/>
          <w:color w:val="000000"/>
          <w:sz w:val="18"/>
          <w:szCs w:val="18"/>
        </w:rPr>
        <w:t>1.</w:t>
      </w:r>
      <w:r w:rsidRPr="00CC01C0">
        <w:rPr>
          <w:rFonts w:ascii="宋体" w:hAnsi="宋体" w:hint="eastAsia"/>
          <w:color w:val="000000"/>
          <w:sz w:val="18"/>
          <w:szCs w:val="18"/>
        </w:rPr>
        <w:t>统计范围：辖区内抽中外贸企业法人单位；</w:t>
      </w:r>
    </w:p>
    <w:p w:rsidR="0032236B" w:rsidRPr="00CC01C0" w:rsidRDefault="00E0554C">
      <w:pPr>
        <w:spacing w:line="240" w:lineRule="exact"/>
        <w:ind w:left="359" w:firstLineChars="100" w:firstLine="180"/>
        <w:rPr>
          <w:rFonts w:ascii="宋体" w:hAnsi="宋体"/>
          <w:sz w:val="18"/>
          <w:szCs w:val="18"/>
        </w:rPr>
      </w:pPr>
      <w:r w:rsidRPr="00CC01C0">
        <w:rPr>
          <w:rFonts w:ascii="宋体" w:hAnsi="宋体"/>
          <w:sz w:val="18"/>
          <w:szCs w:val="18"/>
        </w:rPr>
        <w:t>2.</w:t>
      </w:r>
      <w:r w:rsidRPr="00CC01C0">
        <w:rPr>
          <w:rFonts w:ascii="宋体" w:hAnsi="宋体" w:hint="eastAsia"/>
          <w:sz w:val="18"/>
          <w:szCs w:val="18"/>
        </w:rPr>
        <w:t>调查时期：本表调查时期为</w:t>
      </w:r>
      <w:r w:rsidRPr="00CC01C0">
        <w:rPr>
          <w:rFonts w:ascii="宋体" w:hAnsi="宋体"/>
          <w:sz w:val="18"/>
          <w:szCs w:val="18"/>
        </w:rPr>
        <w:t>2018</w:t>
      </w:r>
      <w:r w:rsidRPr="00CC01C0">
        <w:rPr>
          <w:rFonts w:ascii="宋体" w:hAnsi="宋体" w:hint="eastAsia"/>
          <w:sz w:val="18"/>
          <w:szCs w:val="18"/>
        </w:rPr>
        <w:t>年</w:t>
      </w:r>
      <w:r w:rsidRPr="00CC01C0">
        <w:rPr>
          <w:rFonts w:ascii="宋体" w:hAnsi="宋体"/>
          <w:sz w:val="18"/>
          <w:szCs w:val="18"/>
        </w:rPr>
        <w:t>1</w:t>
      </w:r>
      <w:r w:rsidRPr="00CC01C0">
        <w:rPr>
          <w:rFonts w:ascii="宋体" w:hAnsi="宋体" w:hint="eastAsia"/>
          <w:sz w:val="18"/>
          <w:szCs w:val="18"/>
        </w:rPr>
        <w:t>－</w:t>
      </w:r>
      <w:r w:rsidRPr="00CC01C0">
        <w:rPr>
          <w:rFonts w:ascii="宋体" w:hAnsi="宋体"/>
          <w:sz w:val="18"/>
          <w:szCs w:val="18"/>
        </w:rPr>
        <w:t>12</w:t>
      </w:r>
      <w:r w:rsidRPr="00CC01C0">
        <w:rPr>
          <w:rFonts w:ascii="宋体" w:hAnsi="宋体" w:hint="eastAsia"/>
          <w:sz w:val="18"/>
          <w:szCs w:val="18"/>
        </w:rPr>
        <w:t>月；</w:t>
      </w:r>
    </w:p>
    <w:p w:rsidR="0032236B" w:rsidRPr="00CC01C0" w:rsidRDefault="00E0554C">
      <w:pPr>
        <w:spacing w:line="320" w:lineRule="exact"/>
        <w:ind w:firstLineChars="300" w:firstLine="540"/>
        <w:rPr>
          <w:rFonts w:ascii="宋体" w:hAnsi="宋体"/>
          <w:color w:val="000000"/>
          <w:sz w:val="18"/>
          <w:szCs w:val="18"/>
        </w:rPr>
      </w:pPr>
      <w:r w:rsidRPr="00CC01C0">
        <w:rPr>
          <w:rFonts w:ascii="宋体" w:hAnsi="宋体"/>
          <w:color w:val="000000"/>
          <w:sz w:val="18"/>
          <w:szCs w:val="18"/>
        </w:rPr>
        <w:t>3</w:t>
      </w:r>
      <w:r w:rsidRPr="00CC01C0">
        <w:rPr>
          <w:rFonts w:ascii="宋体" w:hAnsi="宋体" w:hint="eastAsia"/>
          <w:color w:val="000000"/>
          <w:sz w:val="18"/>
          <w:szCs w:val="18"/>
        </w:rPr>
        <w:t>.本表为月度报表:上报时间为次月1日24时之前；</w:t>
      </w:r>
    </w:p>
    <w:p w:rsidR="0032236B" w:rsidRPr="00CC01C0" w:rsidRDefault="00E0554C">
      <w:pPr>
        <w:spacing w:line="240" w:lineRule="exact"/>
        <w:ind w:firstLineChars="300" w:firstLine="540"/>
        <w:rPr>
          <w:rFonts w:ascii="宋体" w:hAnsi="宋体"/>
          <w:sz w:val="18"/>
          <w:szCs w:val="18"/>
        </w:rPr>
      </w:pPr>
      <w:r w:rsidRPr="00CC01C0">
        <w:rPr>
          <w:rFonts w:ascii="宋体" w:hAnsi="宋体"/>
          <w:sz w:val="18"/>
          <w:szCs w:val="18"/>
        </w:rPr>
        <w:t>4.</w:t>
      </w:r>
      <w:r w:rsidRPr="00CC01C0">
        <w:rPr>
          <w:rFonts w:ascii="宋体" w:hAnsi="宋体" w:hint="eastAsia"/>
          <w:sz w:val="18"/>
          <w:szCs w:val="18"/>
        </w:rPr>
        <w:t>报送日期及方式：通过永康五金指数直报平台上报数据，调查单位按本报表制度规定的时间报送；</w:t>
      </w:r>
      <w:r w:rsidRPr="00CC01C0">
        <w:rPr>
          <w:rFonts w:ascii="宋体" w:hAnsi="宋体"/>
          <w:sz w:val="18"/>
          <w:szCs w:val="18"/>
        </w:rPr>
        <w:t xml:space="preserve">  </w:t>
      </w:r>
    </w:p>
    <w:p w:rsidR="0032236B" w:rsidRPr="00CC01C0" w:rsidRDefault="00E0554C">
      <w:pPr>
        <w:spacing w:line="320" w:lineRule="exact"/>
        <w:ind w:firstLineChars="300" w:firstLine="540"/>
        <w:rPr>
          <w:rFonts w:ascii="宋体" w:hAnsi="宋体"/>
          <w:color w:val="000000"/>
          <w:sz w:val="18"/>
          <w:szCs w:val="18"/>
        </w:rPr>
      </w:pPr>
      <w:r w:rsidRPr="00CC01C0">
        <w:rPr>
          <w:rFonts w:ascii="宋体" w:hAnsi="宋体"/>
          <w:color w:val="000000"/>
          <w:sz w:val="18"/>
          <w:szCs w:val="18"/>
        </w:rPr>
        <w:t>5</w:t>
      </w:r>
      <w:r w:rsidRPr="00CC01C0">
        <w:rPr>
          <w:rFonts w:ascii="宋体" w:hAnsi="宋体" w:hint="eastAsia"/>
          <w:color w:val="000000"/>
          <w:sz w:val="18"/>
          <w:szCs w:val="18"/>
        </w:rPr>
        <w:t>.组织机构代码、统一社会信用代码按照国家有关标准和要求填写；</w:t>
      </w:r>
    </w:p>
    <w:p w:rsidR="0032236B" w:rsidRPr="00CC01C0" w:rsidRDefault="00E0554C">
      <w:pPr>
        <w:spacing w:line="240" w:lineRule="exact"/>
        <w:ind w:firstLineChars="300" w:firstLine="540"/>
        <w:rPr>
          <w:rFonts w:ascii="宋体" w:hAnsi="宋体" w:cs="宋体-方正超大字符集"/>
          <w:sz w:val="18"/>
          <w:szCs w:val="18"/>
        </w:rPr>
      </w:pPr>
      <w:r w:rsidRPr="00CC01C0">
        <w:rPr>
          <w:rFonts w:ascii="宋体" w:hAnsi="宋体"/>
          <w:sz w:val="18"/>
          <w:szCs w:val="18"/>
        </w:rPr>
        <w:t>6.</w:t>
      </w:r>
      <w:r w:rsidRPr="00CC01C0">
        <w:rPr>
          <w:rFonts w:ascii="宋体" w:hAnsi="宋体" w:hint="eastAsia"/>
          <w:sz w:val="18"/>
          <w:szCs w:val="18"/>
        </w:rPr>
        <w:t>名称：填写五金产品名称，如</w:t>
      </w:r>
      <w:r w:rsidRPr="00CC01C0">
        <w:rPr>
          <w:rFonts w:ascii="宋体" w:hAnsi="宋体"/>
          <w:sz w:val="18"/>
          <w:szCs w:val="18"/>
        </w:rPr>
        <w:t>“</w:t>
      </w:r>
      <w:r w:rsidRPr="00CC01C0">
        <w:rPr>
          <w:rFonts w:ascii="宋体" w:hAnsi="宋体" w:cs="宋体" w:hint="eastAsia"/>
          <w:color w:val="000000"/>
          <w:kern w:val="0"/>
          <w:sz w:val="18"/>
          <w:szCs w:val="18"/>
        </w:rPr>
        <w:t>保温杯</w:t>
      </w:r>
      <w:r w:rsidRPr="00CC01C0">
        <w:rPr>
          <w:rFonts w:ascii="宋体" w:hAnsi="宋体"/>
          <w:sz w:val="18"/>
          <w:szCs w:val="18"/>
        </w:rPr>
        <w:t>”</w:t>
      </w:r>
      <w:r w:rsidRPr="00CC01C0">
        <w:rPr>
          <w:rFonts w:ascii="宋体" w:hAnsi="宋体" w:hint="eastAsia"/>
          <w:sz w:val="18"/>
          <w:szCs w:val="18"/>
        </w:rPr>
        <w:t>；</w:t>
      </w:r>
    </w:p>
    <w:p w:rsidR="0032236B" w:rsidRPr="00CC01C0" w:rsidRDefault="00E0554C">
      <w:pPr>
        <w:spacing w:line="240" w:lineRule="exact"/>
        <w:ind w:leftChars="133" w:left="279" w:firstLineChars="150" w:firstLine="270"/>
        <w:rPr>
          <w:rFonts w:ascii="宋体" w:hAnsi="宋体"/>
          <w:sz w:val="18"/>
          <w:szCs w:val="18"/>
        </w:rPr>
      </w:pPr>
      <w:r w:rsidRPr="00CC01C0">
        <w:rPr>
          <w:rFonts w:ascii="宋体" w:hAnsi="宋体"/>
          <w:sz w:val="18"/>
          <w:szCs w:val="18"/>
        </w:rPr>
        <w:t>7.</w:t>
      </w:r>
      <w:r w:rsidRPr="00CC01C0">
        <w:rPr>
          <w:rFonts w:ascii="宋体" w:hAnsi="宋体" w:hint="eastAsia"/>
          <w:sz w:val="18"/>
          <w:szCs w:val="18"/>
        </w:rPr>
        <w:t>行业分类编码：根据《永康五金指数行业分类》中的小类填写。代表规格品名称：按抽中样本产品的名称填写；</w:t>
      </w:r>
    </w:p>
    <w:p w:rsidR="0032236B" w:rsidRPr="00CC01C0" w:rsidRDefault="00E0554C">
      <w:pPr>
        <w:spacing w:line="320" w:lineRule="exact"/>
        <w:ind w:leftChars="100" w:left="210" w:firstLineChars="200" w:firstLine="360"/>
        <w:rPr>
          <w:rFonts w:ascii="宋体" w:hAnsi="宋体"/>
          <w:color w:val="000000"/>
          <w:sz w:val="18"/>
          <w:szCs w:val="18"/>
        </w:rPr>
      </w:pPr>
      <w:r w:rsidRPr="00CC01C0">
        <w:rPr>
          <w:rFonts w:ascii="宋体" w:hAnsi="宋体"/>
          <w:color w:val="000000"/>
          <w:sz w:val="18"/>
          <w:szCs w:val="18"/>
        </w:rPr>
        <w:t>8</w:t>
      </w:r>
      <w:r w:rsidRPr="00CC01C0">
        <w:rPr>
          <w:rFonts w:ascii="宋体" w:hAnsi="宋体" w:hint="eastAsia"/>
          <w:color w:val="000000"/>
          <w:sz w:val="18"/>
          <w:szCs w:val="18"/>
        </w:rPr>
        <w:t>.调查产品的销售条件、技术特征没有变化，请将发生的价格如实填报；如果有变化，请按调整后的基期价格(注意：一定要和报告期可比)填报，同时要在企业存档调查卡中记录；</w:t>
      </w:r>
    </w:p>
    <w:p w:rsidR="0032236B" w:rsidRDefault="00E0554C">
      <w:pPr>
        <w:spacing w:line="320" w:lineRule="exact"/>
        <w:ind w:firstLineChars="300" w:firstLine="540"/>
        <w:rPr>
          <w:rFonts w:ascii="宋体"/>
          <w:color w:val="000000"/>
          <w:sz w:val="18"/>
        </w:rPr>
      </w:pPr>
      <w:r w:rsidRPr="00CC01C0">
        <w:rPr>
          <w:rFonts w:ascii="宋体" w:hAnsi="宋体"/>
          <w:color w:val="000000"/>
          <w:sz w:val="18"/>
          <w:szCs w:val="18"/>
        </w:rPr>
        <w:t>9</w:t>
      </w:r>
      <w:r w:rsidRPr="00CC01C0">
        <w:rPr>
          <w:rFonts w:ascii="宋体" w:hAnsi="宋体" w:hint="eastAsia"/>
          <w:color w:val="000000"/>
          <w:sz w:val="18"/>
          <w:szCs w:val="18"/>
        </w:rPr>
        <w:t>.主要逻辑关系：本月出口额(栏)=本月出口量(栏)*本月出口单价(栏)]。</w:t>
      </w:r>
    </w:p>
    <w:p w:rsidR="0032236B" w:rsidRDefault="00E0554C" w:rsidP="00E0554C">
      <w:pPr>
        <w:spacing w:line="360" w:lineRule="auto"/>
        <w:ind w:firstLineChars="1150" w:firstLine="2070"/>
        <w:rPr>
          <w:rFonts w:ascii="宋体" w:hAnsi="宋体" w:cs="仿宋_GB2312"/>
          <w:bCs/>
          <w:sz w:val="32"/>
          <w:szCs w:val="32"/>
        </w:rPr>
      </w:pPr>
      <w:r>
        <w:rPr>
          <w:rFonts w:ascii="宋体"/>
          <w:color w:val="000000"/>
          <w:sz w:val="18"/>
        </w:rPr>
        <w:br w:type="page"/>
      </w:r>
      <w:bookmarkEnd w:id="25"/>
      <w:r>
        <w:rPr>
          <w:rFonts w:ascii="宋体" w:hAnsi="宋体" w:cs="仿宋_GB2312" w:hint="eastAsia"/>
          <w:bCs/>
          <w:sz w:val="32"/>
          <w:szCs w:val="32"/>
        </w:rPr>
        <w:lastRenderedPageBreak/>
        <w:t>永</w:t>
      </w:r>
      <w:r>
        <w:rPr>
          <w:rFonts w:ascii="宋体" w:hAnsi="宋体" w:cs="仿宋_GB2312"/>
          <w:bCs/>
          <w:sz w:val="32"/>
          <w:szCs w:val="32"/>
        </w:rPr>
        <w:t>康</w:t>
      </w:r>
      <w:r>
        <w:rPr>
          <w:rFonts w:ascii="宋体" w:hAnsi="宋体" w:cs="仿宋_GB2312" w:hint="eastAsia"/>
          <w:bCs/>
          <w:sz w:val="32"/>
          <w:szCs w:val="32"/>
        </w:rPr>
        <w:t>外贸企业景气指数调查表</w:t>
      </w:r>
    </w:p>
    <w:p w:rsidR="001E7B63" w:rsidRDefault="001E7B63" w:rsidP="001E7B63">
      <w:pPr>
        <w:spacing w:line="360" w:lineRule="auto"/>
        <w:ind w:firstLineChars="1150" w:firstLine="3680"/>
        <w:rPr>
          <w:rFonts w:ascii="宋体" w:cs="仿宋_GB2312"/>
          <w:bCs/>
          <w:sz w:val="32"/>
          <w:szCs w:val="32"/>
        </w:rPr>
      </w:pPr>
    </w:p>
    <w:tbl>
      <w:tblPr>
        <w:tblW w:w="9640" w:type="dxa"/>
        <w:tblInd w:w="-601" w:type="dxa"/>
        <w:tblLayout w:type="fixed"/>
        <w:tblLook w:val="04A0" w:firstRow="1" w:lastRow="0" w:firstColumn="1" w:lastColumn="0" w:noHBand="0" w:noVBand="1"/>
      </w:tblPr>
      <w:tblGrid>
        <w:gridCol w:w="2869"/>
        <w:gridCol w:w="240"/>
        <w:gridCol w:w="536"/>
        <w:gridCol w:w="928"/>
        <w:gridCol w:w="382"/>
        <w:gridCol w:w="999"/>
        <w:gridCol w:w="1276"/>
        <w:gridCol w:w="283"/>
        <w:gridCol w:w="2127"/>
      </w:tblGrid>
      <w:tr w:rsidR="0032236B" w:rsidTr="00B43CE7">
        <w:trPr>
          <w:trHeight w:val="199"/>
        </w:trPr>
        <w:tc>
          <w:tcPr>
            <w:tcW w:w="2869" w:type="dxa"/>
            <w:tcBorders>
              <w:top w:val="nil"/>
              <w:left w:val="nil"/>
              <w:bottom w:val="nil"/>
              <w:right w:val="nil"/>
            </w:tcBorders>
            <w:vAlign w:val="center"/>
          </w:tcPr>
          <w:p w:rsidR="0032236B" w:rsidRDefault="0032236B">
            <w:pPr>
              <w:widowControl/>
              <w:spacing w:line="220" w:lineRule="exact"/>
              <w:ind w:rightChars="-74" w:right="-155"/>
              <w:jc w:val="distribute"/>
              <w:rPr>
                <w:rFonts w:ascii="宋体" w:cs="宋体"/>
                <w:kern w:val="0"/>
                <w:sz w:val="18"/>
                <w:szCs w:val="18"/>
              </w:rPr>
            </w:pPr>
          </w:p>
        </w:tc>
        <w:tc>
          <w:tcPr>
            <w:tcW w:w="240"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536"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1310" w:type="dxa"/>
            <w:gridSpan w:val="2"/>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999" w:type="dxa"/>
            <w:tcBorders>
              <w:top w:val="nil"/>
              <w:left w:val="nil"/>
              <w:bottom w:val="nil"/>
              <w:right w:val="nil"/>
            </w:tcBorders>
            <w:vAlign w:val="center"/>
          </w:tcPr>
          <w:p w:rsidR="0032236B" w:rsidRDefault="00B43CE7">
            <w:pPr>
              <w:widowControl/>
              <w:spacing w:line="220" w:lineRule="exact"/>
              <w:jc w:val="left"/>
              <w:rPr>
                <w:rFonts w:ascii="宋体" w:cs="宋体"/>
                <w:kern w:val="0"/>
                <w:sz w:val="18"/>
                <w:szCs w:val="18"/>
              </w:rPr>
            </w:pPr>
            <w:r>
              <w:rPr>
                <w:rFonts w:ascii="宋体" w:cs="宋体" w:hint="eastAsia"/>
                <w:kern w:val="0"/>
                <w:sz w:val="18"/>
                <w:szCs w:val="18"/>
              </w:rPr>
              <w:t xml:space="preserve">      </w:t>
            </w:r>
          </w:p>
        </w:tc>
        <w:tc>
          <w:tcPr>
            <w:tcW w:w="1276" w:type="dxa"/>
            <w:tcBorders>
              <w:top w:val="nil"/>
              <w:left w:val="nil"/>
              <w:bottom w:val="nil"/>
              <w:right w:val="nil"/>
            </w:tcBorders>
            <w:vAlign w:val="center"/>
          </w:tcPr>
          <w:p w:rsidR="0032236B" w:rsidRDefault="00E0554C">
            <w:pPr>
              <w:widowControl/>
              <w:spacing w:line="220" w:lineRule="exact"/>
              <w:jc w:val="distribute"/>
              <w:rPr>
                <w:rFonts w:ascii="宋体" w:cs="宋体"/>
                <w:kern w:val="0"/>
                <w:sz w:val="18"/>
                <w:szCs w:val="18"/>
              </w:rPr>
            </w:pPr>
            <w:r>
              <w:rPr>
                <w:rFonts w:ascii="宋体" w:hAnsi="宋体" w:cs="宋体" w:hint="eastAsia"/>
                <w:kern w:val="0"/>
                <w:sz w:val="18"/>
                <w:szCs w:val="18"/>
              </w:rPr>
              <w:t>表　　号：</w:t>
            </w:r>
          </w:p>
        </w:tc>
        <w:tc>
          <w:tcPr>
            <w:tcW w:w="2410" w:type="dxa"/>
            <w:gridSpan w:val="2"/>
            <w:tcBorders>
              <w:top w:val="nil"/>
              <w:left w:val="nil"/>
              <w:bottom w:val="nil"/>
              <w:right w:val="nil"/>
            </w:tcBorders>
            <w:vAlign w:val="center"/>
          </w:tcPr>
          <w:p w:rsidR="0032236B" w:rsidRDefault="00E0554C">
            <w:pPr>
              <w:widowControl/>
              <w:spacing w:line="220" w:lineRule="exact"/>
              <w:jc w:val="distribute"/>
              <w:rPr>
                <w:rFonts w:ascii="宋体" w:cs="宋体"/>
                <w:kern w:val="0"/>
                <w:sz w:val="18"/>
                <w:szCs w:val="18"/>
              </w:rPr>
            </w:pPr>
            <w:r>
              <w:rPr>
                <w:rFonts w:ascii="宋体" w:hAnsi="宋体" w:cs="宋体" w:hint="eastAsia"/>
                <w:kern w:val="0"/>
                <w:sz w:val="18"/>
                <w:szCs w:val="18"/>
              </w:rPr>
              <w:t>永五金</w:t>
            </w:r>
            <w:r>
              <w:rPr>
                <w:rFonts w:ascii="宋体" w:hAnsi="宋体" w:cs="宋体"/>
                <w:kern w:val="0"/>
                <w:sz w:val="18"/>
                <w:szCs w:val="18"/>
              </w:rPr>
              <w:t>B-002</w:t>
            </w:r>
          </w:p>
        </w:tc>
      </w:tr>
      <w:tr w:rsidR="0032236B" w:rsidTr="00B43CE7">
        <w:trPr>
          <w:trHeight w:val="199"/>
        </w:trPr>
        <w:tc>
          <w:tcPr>
            <w:tcW w:w="2869" w:type="dxa"/>
            <w:tcBorders>
              <w:top w:val="nil"/>
              <w:left w:val="nil"/>
              <w:bottom w:val="nil"/>
              <w:right w:val="nil"/>
            </w:tcBorders>
            <w:vAlign w:val="center"/>
          </w:tcPr>
          <w:p w:rsidR="0032236B" w:rsidRPr="00090ED9" w:rsidRDefault="00E0554C">
            <w:pPr>
              <w:widowControl/>
              <w:spacing w:line="220" w:lineRule="exact"/>
              <w:jc w:val="distribute"/>
              <w:rPr>
                <w:rFonts w:ascii="宋体" w:cs="宋体"/>
                <w:kern w:val="0"/>
                <w:sz w:val="18"/>
                <w:szCs w:val="18"/>
              </w:rPr>
            </w:pPr>
            <w:r w:rsidRPr="00090ED9">
              <w:rPr>
                <w:rFonts w:ascii="宋体" w:hAnsi="宋体" w:cs="宋体" w:hint="eastAsia"/>
                <w:kern w:val="0"/>
                <w:sz w:val="18"/>
                <w:szCs w:val="18"/>
              </w:rPr>
              <w:t>组织机构代码：</w:t>
            </w:r>
          </w:p>
        </w:tc>
        <w:tc>
          <w:tcPr>
            <w:tcW w:w="240" w:type="dxa"/>
            <w:tcBorders>
              <w:top w:val="nil"/>
              <w:left w:val="nil"/>
              <w:bottom w:val="nil"/>
              <w:right w:val="nil"/>
            </w:tcBorders>
            <w:vAlign w:val="center"/>
          </w:tcPr>
          <w:p w:rsidR="0032236B" w:rsidRPr="00090ED9" w:rsidRDefault="0032236B">
            <w:pPr>
              <w:widowControl/>
              <w:spacing w:line="220" w:lineRule="exact"/>
              <w:ind w:rightChars="-74" w:right="-155"/>
              <w:jc w:val="distribute"/>
              <w:rPr>
                <w:rFonts w:ascii="宋体" w:hAnsi="宋体" w:cs="宋体"/>
                <w:kern w:val="0"/>
                <w:sz w:val="18"/>
                <w:szCs w:val="18"/>
              </w:rPr>
            </w:pPr>
          </w:p>
        </w:tc>
        <w:tc>
          <w:tcPr>
            <w:tcW w:w="536" w:type="dxa"/>
            <w:tcBorders>
              <w:top w:val="nil"/>
              <w:left w:val="nil"/>
              <w:bottom w:val="nil"/>
              <w:right w:val="nil"/>
            </w:tcBorders>
            <w:vAlign w:val="center"/>
          </w:tcPr>
          <w:p w:rsidR="0032236B" w:rsidRPr="00090ED9" w:rsidRDefault="0032236B">
            <w:pPr>
              <w:widowControl/>
              <w:spacing w:line="220" w:lineRule="exact"/>
              <w:jc w:val="left"/>
              <w:rPr>
                <w:rFonts w:ascii="宋体" w:cs="宋体"/>
                <w:kern w:val="0"/>
                <w:sz w:val="18"/>
                <w:szCs w:val="18"/>
              </w:rPr>
            </w:pPr>
          </w:p>
        </w:tc>
        <w:tc>
          <w:tcPr>
            <w:tcW w:w="1310" w:type="dxa"/>
            <w:gridSpan w:val="2"/>
            <w:tcBorders>
              <w:top w:val="nil"/>
              <w:left w:val="nil"/>
              <w:bottom w:val="nil"/>
              <w:right w:val="nil"/>
            </w:tcBorders>
            <w:vAlign w:val="center"/>
          </w:tcPr>
          <w:p w:rsidR="0032236B" w:rsidRPr="00090ED9" w:rsidRDefault="0032236B">
            <w:pPr>
              <w:widowControl/>
              <w:spacing w:line="220" w:lineRule="exact"/>
              <w:jc w:val="left"/>
              <w:rPr>
                <w:rFonts w:ascii="宋体" w:cs="宋体"/>
                <w:kern w:val="0"/>
                <w:sz w:val="18"/>
                <w:szCs w:val="18"/>
              </w:rPr>
            </w:pPr>
          </w:p>
        </w:tc>
        <w:tc>
          <w:tcPr>
            <w:tcW w:w="999" w:type="dxa"/>
            <w:tcBorders>
              <w:top w:val="nil"/>
              <w:left w:val="nil"/>
              <w:bottom w:val="nil"/>
              <w:right w:val="nil"/>
            </w:tcBorders>
            <w:vAlign w:val="center"/>
          </w:tcPr>
          <w:p w:rsidR="0032236B" w:rsidRPr="00090ED9" w:rsidRDefault="0032236B">
            <w:pPr>
              <w:widowControl/>
              <w:spacing w:line="220" w:lineRule="exact"/>
              <w:jc w:val="left"/>
              <w:rPr>
                <w:rFonts w:ascii="宋体" w:cs="宋体"/>
                <w:kern w:val="0"/>
                <w:sz w:val="18"/>
                <w:szCs w:val="18"/>
              </w:rPr>
            </w:pPr>
          </w:p>
        </w:tc>
        <w:tc>
          <w:tcPr>
            <w:tcW w:w="1276" w:type="dxa"/>
            <w:tcBorders>
              <w:top w:val="nil"/>
              <w:left w:val="nil"/>
              <w:bottom w:val="nil"/>
              <w:right w:val="nil"/>
            </w:tcBorders>
            <w:vAlign w:val="center"/>
          </w:tcPr>
          <w:p w:rsidR="0032236B" w:rsidRPr="00090ED9" w:rsidRDefault="00E0554C">
            <w:pPr>
              <w:widowControl/>
              <w:spacing w:line="220" w:lineRule="exact"/>
              <w:jc w:val="distribute"/>
              <w:rPr>
                <w:rFonts w:ascii="宋体" w:cs="宋体"/>
                <w:kern w:val="0"/>
                <w:sz w:val="18"/>
                <w:szCs w:val="18"/>
              </w:rPr>
            </w:pPr>
            <w:r w:rsidRPr="00090ED9">
              <w:rPr>
                <w:rFonts w:ascii="宋体" w:hAnsi="宋体" w:cs="宋体" w:hint="eastAsia"/>
                <w:kern w:val="0"/>
                <w:sz w:val="18"/>
                <w:szCs w:val="18"/>
              </w:rPr>
              <w:t>制表机关：</w:t>
            </w:r>
          </w:p>
        </w:tc>
        <w:tc>
          <w:tcPr>
            <w:tcW w:w="2410" w:type="dxa"/>
            <w:gridSpan w:val="2"/>
            <w:tcBorders>
              <w:top w:val="nil"/>
              <w:left w:val="nil"/>
              <w:bottom w:val="nil"/>
              <w:right w:val="nil"/>
            </w:tcBorders>
            <w:vAlign w:val="center"/>
          </w:tcPr>
          <w:p w:rsidR="0032236B" w:rsidRPr="00090ED9" w:rsidRDefault="00E0554C">
            <w:pPr>
              <w:widowControl/>
              <w:spacing w:line="220" w:lineRule="exact"/>
              <w:ind w:right="14"/>
              <w:jc w:val="distribute"/>
              <w:rPr>
                <w:rFonts w:ascii="宋体" w:cs="宋体"/>
                <w:kern w:val="0"/>
                <w:sz w:val="18"/>
                <w:szCs w:val="18"/>
              </w:rPr>
            </w:pPr>
            <w:r w:rsidRPr="00090ED9">
              <w:rPr>
                <w:rFonts w:ascii="宋体" w:hAnsi="宋体" w:cs="宋体" w:hint="eastAsia"/>
                <w:kern w:val="0"/>
                <w:sz w:val="18"/>
                <w:szCs w:val="18"/>
              </w:rPr>
              <w:t>永康市统计局</w:t>
            </w:r>
          </w:p>
        </w:tc>
      </w:tr>
      <w:tr w:rsidR="0032236B" w:rsidTr="00B43CE7">
        <w:trPr>
          <w:trHeight w:val="199"/>
        </w:trPr>
        <w:tc>
          <w:tcPr>
            <w:tcW w:w="2869" w:type="dxa"/>
            <w:tcBorders>
              <w:top w:val="nil"/>
              <w:left w:val="nil"/>
              <w:bottom w:val="nil"/>
              <w:right w:val="nil"/>
            </w:tcBorders>
            <w:vAlign w:val="center"/>
          </w:tcPr>
          <w:p w:rsidR="0032236B" w:rsidRPr="00090ED9" w:rsidRDefault="00E0554C">
            <w:pPr>
              <w:widowControl/>
              <w:spacing w:line="220" w:lineRule="exact"/>
              <w:jc w:val="distribute"/>
              <w:rPr>
                <w:rFonts w:ascii="宋体" w:cs="宋体"/>
                <w:kern w:val="0"/>
                <w:sz w:val="18"/>
                <w:szCs w:val="18"/>
              </w:rPr>
            </w:pPr>
            <w:r w:rsidRPr="00090ED9">
              <w:rPr>
                <w:rFonts w:ascii="宋体" w:hAnsi="宋体" w:cs="宋体" w:hint="eastAsia"/>
                <w:kern w:val="0"/>
                <w:sz w:val="18"/>
                <w:szCs w:val="18"/>
              </w:rPr>
              <w:t>统一社会信用代码：</w:t>
            </w:r>
          </w:p>
        </w:tc>
        <w:tc>
          <w:tcPr>
            <w:tcW w:w="240" w:type="dxa"/>
            <w:tcBorders>
              <w:top w:val="nil"/>
              <w:left w:val="nil"/>
              <w:bottom w:val="nil"/>
              <w:right w:val="nil"/>
            </w:tcBorders>
            <w:vAlign w:val="center"/>
          </w:tcPr>
          <w:p w:rsidR="0032236B" w:rsidRPr="00090ED9" w:rsidRDefault="0032236B">
            <w:pPr>
              <w:widowControl/>
              <w:spacing w:line="220" w:lineRule="exact"/>
              <w:jc w:val="left"/>
              <w:rPr>
                <w:rFonts w:ascii="宋体" w:cs="宋体"/>
                <w:kern w:val="0"/>
                <w:sz w:val="18"/>
                <w:szCs w:val="18"/>
              </w:rPr>
            </w:pPr>
          </w:p>
        </w:tc>
        <w:tc>
          <w:tcPr>
            <w:tcW w:w="536" w:type="dxa"/>
            <w:tcBorders>
              <w:top w:val="nil"/>
              <w:left w:val="nil"/>
              <w:bottom w:val="nil"/>
              <w:right w:val="nil"/>
            </w:tcBorders>
            <w:vAlign w:val="center"/>
          </w:tcPr>
          <w:p w:rsidR="0032236B" w:rsidRPr="00090ED9" w:rsidRDefault="0032236B">
            <w:pPr>
              <w:widowControl/>
              <w:spacing w:line="220" w:lineRule="exact"/>
              <w:jc w:val="left"/>
              <w:rPr>
                <w:rFonts w:ascii="宋体" w:cs="宋体"/>
                <w:kern w:val="0"/>
                <w:sz w:val="18"/>
                <w:szCs w:val="18"/>
              </w:rPr>
            </w:pPr>
          </w:p>
        </w:tc>
        <w:tc>
          <w:tcPr>
            <w:tcW w:w="1310" w:type="dxa"/>
            <w:gridSpan w:val="2"/>
            <w:tcBorders>
              <w:top w:val="nil"/>
              <w:left w:val="nil"/>
              <w:bottom w:val="nil"/>
              <w:right w:val="nil"/>
            </w:tcBorders>
            <w:vAlign w:val="center"/>
          </w:tcPr>
          <w:p w:rsidR="0032236B" w:rsidRPr="00090ED9" w:rsidRDefault="0032236B">
            <w:pPr>
              <w:widowControl/>
              <w:spacing w:line="220" w:lineRule="exact"/>
              <w:jc w:val="left"/>
              <w:rPr>
                <w:rFonts w:ascii="宋体" w:cs="宋体"/>
                <w:kern w:val="0"/>
                <w:sz w:val="18"/>
                <w:szCs w:val="18"/>
              </w:rPr>
            </w:pPr>
          </w:p>
        </w:tc>
        <w:tc>
          <w:tcPr>
            <w:tcW w:w="999" w:type="dxa"/>
            <w:tcBorders>
              <w:top w:val="nil"/>
              <w:left w:val="nil"/>
              <w:bottom w:val="nil"/>
              <w:right w:val="nil"/>
            </w:tcBorders>
            <w:vAlign w:val="center"/>
          </w:tcPr>
          <w:p w:rsidR="0032236B" w:rsidRPr="00090ED9" w:rsidRDefault="0032236B">
            <w:pPr>
              <w:widowControl/>
              <w:spacing w:line="220" w:lineRule="exact"/>
              <w:jc w:val="left"/>
              <w:rPr>
                <w:rFonts w:ascii="宋体" w:cs="宋体"/>
                <w:kern w:val="0"/>
                <w:sz w:val="18"/>
                <w:szCs w:val="18"/>
              </w:rPr>
            </w:pPr>
          </w:p>
        </w:tc>
        <w:tc>
          <w:tcPr>
            <w:tcW w:w="1276" w:type="dxa"/>
            <w:tcBorders>
              <w:top w:val="nil"/>
              <w:left w:val="nil"/>
              <w:bottom w:val="nil"/>
              <w:right w:val="nil"/>
            </w:tcBorders>
            <w:vAlign w:val="center"/>
          </w:tcPr>
          <w:p w:rsidR="0032236B" w:rsidRPr="00090ED9" w:rsidRDefault="00E0554C">
            <w:pPr>
              <w:widowControl/>
              <w:spacing w:line="220" w:lineRule="exact"/>
              <w:jc w:val="distribute"/>
              <w:rPr>
                <w:rFonts w:ascii="宋体" w:cs="宋体"/>
                <w:kern w:val="0"/>
                <w:sz w:val="18"/>
                <w:szCs w:val="18"/>
              </w:rPr>
            </w:pPr>
            <w:r w:rsidRPr="00090ED9">
              <w:rPr>
                <w:rFonts w:ascii="宋体" w:hAnsi="宋体" w:cs="宋体" w:hint="eastAsia"/>
                <w:kern w:val="0"/>
                <w:sz w:val="18"/>
                <w:szCs w:val="18"/>
              </w:rPr>
              <w:t>批准文号：</w:t>
            </w:r>
          </w:p>
        </w:tc>
        <w:tc>
          <w:tcPr>
            <w:tcW w:w="2410" w:type="dxa"/>
            <w:gridSpan w:val="2"/>
            <w:tcBorders>
              <w:top w:val="nil"/>
              <w:left w:val="nil"/>
              <w:bottom w:val="nil"/>
              <w:right w:val="nil"/>
            </w:tcBorders>
            <w:vAlign w:val="center"/>
          </w:tcPr>
          <w:p w:rsidR="0032236B" w:rsidRPr="00090ED9" w:rsidRDefault="00E0554C" w:rsidP="00090ED9">
            <w:pPr>
              <w:widowControl/>
              <w:spacing w:line="220" w:lineRule="exact"/>
              <w:jc w:val="distribute"/>
              <w:rPr>
                <w:rFonts w:ascii="宋体" w:cs="宋体"/>
                <w:kern w:val="0"/>
                <w:sz w:val="18"/>
                <w:szCs w:val="18"/>
              </w:rPr>
            </w:pPr>
            <w:r w:rsidRPr="00090ED9">
              <w:rPr>
                <w:rFonts w:ascii="宋体" w:cs="宋体" w:hint="eastAsia"/>
                <w:sz w:val="18"/>
                <w:szCs w:val="18"/>
              </w:rPr>
              <w:t>浙统制〔</w:t>
            </w:r>
            <w:r w:rsidR="00364E1F" w:rsidRPr="00090ED9">
              <w:rPr>
                <w:rFonts w:ascii="宋体" w:cs="宋体" w:hint="eastAsia"/>
                <w:sz w:val="18"/>
                <w:szCs w:val="18"/>
              </w:rPr>
              <w:t>2018</w:t>
            </w:r>
            <w:r w:rsidRPr="00090ED9">
              <w:rPr>
                <w:rFonts w:ascii="宋体" w:cs="宋体" w:hint="eastAsia"/>
                <w:sz w:val="18"/>
                <w:szCs w:val="18"/>
              </w:rPr>
              <w:t>〕</w:t>
            </w:r>
            <w:r w:rsidR="00090ED9">
              <w:rPr>
                <w:rFonts w:ascii="宋体" w:cs="宋体" w:hint="eastAsia"/>
                <w:sz w:val="18"/>
                <w:szCs w:val="18"/>
              </w:rPr>
              <w:t>7</w:t>
            </w:r>
            <w:r w:rsidRPr="00090ED9">
              <w:rPr>
                <w:rFonts w:ascii="宋体" w:cs="宋体" w:hint="eastAsia"/>
                <w:sz w:val="18"/>
                <w:szCs w:val="18"/>
              </w:rPr>
              <w:t>号</w:t>
            </w:r>
          </w:p>
        </w:tc>
      </w:tr>
      <w:tr w:rsidR="0032236B" w:rsidTr="00B43CE7">
        <w:trPr>
          <w:trHeight w:val="205"/>
        </w:trPr>
        <w:tc>
          <w:tcPr>
            <w:tcW w:w="2869" w:type="dxa"/>
            <w:tcBorders>
              <w:top w:val="nil"/>
              <w:left w:val="nil"/>
              <w:bottom w:val="single" w:sz="4" w:space="0" w:color="auto"/>
              <w:right w:val="nil"/>
            </w:tcBorders>
            <w:vAlign w:val="center"/>
          </w:tcPr>
          <w:p w:rsidR="0032236B" w:rsidRPr="00090ED9" w:rsidRDefault="00E0554C">
            <w:pPr>
              <w:widowControl/>
              <w:spacing w:line="220" w:lineRule="exact"/>
              <w:jc w:val="distribute"/>
              <w:rPr>
                <w:rFonts w:ascii="宋体" w:cs="宋体"/>
                <w:kern w:val="0"/>
                <w:sz w:val="18"/>
                <w:szCs w:val="18"/>
              </w:rPr>
            </w:pPr>
            <w:r w:rsidRPr="00090ED9">
              <w:rPr>
                <w:rFonts w:ascii="宋体" w:hAnsi="宋体" w:cs="宋体" w:hint="eastAsia"/>
                <w:kern w:val="0"/>
                <w:sz w:val="18"/>
                <w:szCs w:val="18"/>
              </w:rPr>
              <w:t>单位名称：</w:t>
            </w:r>
          </w:p>
        </w:tc>
        <w:tc>
          <w:tcPr>
            <w:tcW w:w="2086" w:type="dxa"/>
            <w:gridSpan w:val="4"/>
            <w:tcBorders>
              <w:top w:val="nil"/>
              <w:left w:val="nil"/>
              <w:bottom w:val="nil"/>
              <w:right w:val="nil"/>
            </w:tcBorders>
            <w:vAlign w:val="center"/>
          </w:tcPr>
          <w:p w:rsidR="0032236B" w:rsidRPr="00090ED9" w:rsidRDefault="00090ED9" w:rsidP="00B43CE7">
            <w:pPr>
              <w:widowControl/>
              <w:spacing w:line="220" w:lineRule="exact"/>
              <w:ind w:firstLineChars="250" w:firstLine="450"/>
              <w:jc w:val="left"/>
              <w:rPr>
                <w:rFonts w:ascii="宋体" w:cs="宋体"/>
                <w:kern w:val="0"/>
                <w:sz w:val="18"/>
                <w:szCs w:val="18"/>
              </w:rPr>
            </w:pPr>
            <w:r w:rsidRPr="00090ED9">
              <w:rPr>
                <w:rFonts w:ascii="宋体" w:hAnsi="宋体" w:cs="宋体" w:hint="eastAsia"/>
                <w:kern w:val="0"/>
                <w:sz w:val="18"/>
                <w:szCs w:val="18"/>
              </w:rPr>
              <w:t>２０</w:t>
            </w:r>
            <w:r w:rsidR="00E0554C" w:rsidRPr="00090ED9">
              <w:rPr>
                <w:rFonts w:ascii="宋体" w:hAnsi="宋体" w:cs="宋体" w:hint="eastAsia"/>
                <w:kern w:val="0"/>
                <w:sz w:val="18"/>
                <w:szCs w:val="18"/>
              </w:rPr>
              <w:t xml:space="preserve"> 　年　　月</w:t>
            </w:r>
          </w:p>
        </w:tc>
        <w:tc>
          <w:tcPr>
            <w:tcW w:w="999" w:type="dxa"/>
            <w:tcBorders>
              <w:top w:val="nil"/>
              <w:left w:val="nil"/>
              <w:bottom w:val="nil"/>
              <w:right w:val="nil"/>
            </w:tcBorders>
            <w:vAlign w:val="center"/>
          </w:tcPr>
          <w:p w:rsidR="0032236B" w:rsidRPr="00090ED9" w:rsidRDefault="0032236B">
            <w:pPr>
              <w:widowControl/>
              <w:spacing w:line="220" w:lineRule="exact"/>
              <w:jc w:val="left"/>
              <w:rPr>
                <w:rFonts w:ascii="宋体" w:cs="宋体"/>
                <w:kern w:val="0"/>
                <w:sz w:val="18"/>
                <w:szCs w:val="18"/>
              </w:rPr>
            </w:pPr>
          </w:p>
        </w:tc>
        <w:tc>
          <w:tcPr>
            <w:tcW w:w="1276" w:type="dxa"/>
            <w:tcBorders>
              <w:top w:val="nil"/>
              <w:left w:val="nil"/>
              <w:bottom w:val="nil"/>
              <w:right w:val="nil"/>
            </w:tcBorders>
            <w:vAlign w:val="center"/>
          </w:tcPr>
          <w:p w:rsidR="0032236B" w:rsidRPr="00090ED9" w:rsidRDefault="00E0554C">
            <w:pPr>
              <w:widowControl/>
              <w:spacing w:line="220" w:lineRule="exact"/>
              <w:jc w:val="distribute"/>
              <w:rPr>
                <w:rFonts w:ascii="宋体" w:cs="宋体"/>
                <w:kern w:val="0"/>
                <w:sz w:val="18"/>
                <w:szCs w:val="18"/>
              </w:rPr>
            </w:pPr>
            <w:r w:rsidRPr="00090ED9">
              <w:rPr>
                <w:rFonts w:ascii="宋体" w:hAnsi="宋体" w:cs="宋体" w:hint="eastAsia"/>
                <w:kern w:val="0"/>
                <w:sz w:val="18"/>
                <w:szCs w:val="18"/>
              </w:rPr>
              <w:t>有效期至：</w:t>
            </w:r>
          </w:p>
        </w:tc>
        <w:tc>
          <w:tcPr>
            <w:tcW w:w="2410" w:type="dxa"/>
            <w:gridSpan w:val="2"/>
            <w:tcBorders>
              <w:top w:val="nil"/>
              <w:left w:val="nil"/>
              <w:bottom w:val="nil"/>
              <w:right w:val="nil"/>
            </w:tcBorders>
            <w:vAlign w:val="center"/>
          </w:tcPr>
          <w:p w:rsidR="0032236B" w:rsidRPr="00090ED9" w:rsidRDefault="00090ED9" w:rsidP="00090ED9">
            <w:pPr>
              <w:widowControl/>
              <w:spacing w:line="220" w:lineRule="exact"/>
              <w:ind w:right="14"/>
              <w:jc w:val="distribute"/>
              <w:rPr>
                <w:rFonts w:ascii="宋体" w:cs="宋体"/>
                <w:kern w:val="0"/>
                <w:sz w:val="18"/>
                <w:szCs w:val="18"/>
              </w:rPr>
            </w:pPr>
            <w:r w:rsidRPr="00090ED9">
              <w:rPr>
                <w:rFonts w:ascii="宋体" w:hAnsi="宋体" w:cs="宋体" w:hint="eastAsia"/>
                <w:kern w:val="0"/>
                <w:sz w:val="18"/>
                <w:szCs w:val="18"/>
              </w:rPr>
              <w:t>２０</w:t>
            </w:r>
            <w:r w:rsidRPr="00090ED9">
              <w:rPr>
                <w:rFonts w:ascii="宋体" w:hAnsi="宋体" w:cs="宋体"/>
                <w:kern w:val="0"/>
                <w:sz w:val="18"/>
                <w:szCs w:val="18"/>
              </w:rPr>
              <w:t>１９</w:t>
            </w:r>
            <w:r w:rsidR="00E0554C" w:rsidRPr="00090ED9">
              <w:rPr>
                <w:rFonts w:ascii="宋体" w:hAnsi="宋体" w:cs="宋体" w:hint="eastAsia"/>
                <w:kern w:val="0"/>
                <w:sz w:val="18"/>
                <w:szCs w:val="18"/>
              </w:rPr>
              <w:t>年</w:t>
            </w:r>
            <w:r w:rsidRPr="00090ED9">
              <w:rPr>
                <w:rFonts w:ascii="宋体" w:hAnsi="宋体" w:cs="宋体" w:hint="eastAsia"/>
                <w:kern w:val="0"/>
                <w:sz w:val="18"/>
                <w:szCs w:val="18"/>
              </w:rPr>
              <w:t>１</w:t>
            </w:r>
            <w:r w:rsidR="00E0554C" w:rsidRPr="00090ED9">
              <w:rPr>
                <w:rFonts w:ascii="宋体" w:hAnsi="宋体" w:cs="宋体" w:hint="eastAsia"/>
                <w:kern w:val="0"/>
                <w:sz w:val="18"/>
                <w:szCs w:val="18"/>
              </w:rPr>
              <w:t>月</w:t>
            </w:r>
          </w:p>
        </w:tc>
      </w:tr>
      <w:tr w:rsidR="0032236B" w:rsidTr="00B43CE7">
        <w:trPr>
          <w:trHeight w:val="355"/>
        </w:trPr>
        <w:tc>
          <w:tcPr>
            <w:tcW w:w="9640" w:type="dxa"/>
            <w:gridSpan w:val="9"/>
            <w:tcBorders>
              <w:top w:val="single" w:sz="4" w:space="0" w:color="auto"/>
              <w:bottom w:val="single" w:sz="4" w:space="0" w:color="auto"/>
            </w:tcBorders>
            <w:vAlign w:val="center"/>
          </w:tcPr>
          <w:p w:rsidR="0032236B" w:rsidRPr="00090ED9" w:rsidRDefault="00E0554C">
            <w:pPr>
              <w:widowControl/>
              <w:jc w:val="center"/>
              <w:rPr>
                <w:rFonts w:ascii="宋体" w:cs="宋体"/>
                <w:b/>
                <w:bCs/>
                <w:kern w:val="0"/>
                <w:sz w:val="18"/>
                <w:szCs w:val="18"/>
              </w:rPr>
            </w:pPr>
            <w:r w:rsidRPr="00090ED9">
              <w:rPr>
                <w:rFonts w:ascii="宋体" w:hAnsi="宋体" w:cs="宋体"/>
                <w:b/>
                <w:bCs/>
                <w:kern w:val="0"/>
                <w:sz w:val="18"/>
                <w:szCs w:val="18"/>
              </w:rPr>
              <w:t>A</w:t>
            </w:r>
            <w:r w:rsidRPr="00090ED9">
              <w:rPr>
                <w:rFonts w:ascii="宋体" w:hAnsi="宋体" w:cs="宋体" w:hint="eastAsia"/>
                <w:b/>
                <w:bCs/>
                <w:kern w:val="0"/>
                <w:sz w:val="18"/>
                <w:szCs w:val="18"/>
              </w:rPr>
              <w:t>．总体情况</w:t>
            </w:r>
          </w:p>
        </w:tc>
      </w:tr>
      <w:tr w:rsidR="0032236B" w:rsidTr="00B43CE7">
        <w:trPr>
          <w:trHeight w:val="390"/>
        </w:trPr>
        <w:tc>
          <w:tcPr>
            <w:tcW w:w="9640" w:type="dxa"/>
            <w:gridSpan w:val="9"/>
            <w:tcBorders>
              <w:top w:val="single" w:sz="4" w:space="0" w:color="auto"/>
              <w:bottom w:val="single" w:sz="4" w:space="0" w:color="auto"/>
            </w:tcBorders>
            <w:vAlign w:val="center"/>
          </w:tcPr>
          <w:p w:rsidR="0032236B" w:rsidRPr="00090ED9" w:rsidRDefault="00E0554C">
            <w:pPr>
              <w:jc w:val="center"/>
              <w:rPr>
                <w:rFonts w:ascii="宋体" w:cs="宋体"/>
                <w:b/>
                <w:bCs/>
                <w:kern w:val="0"/>
                <w:sz w:val="18"/>
                <w:szCs w:val="18"/>
              </w:rPr>
            </w:pPr>
            <w:r w:rsidRPr="00090ED9">
              <w:rPr>
                <w:rFonts w:ascii="宋体" w:hAnsi="宋体" w:cs="宋体" w:hint="eastAsia"/>
                <w:b/>
                <w:bCs/>
                <w:kern w:val="0"/>
                <w:sz w:val="18"/>
                <w:szCs w:val="18"/>
              </w:rPr>
              <w:t>一、要素供给状况</w:t>
            </w:r>
          </w:p>
        </w:tc>
      </w:tr>
      <w:tr w:rsidR="0032236B" w:rsidTr="00B43CE7">
        <w:trPr>
          <w:trHeight w:val="315"/>
        </w:trPr>
        <w:tc>
          <w:tcPr>
            <w:tcW w:w="4573" w:type="dxa"/>
            <w:gridSpan w:val="4"/>
            <w:tcBorders>
              <w:top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调查问题</w:t>
            </w:r>
            <w:r w:rsidRPr="00090ED9">
              <w:rPr>
                <w:rFonts w:ascii="宋体" w:hAnsi="宋体" w:cs="宋体"/>
                <w:kern w:val="0"/>
                <w:sz w:val="18"/>
                <w:szCs w:val="18"/>
              </w:rPr>
              <w:t>1.1</w:t>
            </w:r>
          </w:p>
        </w:tc>
        <w:tc>
          <w:tcPr>
            <w:tcW w:w="5067" w:type="dxa"/>
            <w:gridSpan w:val="5"/>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答案</w:t>
            </w:r>
          </w:p>
        </w:tc>
      </w:tr>
      <w:tr w:rsidR="0032236B" w:rsidTr="00B43CE7">
        <w:trPr>
          <w:trHeight w:val="315"/>
        </w:trPr>
        <w:tc>
          <w:tcPr>
            <w:tcW w:w="4573" w:type="dxa"/>
            <w:gridSpan w:val="4"/>
            <w:vMerge w:val="restart"/>
            <w:tcBorders>
              <w:top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本月向银行融资难易程度</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与上月相比</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与去年同月相比</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预计下月与本月相比</w:t>
            </w:r>
          </w:p>
        </w:tc>
      </w:tr>
      <w:tr w:rsidR="0032236B" w:rsidTr="00B43CE7">
        <w:trPr>
          <w:trHeight w:val="315"/>
        </w:trPr>
        <w:tc>
          <w:tcPr>
            <w:tcW w:w="4573" w:type="dxa"/>
            <w:gridSpan w:val="4"/>
            <w:vMerge/>
            <w:tcBorders>
              <w:top w:val="single" w:sz="4" w:space="0" w:color="auto"/>
              <w:bottom w:val="single" w:sz="4" w:space="0" w:color="auto"/>
              <w:right w:val="single" w:sz="4" w:space="0" w:color="auto"/>
            </w:tcBorders>
            <w:vAlign w:val="center"/>
          </w:tcPr>
          <w:p w:rsidR="0032236B" w:rsidRPr="00090ED9" w:rsidRDefault="0032236B">
            <w:pPr>
              <w:widowControl/>
              <w:jc w:val="left"/>
              <w:rPr>
                <w:rFonts w:ascii="宋体" w:cs="宋体"/>
                <w:kern w:val="0"/>
                <w:sz w:val="18"/>
                <w:szCs w:val="1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r>
      <w:tr w:rsidR="0032236B" w:rsidTr="00B43CE7">
        <w:trPr>
          <w:trHeight w:val="315"/>
        </w:trPr>
        <w:tc>
          <w:tcPr>
            <w:tcW w:w="9640" w:type="dxa"/>
            <w:gridSpan w:val="9"/>
            <w:tcBorders>
              <w:top w:val="single" w:sz="4" w:space="0" w:color="auto"/>
              <w:bottom w:val="single" w:sz="4" w:space="0" w:color="auto"/>
            </w:tcBorders>
            <w:vAlign w:val="center"/>
          </w:tcPr>
          <w:p w:rsidR="0032236B" w:rsidRPr="00090ED9" w:rsidRDefault="00E0554C">
            <w:pPr>
              <w:widowControl/>
              <w:jc w:val="right"/>
              <w:rPr>
                <w:rFonts w:ascii="宋体" w:cs="宋体"/>
                <w:kern w:val="0"/>
                <w:sz w:val="18"/>
                <w:szCs w:val="18"/>
              </w:rPr>
            </w:pPr>
            <w:r w:rsidRPr="00090ED9">
              <w:rPr>
                <w:rFonts w:ascii="宋体" w:hAnsi="宋体" w:cs="宋体"/>
                <w:kern w:val="0"/>
                <w:sz w:val="18"/>
                <w:szCs w:val="18"/>
              </w:rPr>
              <w:t>1</w:t>
            </w:r>
            <w:r w:rsidRPr="00090ED9">
              <w:rPr>
                <w:rFonts w:ascii="宋体" w:hAnsi="宋体" w:cs="宋体" w:hint="eastAsia"/>
                <w:kern w:val="0"/>
                <w:sz w:val="18"/>
                <w:szCs w:val="18"/>
              </w:rPr>
              <w:t>很容易</w:t>
            </w:r>
            <w:r w:rsidRPr="00090ED9">
              <w:rPr>
                <w:rFonts w:ascii="宋体" w:hAnsi="宋体" w:cs="宋体"/>
                <w:kern w:val="0"/>
                <w:sz w:val="18"/>
                <w:szCs w:val="18"/>
              </w:rPr>
              <w:t xml:space="preserve">  2</w:t>
            </w:r>
            <w:r w:rsidRPr="00090ED9">
              <w:rPr>
                <w:rFonts w:ascii="宋体" w:hAnsi="宋体" w:cs="宋体" w:hint="eastAsia"/>
                <w:kern w:val="0"/>
                <w:sz w:val="18"/>
                <w:szCs w:val="18"/>
              </w:rPr>
              <w:t>明显容易</w:t>
            </w:r>
            <w:r w:rsidRPr="00090ED9">
              <w:rPr>
                <w:rFonts w:ascii="宋体" w:hAnsi="宋体" w:cs="宋体"/>
                <w:kern w:val="0"/>
                <w:sz w:val="18"/>
                <w:szCs w:val="18"/>
              </w:rPr>
              <w:t xml:space="preserve">  3</w:t>
            </w:r>
            <w:r w:rsidRPr="00090ED9">
              <w:rPr>
                <w:rFonts w:ascii="宋体" w:hAnsi="宋体" w:cs="宋体" w:hint="eastAsia"/>
                <w:kern w:val="0"/>
                <w:sz w:val="18"/>
                <w:szCs w:val="18"/>
              </w:rPr>
              <w:t>略有容易</w:t>
            </w:r>
            <w:r w:rsidRPr="00090ED9">
              <w:rPr>
                <w:rFonts w:ascii="宋体" w:hAnsi="宋体" w:cs="宋体"/>
                <w:kern w:val="0"/>
                <w:sz w:val="18"/>
                <w:szCs w:val="18"/>
              </w:rPr>
              <w:t xml:space="preserve">  4</w:t>
            </w:r>
            <w:r w:rsidRPr="00090ED9">
              <w:rPr>
                <w:rFonts w:ascii="宋体" w:hAnsi="宋体" w:cs="宋体" w:hint="eastAsia"/>
                <w:kern w:val="0"/>
                <w:sz w:val="18"/>
                <w:szCs w:val="18"/>
              </w:rPr>
              <w:t>持平</w:t>
            </w:r>
            <w:r w:rsidRPr="00090ED9">
              <w:rPr>
                <w:rFonts w:ascii="宋体" w:hAnsi="宋体" w:cs="宋体"/>
                <w:kern w:val="0"/>
                <w:sz w:val="18"/>
                <w:szCs w:val="18"/>
              </w:rPr>
              <w:t xml:space="preserve">  5</w:t>
            </w:r>
            <w:r w:rsidRPr="00090ED9">
              <w:rPr>
                <w:rFonts w:ascii="宋体" w:hAnsi="宋体" w:cs="宋体" w:hint="eastAsia"/>
                <w:kern w:val="0"/>
                <w:sz w:val="18"/>
                <w:szCs w:val="18"/>
              </w:rPr>
              <w:t>略微困难</w:t>
            </w:r>
            <w:r w:rsidRPr="00090ED9">
              <w:rPr>
                <w:rFonts w:ascii="宋体" w:hAnsi="宋体" w:cs="宋体"/>
                <w:kern w:val="0"/>
                <w:sz w:val="18"/>
                <w:szCs w:val="18"/>
              </w:rPr>
              <w:t xml:space="preserve">  6</w:t>
            </w:r>
            <w:r w:rsidRPr="00090ED9">
              <w:rPr>
                <w:rFonts w:ascii="宋体" w:hAnsi="宋体" w:cs="宋体" w:hint="eastAsia"/>
                <w:kern w:val="0"/>
                <w:sz w:val="18"/>
                <w:szCs w:val="18"/>
              </w:rPr>
              <w:t>明显困难</w:t>
            </w:r>
            <w:r w:rsidRPr="00090ED9">
              <w:rPr>
                <w:rFonts w:ascii="宋体" w:hAnsi="宋体" w:cs="宋体"/>
                <w:kern w:val="0"/>
                <w:sz w:val="18"/>
                <w:szCs w:val="18"/>
              </w:rPr>
              <w:t xml:space="preserve">  7</w:t>
            </w:r>
            <w:r w:rsidRPr="00090ED9">
              <w:rPr>
                <w:rFonts w:ascii="宋体" w:hAnsi="宋体" w:cs="宋体" w:hint="eastAsia"/>
                <w:kern w:val="0"/>
                <w:sz w:val="18"/>
                <w:szCs w:val="18"/>
              </w:rPr>
              <w:t>很困难</w:t>
            </w:r>
          </w:p>
        </w:tc>
      </w:tr>
      <w:tr w:rsidR="0032236B" w:rsidTr="00B43CE7">
        <w:trPr>
          <w:trHeight w:val="315"/>
        </w:trPr>
        <w:tc>
          <w:tcPr>
            <w:tcW w:w="4573" w:type="dxa"/>
            <w:gridSpan w:val="4"/>
            <w:tcBorders>
              <w:top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调查问题</w:t>
            </w:r>
            <w:r w:rsidRPr="00090ED9">
              <w:rPr>
                <w:rFonts w:ascii="宋体" w:hAnsi="宋体" w:cs="宋体"/>
                <w:kern w:val="0"/>
                <w:sz w:val="18"/>
                <w:szCs w:val="18"/>
              </w:rPr>
              <w:t>1.2</w:t>
            </w:r>
          </w:p>
        </w:tc>
        <w:tc>
          <w:tcPr>
            <w:tcW w:w="5067" w:type="dxa"/>
            <w:gridSpan w:val="5"/>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答案</w:t>
            </w:r>
          </w:p>
        </w:tc>
      </w:tr>
      <w:tr w:rsidR="0032236B" w:rsidTr="00B43CE7">
        <w:trPr>
          <w:trHeight w:val="315"/>
        </w:trPr>
        <w:tc>
          <w:tcPr>
            <w:tcW w:w="4573" w:type="dxa"/>
            <w:gridSpan w:val="4"/>
            <w:vMerge w:val="restart"/>
            <w:tcBorders>
              <w:top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通过民间借贷融资难易程度</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与上月相比</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与去年同月相比</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预计下月与本月相比</w:t>
            </w:r>
          </w:p>
        </w:tc>
      </w:tr>
      <w:tr w:rsidR="0032236B" w:rsidTr="00B43CE7">
        <w:trPr>
          <w:trHeight w:val="315"/>
        </w:trPr>
        <w:tc>
          <w:tcPr>
            <w:tcW w:w="4573" w:type="dxa"/>
            <w:gridSpan w:val="4"/>
            <w:vMerge/>
            <w:tcBorders>
              <w:top w:val="single" w:sz="4" w:space="0" w:color="auto"/>
              <w:bottom w:val="single" w:sz="4" w:space="0" w:color="auto"/>
              <w:right w:val="single" w:sz="4" w:space="0" w:color="auto"/>
            </w:tcBorders>
            <w:vAlign w:val="center"/>
          </w:tcPr>
          <w:p w:rsidR="0032236B" w:rsidRPr="00090ED9" w:rsidRDefault="0032236B">
            <w:pPr>
              <w:widowControl/>
              <w:jc w:val="left"/>
              <w:rPr>
                <w:rFonts w:ascii="宋体" w:cs="宋体"/>
                <w:kern w:val="0"/>
                <w:sz w:val="18"/>
                <w:szCs w:val="1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r>
      <w:tr w:rsidR="0032236B" w:rsidTr="00B43CE7">
        <w:trPr>
          <w:trHeight w:val="315"/>
        </w:trPr>
        <w:tc>
          <w:tcPr>
            <w:tcW w:w="9640" w:type="dxa"/>
            <w:gridSpan w:val="9"/>
            <w:tcBorders>
              <w:top w:val="single" w:sz="4" w:space="0" w:color="auto"/>
              <w:bottom w:val="single" w:sz="4" w:space="0" w:color="auto"/>
            </w:tcBorders>
            <w:vAlign w:val="center"/>
          </w:tcPr>
          <w:p w:rsidR="0032236B" w:rsidRPr="00090ED9" w:rsidRDefault="00E0554C">
            <w:pPr>
              <w:widowControl/>
              <w:jc w:val="right"/>
              <w:rPr>
                <w:rFonts w:ascii="宋体" w:cs="宋体"/>
                <w:kern w:val="0"/>
                <w:sz w:val="18"/>
                <w:szCs w:val="18"/>
              </w:rPr>
            </w:pPr>
            <w:r w:rsidRPr="00090ED9">
              <w:rPr>
                <w:rFonts w:ascii="宋体" w:hAnsi="宋体" w:cs="宋体"/>
                <w:kern w:val="0"/>
                <w:sz w:val="18"/>
                <w:szCs w:val="18"/>
              </w:rPr>
              <w:t>1</w:t>
            </w:r>
            <w:r w:rsidRPr="00090ED9">
              <w:rPr>
                <w:rFonts w:ascii="宋体" w:hAnsi="宋体" w:cs="宋体" w:hint="eastAsia"/>
                <w:kern w:val="0"/>
                <w:sz w:val="18"/>
                <w:szCs w:val="18"/>
              </w:rPr>
              <w:t>很容易</w:t>
            </w:r>
            <w:r w:rsidRPr="00090ED9">
              <w:rPr>
                <w:rFonts w:ascii="宋体" w:hAnsi="宋体" w:cs="宋体"/>
                <w:kern w:val="0"/>
                <w:sz w:val="18"/>
                <w:szCs w:val="18"/>
              </w:rPr>
              <w:t xml:space="preserve">  2</w:t>
            </w:r>
            <w:r w:rsidRPr="00090ED9">
              <w:rPr>
                <w:rFonts w:ascii="宋体" w:hAnsi="宋体" w:cs="宋体" w:hint="eastAsia"/>
                <w:kern w:val="0"/>
                <w:sz w:val="18"/>
                <w:szCs w:val="18"/>
              </w:rPr>
              <w:t>明显容易</w:t>
            </w:r>
            <w:r w:rsidRPr="00090ED9">
              <w:rPr>
                <w:rFonts w:ascii="宋体" w:hAnsi="宋体" w:cs="宋体"/>
                <w:kern w:val="0"/>
                <w:sz w:val="18"/>
                <w:szCs w:val="18"/>
              </w:rPr>
              <w:t xml:space="preserve">  3</w:t>
            </w:r>
            <w:r w:rsidRPr="00090ED9">
              <w:rPr>
                <w:rFonts w:ascii="宋体" w:hAnsi="宋体" w:cs="宋体" w:hint="eastAsia"/>
                <w:kern w:val="0"/>
                <w:sz w:val="18"/>
                <w:szCs w:val="18"/>
              </w:rPr>
              <w:t>略有容易</w:t>
            </w:r>
            <w:r w:rsidRPr="00090ED9">
              <w:rPr>
                <w:rFonts w:ascii="宋体" w:hAnsi="宋体" w:cs="宋体"/>
                <w:kern w:val="0"/>
                <w:sz w:val="18"/>
                <w:szCs w:val="18"/>
              </w:rPr>
              <w:t xml:space="preserve">  4</w:t>
            </w:r>
            <w:r w:rsidRPr="00090ED9">
              <w:rPr>
                <w:rFonts w:ascii="宋体" w:hAnsi="宋体" w:cs="宋体" w:hint="eastAsia"/>
                <w:kern w:val="0"/>
                <w:sz w:val="18"/>
                <w:szCs w:val="18"/>
              </w:rPr>
              <w:t>持平</w:t>
            </w:r>
            <w:r w:rsidRPr="00090ED9">
              <w:rPr>
                <w:rFonts w:ascii="宋体" w:hAnsi="宋体" w:cs="宋体"/>
                <w:kern w:val="0"/>
                <w:sz w:val="18"/>
                <w:szCs w:val="18"/>
              </w:rPr>
              <w:t xml:space="preserve">  5</w:t>
            </w:r>
            <w:r w:rsidRPr="00090ED9">
              <w:rPr>
                <w:rFonts w:ascii="宋体" w:hAnsi="宋体" w:cs="宋体" w:hint="eastAsia"/>
                <w:kern w:val="0"/>
                <w:sz w:val="18"/>
                <w:szCs w:val="18"/>
              </w:rPr>
              <w:t>略微困难</w:t>
            </w:r>
            <w:r w:rsidRPr="00090ED9">
              <w:rPr>
                <w:rFonts w:ascii="宋体" w:hAnsi="宋体" w:cs="宋体"/>
                <w:kern w:val="0"/>
                <w:sz w:val="18"/>
                <w:szCs w:val="18"/>
              </w:rPr>
              <w:t xml:space="preserve">  6</w:t>
            </w:r>
            <w:r w:rsidRPr="00090ED9">
              <w:rPr>
                <w:rFonts w:ascii="宋体" w:hAnsi="宋体" w:cs="宋体" w:hint="eastAsia"/>
                <w:kern w:val="0"/>
                <w:sz w:val="18"/>
                <w:szCs w:val="18"/>
              </w:rPr>
              <w:t>明显困难</w:t>
            </w:r>
            <w:r w:rsidRPr="00090ED9">
              <w:rPr>
                <w:rFonts w:ascii="宋体" w:hAnsi="宋体" w:cs="宋体"/>
                <w:kern w:val="0"/>
                <w:sz w:val="18"/>
                <w:szCs w:val="18"/>
              </w:rPr>
              <w:t xml:space="preserve">  7</w:t>
            </w:r>
            <w:r w:rsidRPr="00090ED9">
              <w:rPr>
                <w:rFonts w:ascii="宋体" w:hAnsi="宋体" w:cs="宋体" w:hint="eastAsia"/>
                <w:kern w:val="0"/>
                <w:sz w:val="18"/>
                <w:szCs w:val="18"/>
              </w:rPr>
              <w:t>很困难</w:t>
            </w:r>
          </w:p>
        </w:tc>
      </w:tr>
      <w:tr w:rsidR="0032236B" w:rsidTr="00B43CE7">
        <w:trPr>
          <w:trHeight w:val="315"/>
        </w:trPr>
        <w:tc>
          <w:tcPr>
            <w:tcW w:w="4573" w:type="dxa"/>
            <w:gridSpan w:val="4"/>
            <w:tcBorders>
              <w:top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调查问题</w:t>
            </w:r>
            <w:r w:rsidRPr="00090ED9">
              <w:rPr>
                <w:rFonts w:ascii="宋体" w:hAnsi="宋体" w:cs="宋体"/>
                <w:kern w:val="0"/>
                <w:sz w:val="18"/>
                <w:szCs w:val="18"/>
              </w:rPr>
              <w:t>1.3</w:t>
            </w:r>
          </w:p>
        </w:tc>
        <w:tc>
          <w:tcPr>
            <w:tcW w:w="5067" w:type="dxa"/>
            <w:gridSpan w:val="5"/>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答案</w:t>
            </w:r>
          </w:p>
        </w:tc>
      </w:tr>
      <w:tr w:rsidR="0032236B" w:rsidTr="00B43CE7">
        <w:trPr>
          <w:trHeight w:val="315"/>
        </w:trPr>
        <w:tc>
          <w:tcPr>
            <w:tcW w:w="4573" w:type="dxa"/>
            <w:gridSpan w:val="4"/>
            <w:vMerge w:val="restart"/>
            <w:tcBorders>
              <w:top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本月民间融资的利率水平（包括有关费用在内）</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与上月相比</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与去年同月相比</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预计下月与本月相比</w:t>
            </w:r>
          </w:p>
        </w:tc>
      </w:tr>
      <w:tr w:rsidR="0032236B" w:rsidTr="00B43CE7">
        <w:trPr>
          <w:trHeight w:val="315"/>
        </w:trPr>
        <w:tc>
          <w:tcPr>
            <w:tcW w:w="4573" w:type="dxa"/>
            <w:gridSpan w:val="4"/>
            <w:vMerge/>
            <w:tcBorders>
              <w:top w:val="single" w:sz="4" w:space="0" w:color="auto"/>
              <w:bottom w:val="single" w:sz="4" w:space="0" w:color="auto"/>
              <w:right w:val="single" w:sz="4" w:space="0" w:color="auto"/>
            </w:tcBorders>
            <w:vAlign w:val="center"/>
          </w:tcPr>
          <w:p w:rsidR="0032236B" w:rsidRPr="00090ED9" w:rsidRDefault="0032236B">
            <w:pPr>
              <w:widowControl/>
              <w:jc w:val="left"/>
              <w:rPr>
                <w:rFonts w:ascii="宋体" w:cs="宋体"/>
                <w:kern w:val="0"/>
                <w:sz w:val="18"/>
                <w:szCs w:val="1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r>
      <w:tr w:rsidR="0032236B" w:rsidTr="00B43CE7">
        <w:trPr>
          <w:trHeight w:val="315"/>
        </w:trPr>
        <w:tc>
          <w:tcPr>
            <w:tcW w:w="9640" w:type="dxa"/>
            <w:gridSpan w:val="9"/>
            <w:tcBorders>
              <w:top w:val="single" w:sz="4" w:space="0" w:color="auto"/>
              <w:bottom w:val="single" w:sz="4" w:space="0" w:color="auto"/>
            </w:tcBorders>
            <w:vAlign w:val="center"/>
          </w:tcPr>
          <w:p w:rsidR="0032236B" w:rsidRPr="00090ED9" w:rsidRDefault="00E0554C">
            <w:pPr>
              <w:widowControl/>
              <w:jc w:val="right"/>
              <w:rPr>
                <w:rFonts w:ascii="宋体" w:cs="宋体"/>
                <w:kern w:val="0"/>
                <w:sz w:val="18"/>
                <w:szCs w:val="18"/>
              </w:rPr>
            </w:pPr>
            <w:r w:rsidRPr="00090ED9">
              <w:rPr>
                <w:rFonts w:ascii="宋体" w:hAnsi="宋体" w:cs="宋体"/>
                <w:kern w:val="0"/>
                <w:sz w:val="18"/>
                <w:szCs w:val="18"/>
              </w:rPr>
              <w:t>1</w:t>
            </w:r>
            <w:r w:rsidRPr="00090ED9">
              <w:rPr>
                <w:rFonts w:ascii="宋体" w:hAnsi="宋体" w:cs="宋体" w:hint="eastAsia"/>
                <w:kern w:val="0"/>
                <w:sz w:val="18"/>
                <w:szCs w:val="18"/>
              </w:rPr>
              <w:t>大幅上升</w:t>
            </w:r>
            <w:r w:rsidRPr="00090ED9">
              <w:rPr>
                <w:rFonts w:ascii="宋体" w:hAnsi="宋体" w:cs="宋体"/>
                <w:kern w:val="0"/>
                <w:sz w:val="18"/>
                <w:szCs w:val="18"/>
              </w:rPr>
              <w:t xml:space="preserve">  2</w:t>
            </w:r>
            <w:r w:rsidRPr="00090ED9">
              <w:rPr>
                <w:rFonts w:ascii="宋体" w:hAnsi="宋体" w:cs="宋体" w:hint="eastAsia"/>
                <w:kern w:val="0"/>
                <w:sz w:val="18"/>
                <w:szCs w:val="18"/>
              </w:rPr>
              <w:t>明显上升</w:t>
            </w:r>
            <w:r w:rsidRPr="00090ED9">
              <w:rPr>
                <w:rFonts w:ascii="宋体" w:hAnsi="宋体" w:cs="宋体"/>
                <w:kern w:val="0"/>
                <w:sz w:val="18"/>
                <w:szCs w:val="18"/>
              </w:rPr>
              <w:t xml:space="preserve">  3</w:t>
            </w:r>
            <w:r w:rsidRPr="00090ED9">
              <w:rPr>
                <w:rFonts w:ascii="宋体" w:hAnsi="宋体" w:cs="宋体" w:hint="eastAsia"/>
                <w:kern w:val="0"/>
                <w:sz w:val="18"/>
                <w:szCs w:val="18"/>
              </w:rPr>
              <w:t>略有上升</w:t>
            </w:r>
            <w:r w:rsidRPr="00090ED9">
              <w:rPr>
                <w:rFonts w:ascii="宋体" w:hAnsi="宋体" w:cs="宋体"/>
                <w:kern w:val="0"/>
                <w:sz w:val="18"/>
                <w:szCs w:val="18"/>
              </w:rPr>
              <w:t xml:space="preserve">  4</w:t>
            </w:r>
            <w:r w:rsidRPr="00090ED9">
              <w:rPr>
                <w:rFonts w:ascii="宋体" w:hAnsi="宋体" w:cs="宋体" w:hint="eastAsia"/>
                <w:kern w:val="0"/>
                <w:sz w:val="18"/>
                <w:szCs w:val="18"/>
              </w:rPr>
              <w:t>持平</w:t>
            </w:r>
            <w:r w:rsidRPr="00090ED9">
              <w:rPr>
                <w:rFonts w:ascii="宋体" w:hAnsi="宋体" w:cs="宋体"/>
                <w:kern w:val="0"/>
                <w:sz w:val="18"/>
                <w:szCs w:val="18"/>
              </w:rPr>
              <w:t xml:space="preserve">  5</w:t>
            </w:r>
            <w:r w:rsidRPr="00090ED9">
              <w:rPr>
                <w:rFonts w:ascii="宋体" w:hAnsi="宋体" w:cs="宋体" w:hint="eastAsia"/>
                <w:kern w:val="0"/>
                <w:sz w:val="18"/>
                <w:szCs w:val="18"/>
              </w:rPr>
              <w:t>略有下降</w:t>
            </w:r>
            <w:r w:rsidRPr="00090ED9">
              <w:rPr>
                <w:rFonts w:ascii="宋体" w:hAnsi="宋体" w:cs="宋体"/>
                <w:kern w:val="0"/>
                <w:sz w:val="18"/>
                <w:szCs w:val="18"/>
              </w:rPr>
              <w:t xml:space="preserve">  6</w:t>
            </w:r>
            <w:r w:rsidRPr="00090ED9">
              <w:rPr>
                <w:rFonts w:ascii="宋体" w:hAnsi="宋体" w:cs="宋体" w:hint="eastAsia"/>
                <w:kern w:val="0"/>
                <w:sz w:val="18"/>
                <w:szCs w:val="18"/>
              </w:rPr>
              <w:t>明显下降</w:t>
            </w:r>
            <w:r w:rsidRPr="00090ED9">
              <w:rPr>
                <w:rFonts w:ascii="宋体" w:hAnsi="宋体" w:cs="宋体"/>
                <w:kern w:val="0"/>
                <w:sz w:val="18"/>
                <w:szCs w:val="18"/>
              </w:rPr>
              <w:t xml:space="preserve">  7</w:t>
            </w:r>
            <w:r w:rsidRPr="00090ED9">
              <w:rPr>
                <w:rFonts w:ascii="宋体" w:hAnsi="宋体" w:cs="宋体" w:hint="eastAsia"/>
                <w:kern w:val="0"/>
                <w:sz w:val="18"/>
                <w:szCs w:val="18"/>
              </w:rPr>
              <w:t>大幅下降</w:t>
            </w:r>
          </w:p>
        </w:tc>
      </w:tr>
      <w:tr w:rsidR="0032236B" w:rsidTr="00B43CE7">
        <w:trPr>
          <w:trHeight w:val="315"/>
        </w:trPr>
        <w:tc>
          <w:tcPr>
            <w:tcW w:w="4573" w:type="dxa"/>
            <w:gridSpan w:val="4"/>
            <w:tcBorders>
              <w:top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调查问题</w:t>
            </w:r>
            <w:r w:rsidRPr="00090ED9">
              <w:rPr>
                <w:rFonts w:ascii="宋体" w:hAnsi="宋体" w:cs="宋体"/>
                <w:kern w:val="0"/>
                <w:sz w:val="18"/>
                <w:szCs w:val="18"/>
              </w:rPr>
              <w:t>1.4</w:t>
            </w:r>
          </w:p>
        </w:tc>
        <w:tc>
          <w:tcPr>
            <w:tcW w:w="5067" w:type="dxa"/>
            <w:gridSpan w:val="5"/>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答案</w:t>
            </w:r>
          </w:p>
        </w:tc>
      </w:tr>
      <w:tr w:rsidR="0032236B" w:rsidTr="00B43CE7">
        <w:trPr>
          <w:trHeight w:val="315"/>
        </w:trPr>
        <w:tc>
          <w:tcPr>
            <w:tcW w:w="4573" w:type="dxa"/>
            <w:gridSpan w:val="4"/>
            <w:vMerge w:val="restart"/>
            <w:tcBorders>
              <w:top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本月员工</w:t>
            </w:r>
            <w:r w:rsidRPr="00090ED9">
              <w:rPr>
                <w:rFonts w:ascii="宋体" w:hAnsi="宋体" w:cs="宋体"/>
                <w:kern w:val="0"/>
                <w:sz w:val="18"/>
                <w:szCs w:val="18"/>
              </w:rPr>
              <w:t>(</w:t>
            </w:r>
            <w:r w:rsidRPr="00090ED9">
              <w:rPr>
                <w:rFonts w:ascii="宋体" w:hAnsi="宋体" w:cs="宋体" w:hint="eastAsia"/>
                <w:kern w:val="0"/>
                <w:sz w:val="18"/>
                <w:szCs w:val="18"/>
              </w:rPr>
              <w:t>营业人员，包括临时用工</w:t>
            </w:r>
            <w:r w:rsidRPr="00090ED9">
              <w:rPr>
                <w:rFonts w:ascii="宋体" w:hAnsi="宋体" w:cs="宋体"/>
                <w:kern w:val="0"/>
                <w:sz w:val="18"/>
                <w:szCs w:val="18"/>
              </w:rPr>
              <w:t>)</w:t>
            </w:r>
            <w:r w:rsidRPr="00090ED9">
              <w:rPr>
                <w:rFonts w:ascii="宋体" w:hAnsi="宋体" w:cs="宋体" w:hint="eastAsia"/>
                <w:kern w:val="0"/>
                <w:sz w:val="18"/>
                <w:szCs w:val="18"/>
              </w:rPr>
              <w:t>的工资（包括提成和奖金）</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与上月相比</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与去年同月相比</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预计下月与本月相比</w:t>
            </w:r>
          </w:p>
        </w:tc>
      </w:tr>
      <w:tr w:rsidR="0032236B" w:rsidTr="00B43CE7">
        <w:trPr>
          <w:trHeight w:val="315"/>
        </w:trPr>
        <w:tc>
          <w:tcPr>
            <w:tcW w:w="4573" w:type="dxa"/>
            <w:gridSpan w:val="4"/>
            <w:vMerge/>
            <w:tcBorders>
              <w:top w:val="single" w:sz="4" w:space="0" w:color="auto"/>
              <w:bottom w:val="single" w:sz="4" w:space="0" w:color="auto"/>
              <w:right w:val="single" w:sz="4" w:space="0" w:color="auto"/>
            </w:tcBorders>
            <w:vAlign w:val="center"/>
          </w:tcPr>
          <w:p w:rsidR="0032236B" w:rsidRPr="00090ED9" w:rsidRDefault="0032236B">
            <w:pPr>
              <w:widowControl/>
              <w:jc w:val="left"/>
              <w:rPr>
                <w:rFonts w:ascii="宋体" w:cs="宋体"/>
                <w:kern w:val="0"/>
                <w:sz w:val="18"/>
                <w:szCs w:val="1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r>
      <w:tr w:rsidR="0032236B" w:rsidTr="00B43CE7">
        <w:trPr>
          <w:trHeight w:val="360"/>
        </w:trPr>
        <w:tc>
          <w:tcPr>
            <w:tcW w:w="9640" w:type="dxa"/>
            <w:gridSpan w:val="9"/>
            <w:tcBorders>
              <w:top w:val="single" w:sz="4" w:space="0" w:color="auto"/>
              <w:bottom w:val="single" w:sz="4" w:space="0" w:color="auto"/>
            </w:tcBorders>
            <w:vAlign w:val="center"/>
          </w:tcPr>
          <w:p w:rsidR="0032236B" w:rsidRPr="00090ED9" w:rsidRDefault="00E0554C">
            <w:pPr>
              <w:widowControl/>
              <w:jc w:val="right"/>
              <w:rPr>
                <w:rFonts w:ascii="宋体" w:cs="宋体"/>
                <w:kern w:val="0"/>
                <w:sz w:val="18"/>
                <w:szCs w:val="18"/>
              </w:rPr>
            </w:pPr>
            <w:r w:rsidRPr="00090ED9">
              <w:rPr>
                <w:rFonts w:ascii="宋体" w:hAnsi="宋体" w:cs="宋体" w:hint="eastAsia"/>
                <w:kern w:val="0"/>
                <w:sz w:val="18"/>
                <w:szCs w:val="18"/>
              </w:rPr>
              <w:t>1大幅加快  2明显加快  3略有加快  4持平  5略有减慢  6明显减慢  7大幅减慢</w:t>
            </w:r>
          </w:p>
        </w:tc>
      </w:tr>
      <w:tr w:rsidR="0032236B" w:rsidTr="00B43CE7">
        <w:trPr>
          <w:trHeight w:val="315"/>
        </w:trPr>
        <w:tc>
          <w:tcPr>
            <w:tcW w:w="9640" w:type="dxa"/>
            <w:gridSpan w:val="9"/>
            <w:tcBorders>
              <w:top w:val="single" w:sz="4" w:space="0" w:color="auto"/>
              <w:bottom w:val="single" w:sz="4" w:space="0" w:color="auto"/>
            </w:tcBorders>
            <w:vAlign w:val="center"/>
          </w:tcPr>
          <w:p w:rsidR="0032236B" w:rsidRPr="00090ED9" w:rsidRDefault="00E0554C">
            <w:pPr>
              <w:widowControl/>
              <w:jc w:val="center"/>
              <w:rPr>
                <w:rFonts w:ascii="宋体" w:cs="宋体"/>
                <w:b/>
                <w:bCs/>
                <w:kern w:val="0"/>
                <w:sz w:val="18"/>
                <w:szCs w:val="18"/>
              </w:rPr>
            </w:pPr>
            <w:r w:rsidRPr="00090ED9">
              <w:rPr>
                <w:rFonts w:ascii="宋体" w:hAnsi="宋体" w:cs="宋体" w:hint="eastAsia"/>
                <w:b/>
                <w:bCs/>
                <w:kern w:val="0"/>
                <w:sz w:val="18"/>
                <w:szCs w:val="18"/>
              </w:rPr>
              <w:t>二、经营效益状况</w:t>
            </w:r>
          </w:p>
        </w:tc>
      </w:tr>
      <w:tr w:rsidR="0032236B" w:rsidTr="00B43CE7">
        <w:trPr>
          <w:trHeight w:val="315"/>
        </w:trPr>
        <w:tc>
          <w:tcPr>
            <w:tcW w:w="4573" w:type="dxa"/>
            <w:gridSpan w:val="4"/>
            <w:tcBorders>
              <w:top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调查问题</w:t>
            </w:r>
            <w:r w:rsidRPr="00090ED9">
              <w:rPr>
                <w:rFonts w:ascii="宋体" w:hAnsi="宋体" w:cs="宋体"/>
                <w:kern w:val="0"/>
                <w:sz w:val="18"/>
                <w:szCs w:val="18"/>
              </w:rPr>
              <w:t>2.1</w:t>
            </w:r>
          </w:p>
        </w:tc>
        <w:tc>
          <w:tcPr>
            <w:tcW w:w="5067" w:type="dxa"/>
            <w:gridSpan w:val="5"/>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答案</w:t>
            </w:r>
          </w:p>
        </w:tc>
      </w:tr>
      <w:tr w:rsidR="0032236B" w:rsidTr="00B43CE7">
        <w:trPr>
          <w:trHeight w:val="315"/>
        </w:trPr>
        <w:tc>
          <w:tcPr>
            <w:tcW w:w="4573" w:type="dxa"/>
            <w:gridSpan w:val="4"/>
            <w:vMerge w:val="restart"/>
            <w:tcBorders>
              <w:top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本月出口收汇情况</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与上月相比</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与去年同月相比</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预计下月与本月相比</w:t>
            </w:r>
          </w:p>
        </w:tc>
      </w:tr>
      <w:tr w:rsidR="0032236B" w:rsidTr="00B43CE7">
        <w:trPr>
          <w:trHeight w:val="315"/>
        </w:trPr>
        <w:tc>
          <w:tcPr>
            <w:tcW w:w="4573" w:type="dxa"/>
            <w:gridSpan w:val="4"/>
            <w:vMerge/>
            <w:tcBorders>
              <w:top w:val="single" w:sz="4" w:space="0" w:color="auto"/>
              <w:bottom w:val="single" w:sz="4" w:space="0" w:color="auto"/>
              <w:right w:val="single" w:sz="4" w:space="0" w:color="auto"/>
            </w:tcBorders>
            <w:vAlign w:val="center"/>
          </w:tcPr>
          <w:p w:rsidR="0032236B" w:rsidRPr="00090ED9" w:rsidRDefault="0032236B">
            <w:pPr>
              <w:widowControl/>
              <w:jc w:val="left"/>
              <w:rPr>
                <w:rFonts w:ascii="宋体" w:cs="宋体"/>
                <w:kern w:val="0"/>
                <w:sz w:val="18"/>
                <w:szCs w:val="1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r>
      <w:tr w:rsidR="0032236B" w:rsidTr="00B43CE7">
        <w:trPr>
          <w:trHeight w:val="315"/>
        </w:trPr>
        <w:tc>
          <w:tcPr>
            <w:tcW w:w="9640" w:type="dxa"/>
            <w:gridSpan w:val="9"/>
            <w:tcBorders>
              <w:top w:val="single" w:sz="4" w:space="0" w:color="auto"/>
              <w:bottom w:val="single" w:sz="4" w:space="0" w:color="auto"/>
            </w:tcBorders>
            <w:vAlign w:val="center"/>
          </w:tcPr>
          <w:p w:rsidR="0032236B" w:rsidRPr="00090ED9" w:rsidRDefault="00E0554C">
            <w:pPr>
              <w:widowControl/>
              <w:jc w:val="right"/>
              <w:rPr>
                <w:rFonts w:ascii="宋体" w:cs="宋体"/>
                <w:kern w:val="0"/>
                <w:sz w:val="18"/>
                <w:szCs w:val="18"/>
              </w:rPr>
            </w:pPr>
            <w:r w:rsidRPr="00090ED9">
              <w:rPr>
                <w:rFonts w:ascii="宋体" w:hAnsi="宋体" w:cs="宋体"/>
                <w:kern w:val="0"/>
                <w:sz w:val="18"/>
                <w:szCs w:val="18"/>
              </w:rPr>
              <w:t>1</w:t>
            </w:r>
            <w:r w:rsidRPr="00090ED9">
              <w:rPr>
                <w:rFonts w:ascii="宋体" w:hAnsi="宋体" w:cs="宋体" w:hint="eastAsia"/>
                <w:kern w:val="0"/>
                <w:sz w:val="18"/>
                <w:szCs w:val="18"/>
              </w:rPr>
              <w:t>很容易</w:t>
            </w:r>
            <w:r w:rsidRPr="00090ED9">
              <w:rPr>
                <w:rFonts w:ascii="宋体" w:hAnsi="宋体" w:cs="宋体"/>
                <w:kern w:val="0"/>
                <w:sz w:val="18"/>
                <w:szCs w:val="18"/>
              </w:rPr>
              <w:t xml:space="preserve">  2</w:t>
            </w:r>
            <w:r w:rsidRPr="00090ED9">
              <w:rPr>
                <w:rFonts w:ascii="宋体" w:hAnsi="宋体" w:cs="宋体" w:hint="eastAsia"/>
                <w:kern w:val="0"/>
                <w:sz w:val="18"/>
                <w:szCs w:val="18"/>
              </w:rPr>
              <w:t>明显容易</w:t>
            </w:r>
            <w:r w:rsidRPr="00090ED9">
              <w:rPr>
                <w:rFonts w:ascii="宋体" w:hAnsi="宋体" w:cs="宋体"/>
                <w:kern w:val="0"/>
                <w:sz w:val="18"/>
                <w:szCs w:val="18"/>
              </w:rPr>
              <w:t xml:space="preserve">  3</w:t>
            </w:r>
            <w:r w:rsidRPr="00090ED9">
              <w:rPr>
                <w:rFonts w:ascii="宋体" w:hAnsi="宋体" w:cs="宋体" w:hint="eastAsia"/>
                <w:kern w:val="0"/>
                <w:sz w:val="18"/>
                <w:szCs w:val="18"/>
              </w:rPr>
              <w:t>略有容易</w:t>
            </w:r>
            <w:r w:rsidRPr="00090ED9">
              <w:rPr>
                <w:rFonts w:ascii="宋体" w:hAnsi="宋体" w:cs="宋体"/>
                <w:kern w:val="0"/>
                <w:sz w:val="18"/>
                <w:szCs w:val="18"/>
              </w:rPr>
              <w:t xml:space="preserve">  4</w:t>
            </w:r>
            <w:r w:rsidRPr="00090ED9">
              <w:rPr>
                <w:rFonts w:ascii="宋体" w:hAnsi="宋体" w:cs="宋体" w:hint="eastAsia"/>
                <w:kern w:val="0"/>
                <w:sz w:val="18"/>
                <w:szCs w:val="18"/>
              </w:rPr>
              <w:t>一般</w:t>
            </w:r>
            <w:r w:rsidRPr="00090ED9">
              <w:rPr>
                <w:rFonts w:ascii="宋体" w:hAnsi="宋体" w:cs="宋体"/>
                <w:kern w:val="0"/>
                <w:sz w:val="18"/>
                <w:szCs w:val="18"/>
              </w:rPr>
              <w:t xml:space="preserve">  5</w:t>
            </w:r>
            <w:r w:rsidRPr="00090ED9">
              <w:rPr>
                <w:rFonts w:ascii="宋体" w:hAnsi="宋体" w:cs="宋体" w:hint="eastAsia"/>
                <w:kern w:val="0"/>
                <w:sz w:val="18"/>
                <w:szCs w:val="18"/>
              </w:rPr>
              <w:t>略微困难</w:t>
            </w:r>
            <w:r w:rsidRPr="00090ED9">
              <w:rPr>
                <w:rFonts w:ascii="宋体" w:hAnsi="宋体" w:cs="宋体"/>
                <w:kern w:val="0"/>
                <w:sz w:val="18"/>
                <w:szCs w:val="18"/>
              </w:rPr>
              <w:t xml:space="preserve">  6</w:t>
            </w:r>
            <w:r w:rsidRPr="00090ED9">
              <w:rPr>
                <w:rFonts w:ascii="宋体" w:hAnsi="宋体" w:cs="宋体" w:hint="eastAsia"/>
                <w:kern w:val="0"/>
                <w:sz w:val="18"/>
                <w:szCs w:val="18"/>
              </w:rPr>
              <w:t>明显困难</w:t>
            </w:r>
            <w:r w:rsidRPr="00090ED9">
              <w:rPr>
                <w:rFonts w:ascii="宋体" w:hAnsi="宋体" w:cs="宋体"/>
                <w:kern w:val="0"/>
                <w:sz w:val="18"/>
                <w:szCs w:val="18"/>
              </w:rPr>
              <w:t xml:space="preserve">  7</w:t>
            </w:r>
            <w:r w:rsidRPr="00090ED9">
              <w:rPr>
                <w:rFonts w:ascii="宋体" w:hAnsi="宋体" w:cs="宋体" w:hint="eastAsia"/>
                <w:kern w:val="0"/>
                <w:sz w:val="18"/>
                <w:szCs w:val="18"/>
              </w:rPr>
              <w:t>很困难</w:t>
            </w:r>
          </w:p>
        </w:tc>
      </w:tr>
      <w:tr w:rsidR="0032236B" w:rsidTr="00B43CE7">
        <w:trPr>
          <w:trHeight w:val="315"/>
        </w:trPr>
        <w:tc>
          <w:tcPr>
            <w:tcW w:w="4573" w:type="dxa"/>
            <w:gridSpan w:val="4"/>
            <w:tcBorders>
              <w:top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调查问题</w:t>
            </w:r>
            <w:r w:rsidRPr="00090ED9">
              <w:rPr>
                <w:rFonts w:ascii="宋体" w:hAnsi="宋体" w:cs="宋体"/>
                <w:kern w:val="0"/>
                <w:sz w:val="18"/>
                <w:szCs w:val="18"/>
              </w:rPr>
              <w:t>2.2</w:t>
            </w:r>
          </w:p>
        </w:tc>
        <w:tc>
          <w:tcPr>
            <w:tcW w:w="5067" w:type="dxa"/>
            <w:gridSpan w:val="5"/>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答案</w:t>
            </w:r>
          </w:p>
        </w:tc>
      </w:tr>
      <w:tr w:rsidR="0032236B" w:rsidTr="00B43CE7">
        <w:trPr>
          <w:trHeight w:val="315"/>
        </w:trPr>
        <w:tc>
          <w:tcPr>
            <w:tcW w:w="4573" w:type="dxa"/>
            <w:gridSpan w:val="4"/>
            <w:vMerge w:val="restart"/>
            <w:tcBorders>
              <w:top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本月应付账款</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与上月相比</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与去年同月相比</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预计下月与本月相比</w:t>
            </w:r>
          </w:p>
        </w:tc>
      </w:tr>
      <w:tr w:rsidR="0032236B" w:rsidTr="00B43CE7">
        <w:trPr>
          <w:trHeight w:val="315"/>
        </w:trPr>
        <w:tc>
          <w:tcPr>
            <w:tcW w:w="4573" w:type="dxa"/>
            <w:gridSpan w:val="4"/>
            <w:vMerge/>
            <w:tcBorders>
              <w:top w:val="single" w:sz="4" w:space="0" w:color="auto"/>
              <w:bottom w:val="single" w:sz="4" w:space="0" w:color="auto"/>
              <w:right w:val="single" w:sz="4" w:space="0" w:color="auto"/>
            </w:tcBorders>
            <w:vAlign w:val="center"/>
          </w:tcPr>
          <w:p w:rsidR="0032236B" w:rsidRPr="00090ED9" w:rsidRDefault="0032236B">
            <w:pPr>
              <w:widowControl/>
              <w:jc w:val="left"/>
              <w:rPr>
                <w:rFonts w:ascii="宋体" w:cs="宋体"/>
                <w:kern w:val="0"/>
                <w:sz w:val="18"/>
                <w:szCs w:val="1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r>
      <w:tr w:rsidR="0032236B" w:rsidTr="00B43CE7">
        <w:trPr>
          <w:trHeight w:val="315"/>
        </w:trPr>
        <w:tc>
          <w:tcPr>
            <w:tcW w:w="9640" w:type="dxa"/>
            <w:gridSpan w:val="9"/>
            <w:tcBorders>
              <w:top w:val="single" w:sz="4" w:space="0" w:color="auto"/>
              <w:bottom w:val="single" w:sz="4" w:space="0" w:color="auto"/>
            </w:tcBorders>
            <w:vAlign w:val="center"/>
          </w:tcPr>
          <w:p w:rsidR="0032236B" w:rsidRPr="00090ED9" w:rsidRDefault="00E0554C">
            <w:pPr>
              <w:widowControl/>
              <w:jc w:val="right"/>
              <w:rPr>
                <w:rFonts w:ascii="宋体" w:cs="宋体"/>
                <w:bCs/>
                <w:kern w:val="0"/>
                <w:sz w:val="18"/>
                <w:szCs w:val="18"/>
              </w:rPr>
            </w:pPr>
            <w:r w:rsidRPr="00090ED9">
              <w:rPr>
                <w:rFonts w:ascii="宋体" w:hAnsi="宋体" w:cs="宋体"/>
                <w:bCs/>
                <w:kern w:val="0"/>
                <w:sz w:val="18"/>
                <w:szCs w:val="18"/>
              </w:rPr>
              <w:t>1</w:t>
            </w:r>
            <w:r w:rsidRPr="00090ED9">
              <w:rPr>
                <w:rFonts w:ascii="宋体" w:hAnsi="宋体" w:cs="宋体" w:hint="eastAsia"/>
                <w:bCs/>
                <w:kern w:val="0"/>
                <w:sz w:val="18"/>
                <w:szCs w:val="18"/>
              </w:rPr>
              <w:t>大幅减少</w:t>
            </w:r>
            <w:r w:rsidRPr="00090ED9">
              <w:rPr>
                <w:rFonts w:ascii="宋体" w:hAnsi="宋体" w:cs="宋体"/>
                <w:bCs/>
                <w:kern w:val="0"/>
                <w:sz w:val="18"/>
                <w:szCs w:val="18"/>
              </w:rPr>
              <w:t xml:space="preserve"> 2</w:t>
            </w:r>
            <w:r w:rsidRPr="00090ED9">
              <w:rPr>
                <w:rFonts w:ascii="宋体" w:hAnsi="宋体" w:cs="宋体" w:hint="eastAsia"/>
                <w:bCs/>
                <w:kern w:val="0"/>
                <w:sz w:val="18"/>
                <w:szCs w:val="18"/>
              </w:rPr>
              <w:t>明显减少</w:t>
            </w:r>
            <w:r w:rsidRPr="00090ED9">
              <w:rPr>
                <w:rFonts w:ascii="宋体" w:hAnsi="宋体" w:cs="宋体"/>
                <w:bCs/>
                <w:kern w:val="0"/>
                <w:sz w:val="18"/>
                <w:szCs w:val="18"/>
              </w:rPr>
              <w:t xml:space="preserve"> 3</w:t>
            </w:r>
            <w:r w:rsidRPr="00090ED9">
              <w:rPr>
                <w:rFonts w:ascii="宋体" w:hAnsi="宋体" w:cs="宋体" w:hint="eastAsia"/>
                <w:bCs/>
                <w:kern w:val="0"/>
                <w:sz w:val="18"/>
                <w:szCs w:val="18"/>
              </w:rPr>
              <w:t>略有减少</w:t>
            </w:r>
            <w:r w:rsidRPr="00090ED9">
              <w:rPr>
                <w:rFonts w:ascii="宋体" w:hAnsi="宋体" w:cs="宋体"/>
                <w:bCs/>
                <w:kern w:val="0"/>
                <w:sz w:val="18"/>
                <w:szCs w:val="18"/>
              </w:rPr>
              <w:t xml:space="preserve"> 4</w:t>
            </w:r>
            <w:r w:rsidRPr="00090ED9">
              <w:rPr>
                <w:rFonts w:ascii="宋体" w:hAnsi="宋体" w:cs="宋体" w:hint="eastAsia"/>
                <w:bCs/>
                <w:kern w:val="0"/>
                <w:sz w:val="18"/>
                <w:szCs w:val="18"/>
              </w:rPr>
              <w:t>持平</w:t>
            </w:r>
            <w:r w:rsidRPr="00090ED9">
              <w:rPr>
                <w:rFonts w:ascii="宋体" w:hAnsi="宋体" w:cs="宋体"/>
                <w:bCs/>
                <w:kern w:val="0"/>
                <w:sz w:val="18"/>
                <w:szCs w:val="18"/>
              </w:rPr>
              <w:t xml:space="preserve">  5</w:t>
            </w:r>
            <w:r w:rsidRPr="00090ED9">
              <w:rPr>
                <w:rFonts w:ascii="宋体" w:hAnsi="宋体" w:cs="宋体" w:hint="eastAsia"/>
                <w:bCs/>
                <w:kern w:val="0"/>
                <w:sz w:val="18"/>
                <w:szCs w:val="18"/>
              </w:rPr>
              <w:t>略有增加</w:t>
            </w:r>
            <w:r w:rsidRPr="00090ED9">
              <w:rPr>
                <w:rFonts w:ascii="宋体" w:hAnsi="宋体" w:cs="宋体"/>
                <w:bCs/>
                <w:kern w:val="0"/>
                <w:sz w:val="18"/>
                <w:szCs w:val="18"/>
              </w:rPr>
              <w:t xml:space="preserve">  6</w:t>
            </w:r>
            <w:r w:rsidRPr="00090ED9">
              <w:rPr>
                <w:rFonts w:ascii="宋体" w:hAnsi="宋体" w:cs="宋体" w:hint="eastAsia"/>
                <w:bCs/>
                <w:kern w:val="0"/>
                <w:sz w:val="18"/>
                <w:szCs w:val="18"/>
              </w:rPr>
              <w:t>明显增加</w:t>
            </w:r>
            <w:r w:rsidRPr="00090ED9">
              <w:rPr>
                <w:rFonts w:ascii="宋体" w:hAnsi="宋体" w:cs="宋体"/>
                <w:bCs/>
                <w:kern w:val="0"/>
                <w:sz w:val="18"/>
                <w:szCs w:val="18"/>
              </w:rPr>
              <w:t xml:space="preserve">  7</w:t>
            </w:r>
            <w:r w:rsidRPr="00090ED9">
              <w:rPr>
                <w:rFonts w:ascii="宋体" w:hAnsi="宋体" w:cs="宋体" w:hint="eastAsia"/>
                <w:bCs/>
                <w:kern w:val="0"/>
                <w:sz w:val="18"/>
                <w:szCs w:val="18"/>
              </w:rPr>
              <w:t>大幅增加</w:t>
            </w:r>
          </w:p>
        </w:tc>
      </w:tr>
      <w:tr w:rsidR="0032236B" w:rsidTr="00B43CE7">
        <w:trPr>
          <w:trHeight w:val="315"/>
        </w:trPr>
        <w:tc>
          <w:tcPr>
            <w:tcW w:w="4573" w:type="dxa"/>
            <w:gridSpan w:val="4"/>
            <w:tcBorders>
              <w:top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调查问题</w:t>
            </w:r>
            <w:r w:rsidRPr="00090ED9">
              <w:rPr>
                <w:rFonts w:ascii="宋体" w:hAnsi="宋体" w:cs="宋体"/>
                <w:kern w:val="0"/>
                <w:sz w:val="18"/>
                <w:szCs w:val="18"/>
              </w:rPr>
              <w:t>2.3</w:t>
            </w:r>
          </w:p>
        </w:tc>
        <w:tc>
          <w:tcPr>
            <w:tcW w:w="5067" w:type="dxa"/>
            <w:gridSpan w:val="5"/>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答案</w:t>
            </w:r>
          </w:p>
        </w:tc>
      </w:tr>
      <w:tr w:rsidR="0032236B" w:rsidTr="00B43CE7">
        <w:trPr>
          <w:trHeight w:val="315"/>
        </w:trPr>
        <w:tc>
          <w:tcPr>
            <w:tcW w:w="4573" w:type="dxa"/>
            <w:gridSpan w:val="4"/>
            <w:vMerge w:val="restart"/>
            <w:tcBorders>
              <w:top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本月资金周转状况</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与上月相比</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与去年同月相比</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left"/>
              <w:rPr>
                <w:rFonts w:ascii="宋体" w:cs="宋体"/>
                <w:kern w:val="0"/>
                <w:sz w:val="18"/>
                <w:szCs w:val="18"/>
              </w:rPr>
            </w:pPr>
            <w:r w:rsidRPr="00090ED9">
              <w:rPr>
                <w:rFonts w:ascii="宋体" w:hAnsi="宋体" w:cs="宋体" w:hint="eastAsia"/>
                <w:kern w:val="0"/>
                <w:sz w:val="18"/>
                <w:szCs w:val="18"/>
              </w:rPr>
              <w:t>预计下月与本月相比</w:t>
            </w:r>
          </w:p>
        </w:tc>
      </w:tr>
      <w:tr w:rsidR="0032236B" w:rsidTr="00B43CE7">
        <w:trPr>
          <w:trHeight w:val="315"/>
        </w:trPr>
        <w:tc>
          <w:tcPr>
            <w:tcW w:w="4573" w:type="dxa"/>
            <w:gridSpan w:val="4"/>
            <w:vMerge/>
            <w:tcBorders>
              <w:top w:val="single" w:sz="4" w:space="0" w:color="auto"/>
              <w:bottom w:val="single" w:sz="4" w:space="0" w:color="auto"/>
              <w:right w:val="single" w:sz="4" w:space="0" w:color="auto"/>
            </w:tcBorders>
            <w:vAlign w:val="center"/>
          </w:tcPr>
          <w:p w:rsidR="0032236B" w:rsidRPr="00090ED9" w:rsidRDefault="0032236B">
            <w:pPr>
              <w:widowControl/>
              <w:jc w:val="left"/>
              <w:rPr>
                <w:rFonts w:ascii="宋体" w:cs="宋体"/>
                <w:kern w:val="0"/>
                <w:sz w:val="18"/>
                <w:szCs w:val="1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c>
          <w:tcPr>
            <w:tcW w:w="2127" w:type="dxa"/>
            <w:tcBorders>
              <w:top w:val="single" w:sz="4" w:space="0" w:color="auto"/>
              <w:left w:val="single" w:sz="4" w:space="0" w:color="auto"/>
              <w:bottom w:val="single" w:sz="4" w:space="0" w:color="auto"/>
            </w:tcBorders>
            <w:vAlign w:val="center"/>
          </w:tcPr>
          <w:p w:rsidR="0032236B" w:rsidRPr="00090ED9" w:rsidRDefault="00E0554C">
            <w:pPr>
              <w:widowControl/>
              <w:jc w:val="center"/>
              <w:rPr>
                <w:rFonts w:ascii="宋体" w:cs="宋体"/>
                <w:kern w:val="0"/>
                <w:sz w:val="18"/>
                <w:szCs w:val="18"/>
              </w:rPr>
            </w:pPr>
            <w:r w:rsidRPr="00090ED9">
              <w:rPr>
                <w:rFonts w:ascii="宋体" w:hAnsi="宋体" w:cs="宋体" w:hint="eastAsia"/>
                <w:kern w:val="0"/>
                <w:sz w:val="18"/>
                <w:szCs w:val="18"/>
              </w:rPr>
              <w:t xml:space="preserve">　</w:t>
            </w:r>
          </w:p>
        </w:tc>
      </w:tr>
      <w:tr w:rsidR="0032236B" w:rsidTr="00B43CE7">
        <w:trPr>
          <w:trHeight w:val="315"/>
        </w:trPr>
        <w:tc>
          <w:tcPr>
            <w:tcW w:w="9640" w:type="dxa"/>
            <w:gridSpan w:val="9"/>
            <w:tcBorders>
              <w:top w:val="single" w:sz="4" w:space="0" w:color="auto"/>
              <w:bottom w:val="single" w:sz="12" w:space="0" w:color="auto"/>
            </w:tcBorders>
            <w:vAlign w:val="center"/>
          </w:tcPr>
          <w:p w:rsidR="0032236B" w:rsidRPr="00090ED9" w:rsidRDefault="00E0554C">
            <w:pPr>
              <w:widowControl/>
              <w:jc w:val="right"/>
              <w:rPr>
                <w:rFonts w:ascii="宋体" w:cs="宋体"/>
                <w:kern w:val="0"/>
                <w:sz w:val="18"/>
                <w:szCs w:val="18"/>
              </w:rPr>
            </w:pPr>
            <w:r w:rsidRPr="00090ED9">
              <w:rPr>
                <w:rFonts w:ascii="宋体" w:hAnsi="宋体" w:cs="宋体"/>
                <w:kern w:val="0"/>
                <w:sz w:val="18"/>
                <w:szCs w:val="18"/>
              </w:rPr>
              <w:t>1</w:t>
            </w:r>
            <w:r w:rsidRPr="00090ED9">
              <w:rPr>
                <w:rFonts w:ascii="宋体" w:hAnsi="宋体" w:cs="宋体" w:hint="eastAsia"/>
                <w:kern w:val="0"/>
                <w:sz w:val="18"/>
                <w:szCs w:val="18"/>
              </w:rPr>
              <w:t>大幅加快</w:t>
            </w:r>
            <w:r w:rsidRPr="00090ED9">
              <w:rPr>
                <w:rFonts w:ascii="宋体" w:hAnsi="宋体" w:cs="宋体"/>
                <w:kern w:val="0"/>
                <w:sz w:val="18"/>
                <w:szCs w:val="18"/>
              </w:rPr>
              <w:t xml:space="preserve">  2</w:t>
            </w:r>
            <w:r w:rsidRPr="00090ED9">
              <w:rPr>
                <w:rFonts w:ascii="宋体" w:hAnsi="宋体" w:cs="宋体" w:hint="eastAsia"/>
                <w:kern w:val="0"/>
                <w:sz w:val="18"/>
                <w:szCs w:val="18"/>
              </w:rPr>
              <w:t>明显加快</w:t>
            </w:r>
            <w:r w:rsidRPr="00090ED9">
              <w:rPr>
                <w:rFonts w:ascii="宋体" w:hAnsi="宋体" w:cs="宋体"/>
                <w:kern w:val="0"/>
                <w:sz w:val="18"/>
                <w:szCs w:val="18"/>
              </w:rPr>
              <w:t xml:space="preserve">  3</w:t>
            </w:r>
            <w:r w:rsidRPr="00090ED9">
              <w:rPr>
                <w:rFonts w:ascii="宋体" w:hAnsi="宋体" w:cs="宋体" w:hint="eastAsia"/>
                <w:kern w:val="0"/>
                <w:sz w:val="18"/>
                <w:szCs w:val="18"/>
              </w:rPr>
              <w:t>略有加快</w:t>
            </w:r>
            <w:r w:rsidRPr="00090ED9">
              <w:rPr>
                <w:rFonts w:ascii="宋体" w:hAnsi="宋体" w:cs="宋体"/>
                <w:kern w:val="0"/>
                <w:sz w:val="18"/>
                <w:szCs w:val="18"/>
              </w:rPr>
              <w:t xml:space="preserve">  4</w:t>
            </w:r>
            <w:r w:rsidRPr="00090ED9">
              <w:rPr>
                <w:rFonts w:ascii="宋体" w:hAnsi="宋体" w:cs="宋体" w:hint="eastAsia"/>
                <w:kern w:val="0"/>
                <w:sz w:val="18"/>
                <w:szCs w:val="18"/>
              </w:rPr>
              <w:t>持平</w:t>
            </w:r>
            <w:r w:rsidRPr="00090ED9">
              <w:rPr>
                <w:rFonts w:ascii="宋体" w:hAnsi="宋体" w:cs="宋体"/>
                <w:kern w:val="0"/>
                <w:sz w:val="18"/>
                <w:szCs w:val="18"/>
              </w:rPr>
              <w:t xml:space="preserve">  5</w:t>
            </w:r>
            <w:r w:rsidRPr="00090ED9">
              <w:rPr>
                <w:rFonts w:ascii="宋体" w:hAnsi="宋体" w:cs="宋体" w:hint="eastAsia"/>
                <w:kern w:val="0"/>
                <w:sz w:val="18"/>
                <w:szCs w:val="18"/>
              </w:rPr>
              <w:t>略有减慢</w:t>
            </w:r>
            <w:r w:rsidRPr="00090ED9">
              <w:rPr>
                <w:rFonts w:ascii="宋体" w:hAnsi="宋体" w:cs="宋体"/>
                <w:kern w:val="0"/>
                <w:sz w:val="18"/>
                <w:szCs w:val="18"/>
              </w:rPr>
              <w:t xml:space="preserve">  6</w:t>
            </w:r>
            <w:r w:rsidRPr="00090ED9">
              <w:rPr>
                <w:rFonts w:ascii="宋体" w:hAnsi="宋体" w:cs="宋体" w:hint="eastAsia"/>
                <w:kern w:val="0"/>
                <w:sz w:val="18"/>
                <w:szCs w:val="18"/>
              </w:rPr>
              <w:t>明显减慢</w:t>
            </w:r>
            <w:r w:rsidRPr="00090ED9">
              <w:rPr>
                <w:rFonts w:ascii="宋体" w:hAnsi="宋体" w:cs="宋体"/>
                <w:kern w:val="0"/>
                <w:sz w:val="18"/>
                <w:szCs w:val="18"/>
              </w:rPr>
              <w:t xml:space="preserve">  7</w:t>
            </w:r>
            <w:r w:rsidRPr="00090ED9">
              <w:rPr>
                <w:rFonts w:ascii="宋体" w:hAnsi="宋体" w:cs="宋体" w:hint="eastAsia"/>
                <w:kern w:val="0"/>
                <w:sz w:val="18"/>
                <w:szCs w:val="18"/>
              </w:rPr>
              <w:t>大幅减慢</w:t>
            </w:r>
          </w:p>
        </w:tc>
      </w:tr>
    </w:tbl>
    <w:p w:rsidR="0032236B" w:rsidRDefault="0032236B">
      <w:pPr>
        <w:spacing w:line="360" w:lineRule="auto"/>
        <w:rPr>
          <w:rFonts w:ascii="黑体" w:eastAsia="黑体" w:hAnsi="黑体" w:cs="仿宋_GB2312"/>
          <w:b/>
          <w:bCs/>
          <w:sz w:val="28"/>
          <w:szCs w:val="28"/>
        </w:rPr>
        <w:sectPr w:rsidR="0032236B" w:rsidSect="00B43CE7">
          <w:pgSz w:w="11906" w:h="16838"/>
          <w:pgMar w:top="1440" w:right="1797" w:bottom="1440" w:left="1797" w:header="851" w:footer="992" w:gutter="0"/>
          <w:cols w:space="425"/>
          <w:docGrid w:type="lines" w:linePitch="312"/>
        </w:sectPr>
      </w:pPr>
    </w:p>
    <w:p w:rsidR="0032236B" w:rsidRPr="00CC01C0" w:rsidRDefault="00E0554C">
      <w:pPr>
        <w:widowControl/>
        <w:jc w:val="center"/>
        <w:rPr>
          <w:rFonts w:ascii="宋体" w:hAnsi="宋体" w:cs="宋体"/>
          <w:b/>
          <w:bCs/>
          <w:kern w:val="0"/>
          <w:sz w:val="18"/>
          <w:szCs w:val="18"/>
        </w:rPr>
      </w:pPr>
      <w:r w:rsidRPr="00CC01C0">
        <w:rPr>
          <w:rFonts w:ascii="宋体" w:hAnsi="宋体" w:cs="宋体"/>
          <w:b/>
          <w:bCs/>
          <w:kern w:val="0"/>
          <w:sz w:val="18"/>
          <w:szCs w:val="18"/>
        </w:rPr>
        <w:lastRenderedPageBreak/>
        <w:t>B.</w:t>
      </w:r>
      <w:r w:rsidRPr="00CC01C0">
        <w:rPr>
          <w:rFonts w:ascii="宋体" w:hAnsi="宋体" w:cs="宋体" w:hint="eastAsia"/>
          <w:b/>
          <w:bCs/>
          <w:kern w:val="0"/>
          <w:sz w:val="18"/>
          <w:szCs w:val="18"/>
        </w:rPr>
        <w:t>分项景气调查表</w:t>
      </w: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423"/>
        <w:gridCol w:w="2112"/>
        <w:gridCol w:w="1890"/>
        <w:gridCol w:w="1995"/>
        <w:gridCol w:w="1566"/>
        <w:gridCol w:w="429"/>
        <w:gridCol w:w="1458"/>
        <w:gridCol w:w="447"/>
        <w:gridCol w:w="1443"/>
        <w:gridCol w:w="567"/>
        <w:gridCol w:w="2025"/>
      </w:tblGrid>
      <w:tr w:rsidR="0032236B" w:rsidRPr="00CC01C0">
        <w:trPr>
          <w:trHeight w:val="390"/>
        </w:trPr>
        <w:tc>
          <w:tcPr>
            <w:tcW w:w="940" w:type="dxa"/>
            <w:gridSpan w:val="2"/>
            <w:tcBorders>
              <w:top w:val="single" w:sz="12" w:space="0" w:color="auto"/>
              <w:left w:val="nil"/>
            </w:tcBorders>
            <w:vAlign w:val="center"/>
          </w:tcPr>
          <w:p w:rsidR="0032236B" w:rsidRPr="00CC01C0" w:rsidRDefault="00E0554C">
            <w:pPr>
              <w:widowControl/>
              <w:jc w:val="center"/>
              <w:rPr>
                <w:rFonts w:ascii="宋体" w:hAnsi="宋体" w:cs="宋体"/>
                <w:b/>
                <w:bCs/>
                <w:kern w:val="0"/>
                <w:sz w:val="18"/>
                <w:szCs w:val="18"/>
              </w:rPr>
            </w:pPr>
            <w:r w:rsidRPr="00CC01C0">
              <w:rPr>
                <w:rFonts w:ascii="宋体" w:hAnsi="宋体" w:cs="宋体" w:hint="eastAsia"/>
                <w:b/>
                <w:bCs/>
                <w:kern w:val="0"/>
                <w:sz w:val="18"/>
                <w:szCs w:val="18"/>
              </w:rPr>
              <w:t>企业名称</w:t>
            </w:r>
          </w:p>
        </w:tc>
        <w:tc>
          <w:tcPr>
            <w:tcW w:w="2112" w:type="dxa"/>
            <w:tcBorders>
              <w:top w:val="single" w:sz="12" w:space="0" w:color="auto"/>
            </w:tcBorders>
            <w:vAlign w:val="center"/>
          </w:tcPr>
          <w:p w:rsidR="0032236B" w:rsidRPr="00CC01C0" w:rsidRDefault="00E0554C">
            <w:pPr>
              <w:widowControl/>
              <w:jc w:val="center"/>
              <w:rPr>
                <w:rFonts w:ascii="宋体" w:hAnsi="宋体" w:cs="宋体"/>
                <w:b/>
                <w:bCs/>
                <w:kern w:val="0"/>
                <w:sz w:val="18"/>
                <w:szCs w:val="18"/>
              </w:rPr>
            </w:pPr>
            <w:r w:rsidRPr="00CC01C0">
              <w:rPr>
                <w:rFonts w:ascii="宋体" w:hAnsi="宋体" w:cs="宋体" w:hint="eastAsia"/>
                <w:b/>
                <w:bCs/>
                <w:kern w:val="0"/>
                <w:sz w:val="18"/>
                <w:szCs w:val="18"/>
              </w:rPr>
              <w:t xml:space="preserve">　</w:t>
            </w:r>
          </w:p>
        </w:tc>
        <w:tc>
          <w:tcPr>
            <w:tcW w:w="1890" w:type="dxa"/>
            <w:tcBorders>
              <w:top w:val="single" w:sz="12" w:space="0" w:color="auto"/>
            </w:tcBorders>
            <w:vAlign w:val="center"/>
          </w:tcPr>
          <w:p w:rsidR="0032236B" w:rsidRPr="00CC01C0" w:rsidRDefault="00E0554C">
            <w:pPr>
              <w:widowControl/>
              <w:jc w:val="center"/>
              <w:rPr>
                <w:rFonts w:ascii="宋体" w:hAnsi="宋体" w:cs="宋体"/>
                <w:b/>
                <w:bCs/>
                <w:kern w:val="0"/>
                <w:sz w:val="18"/>
                <w:szCs w:val="18"/>
              </w:rPr>
            </w:pPr>
            <w:r w:rsidRPr="00CC01C0">
              <w:rPr>
                <w:rFonts w:ascii="宋体" w:hAnsi="宋体" w:cs="宋体" w:hint="eastAsia"/>
                <w:b/>
                <w:bCs/>
                <w:kern w:val="0"/>
                <w:sz w:val="18"/>
                <w:szCs w:val="18"/>
              </w:rPr>
              <w:t>企业地址</w:t>
            </w:r>
          </w:p>
        </w:tc>
        <w:tc>
          <w:tcPr>
            <w:tcW w:w="3561" w:type="dxa"/>
            <w:gridSpan w:val="2"/>
            <w:tcBorders>
              <w:top w:val="single" w:sz="12"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887" w:type="dxa"/>
            <w:gridSpan w:val="2"/>
            <w:tcBorders>
              <w:top w:val="single" w:sz="12" w:space="0" w:color="auto"/>
            </w:tcBorders>
            <w:vAlign w:val="center"/>
          </w:tcPr>
          <w:p w:rsidR="0032236B" w:rsidRPr="00CC01C0" w:rsidRDefault="00E0554C">
            <w:pPr>
              <w:widowControl/>
              <w:jc w:val="center"/>
              <w:rPr>
                <w:rFonts w:ascii="宋体" w:hAnsi="宋体" w:cs="宋体"/>
                <w:b/>
                <w:bCs/>
                <w:kern w:val="0"/>
                <w:sz w:val="18"/>
                <w:szCs w:val="18"/>
              </w:rPr>
            </w:pPr>
            <w:r w:rsidRPr="00CC01C0">
              <w:rPr>
                <w:rFonts w:ascii="宋体" w:hAnsi="宋体" w:cs="宋体" w:hint="eastAsia"/>
                <w:b/>
                <w:bCs/>
                <w:kern w:val="0"/>
                <w:sz w:val="18"/>
                <w:szCs w:val="18"/>
              </w:rPr>
              <w:t>负责人姓名</w:t>
            </w:r>
          </w:p>
        </w:tc>
        <w:tc>
          <w:tcPr>
            <w:tcW w:w="1890" w:type="dxa"/>
            <w:gridSpan w:val="2"/>
            <w:tcBorders>
              <w:top w:val="single" w:sz="12"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2592" w:type="dxa"/>
            <w:gridSpan w:val="2"/>
            <w:tcBorders>
              <w:top w:val="single" w:sz="12" w:space="0" w:color="auto"/>
              <w:right w:val="nil"/>
            </w:tcBorders>
            <w:vAlign w:val="center"/>
          </w:tcPr>
          <w:p w:rsidR="0032236B" w:rsidRPr="00CC01C0" w:rsidRDefault="00E0554C">
            <w:pPr>
              <w:widowControl/>
              <w:jc w:val="left"/>
              <w:rPr>
                <w:rFonts w:ascii="宋体" w:hAnsi="宋体" w:cs="宋体"/>
                <w:b/>
                <w:bCs/>
                <w:kern w:val="0"/>
                <w:sz w:val="18"/>
                <w:szCs w:val="18"/>
              </w:rPr>
            </w:pPr>
            <w:r w:rsidRPr="00CC01C0">
              <w:rPr>
                <w:rFonts w:ascii="宋体" w:hAnsi="宋体" w:cs="宋体" w:hint="eastAsia"/>
                <w:b/>
                <w:bCs/>
                <w:kern w:val="0"/>
                <w:sz w:val="18"/>
                <w:szCs w:val="18"/>
              </w:rPr>
              <w:t>调查员姓名</w:t>
            </w:r>
          </w:p>
        </w:tc>
      </w:tr>
      <w:tr w:rsidR="0032236B" w:rsidRPr="00CC01C0">
        <w:trPr>
          <w:trHeight w:val="245"/>
        </w:trPr>
        <w:tc>
          <w:tcPr>
            <w:tcW w:w="3052" w:type="dxa"/>
            <w:gridSpan w:val="3"/>
            <w:vMerge w:val="restart"/>
            <w:tcBorders>
              <w:left w:val="nil"/>
              <w:tl2br w:val="single" w:sz="4" w:space="0" w:color="auto"/>
            </w:tcBorders>
            <w:vAlign w:val="center"/>
          </w:tcPr>
          <w:p w:rsidR="0032236B" w:rsidRPr="00CC01C0" w:rsidRDefault="00E0554C">
            <w:pPr>
              <w:ind w:right="360"/>
              <w:rPr>
                <w:rFonts w:ascii="宋体" w:hAnsi="宋体" w:cs="宋体"/>
                <w:kern w:val="0"/>
                <w:sz w:val="18"/>
                <w:szCs w:val="18"/>
              </w:rPr>
            </w:pPr>
            <w:r w:rsidRPr="00CC01C0">
              <w:rPr>
                <w:rFonts w:ascii="宋体" w:hAnsi="宋体" w:cs="宋体" w:hint="eastAsia"/>
                <w:kern w:val="0"/>
                <w:sz w:val="18"/>
                <w:szCs w:val="18"/>
              </w:rPr>
              <w:t xml:space="preserve">               调查问题</w:t>
            </w:r>
          </w:p>
          <w:p w:rsidR="0032236B" w:rsidRPr="00CC01C0" w:rsidRDefault="0032236B">
            <w:pPr>
              <w:ind w:right="360"/>
              <w:rPr>
                <w:rFonts w:ascii="宋体" w:hAnsi="宋体" w:cs="宋体"/>
                <w:kern w:val="0"/>
                <w:sz w:val="18"/>
                <w:szCs w:val="18"/>
              </w:rPr>
            </w:pPr>
          </w:p>
          <w:p w:rsidR="0032236B" w:rsidRPr="00CC01C0" w:rsidRDefault="0032236B">
            <w:pPr>
              <w:ind w:right="360"/>
              <w:rPr>
                <w:rFonts w:ascii="宋体" w:hAnsi="宋体" w:cs="宋体"/>
                <w:kern w:val="0"/>
                <w:sz w:val="18"/>
                <w:szCs w:val="18"/>
              </w:rPr>
            </w:pPr>
          </w:p>
          <w:p w:rsidR="0032236B" w:rsidRPr="00CC01C0" w:rsidRDefault="0032236B">
            <w:pPr>
              <w:ind w:right="360"/>
              <w:rPr>
                <w:rFonts w:ascii="宋体" w:hAnsi="宋体" w:cs="宋体"/>
                <w:kern w:val="0"/>
                <w:sz w:val="18"/>
                <w:szCs w:val="18"/>
              </w:rPr>
            </w:pPr>
          </w:p>
          <w:p w:rsidR="0032236B" w:rsidRPr="00CC01C0" w:rsidRDefault="0032236B">
            <w:pPr>
              <w:ind w:right="360"/>
              <w:rPr>
                <w:rFonts w:ascii="宋体" w:hAnsi="宋体" w:cs="宋体"/>
                <w:kern w:val="0"/>
                <w:sz w:val="18"/>
                <w:szCs w:val="18"/>
              </w:rPr>
            </w:pPr>
          </w:p>
          <w:p w:rsidR="0032236B" w:rsidRPr="00CC01C0" w:rsidRDefault="0032236B">
            <w:pPr>
              <w:ind w:right="360"/>
              <w:rPr>
                <w:rFonts w:ascii="宋体" w:hAnsi="宋体" w:cs="宋体"/>
                <w:kern w:val="0"/>
                <w:sz w:val="18"/>
                <w:szCs w:val="18"/>
              </w:rPr>
            </w:pPr>
          </w:p>
          <w:p w:rsidR="0032236B" w:rsidRPr="00CC01C0" w:rsidRDefault="0032236B">
            <w:pPr>
              <w:ind w:right="360"/>
              <w:rPr>
                <w:rFonts w:ascii="宋体" w:hAnsi="宋体" w:cs="宋体"/>
                <w:kern w:val="0"/>
                <w:sz w:val="18"/>
                <w:szCs w:val="18"/>
              </w:rPr>
            </w:pPr>
          </w:p>
          <w:p w:rsidR="0032236B" w:rsidRPr="00CC01C0" w:rsidRDefault="0032236B">
            <w:pPr>
              <w:ind w:right="360"/>
              <w:rPr>
                <w:rFonts w:ascii="宋体" w:hAnsi="宋体" w:cs="宋体"/>
                <w:kern w:val="0"/>
                <w:sz w:val="18"/>
                <w:szCs w:val="18"/>
              </w:rPr>
            </w:pPr>
          </w:p>
          <w:p w:rsidR="0032236B" w:rsidRPr="00CC01C0" w:rsidRDefault="00E0554C">
            <w:pPr>
              <w:ind w:right="360"/>
              <w:rPr>
                <w:rFonts w:ascii="宋体" w:hAnsi="宋体" w:cs="宋体"/>
                <w:kern w:val="0"/>
                <w:sz w:val="18"/>
                <w:szCs w:val="18"/>
              </w:rPr>
            </w:pPr>
            <w:r w:rsidRPr="00CC01C0">
              <w:rPr>
                <w:rFonts w:ascii="宋体" w:hAnsi="宋体" w:cs="宋体" w:hint="eastAsia"/>
                <w:kern w:val="0"/>
                <w:sz w:val="18"/>
                <w:szCs w:val="18"/>
              </w:rPr>
              <w:t>商品类别</w:t>
            </w:r>
          </w:p>
        </w:tc>
        <w:tc>
          <w:tcPr>
            <w:tcW w:w="3885"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一、要素供给状况</w:t>
            </w:r>
          </w:p>
        </w:tc>
        <w:tc>
          <w:tcPr>
            <w:tcW w:w="7935" w:type="dxa"/>
            <w:gridSpan w:val="7"/>
            <w:tcBorders>
              <w:right w:val="nil"/>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二、市场需求状况</w:t>
            </w:r>
          </w:p>
        </w:tc>
      </w:tr>
      <w:tr w:rsidR="0032236B" w:rsidRPr="00CC01C0">
        <w:trPr>
          <w:trHeight w:val="806"/>
        </w:trPr>
        <w:tc>
          <w:tcPr>
            <w:tcW w:w="3052" w:type="dxa"/>
            <w:gridSpan w:val="3"/>
            <w:vMerge/>
            <w:tcBorders>
              <w:left w:val="nil"/>
              <w:tl2br w:val="single" w:sz="4" w:space="0" w:color="auto"/>
            </w:tcBorders>
            <w:vAlign w:val="center"/>
          </w:tcPr>
          <w:p w:rsidR="0032236B" w:rsidRPr="00CC01C0" w:rsidRDefault="0032236B">
            <w:pPr>
              <w:jc w:val="right"/>
              <w:rPr>
                <w:rFonts w:ascii="宋体" w:hAnsi="宋体" w:cs="宋体"/>
                <w:kern w:val="0"/>
                <w:sz w:val="18"/>
                <w:szCs w:val="18"/>
              </w:rPr>
            </w:pPr>
          </w:p>
        </w:tc>
        <w:tc>
          <w:tcPr>
            <w:tcW w:w="1890" w:type="dxa"/>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1.1 本月该类商品进货价格水平</w:t>
            </w:r>
          </w:p>
        </w:tc>
        <w:tc>
          <w:tcPr>
            <w:tcW w:w="1995" w:type="dxa"/>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2.1 本月该类商品出口销售量（交货量）</w:t>
            </w:r>
          </w:p>
        </w:tc>
        <w:tc>
          <w:tcPr>
            <w:tcW w:w="1995" w:type="dxa"/>
            <w:gridSpan w:val="2"/>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2.1 本月该类商品出口销售量（交货量）</w:t>
            </w:r>
          </w:p>
        </w:tc>
        <w:tc>
          <w:tcPr>
            <w:tcW w:w="1905" w:type="dxa"/>
            <w:gridSpan w:val="2"/>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2.2 本月该类商品的出口价格水平</w:t>
            </w:r>
          </w:p>
        </w:tc>
        <w:tc>
          <w:tcPr>
            <w:tcW w:w="2010" w:type="dxa"/>
            <w:gridSpan w:val="2"/>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2.3 本月订购本类商品的客户（单位）数量</w:t>
            </w:r>
          </w:p>
        </w:tc>
        <w:tc>
          <w:tcPr>
            <w:tcW w:w="2025" w:type="dxa"/>
            <w:tcBorders>
              <w:right w:val="nil"/>
            </w:tcBorders>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2.4本月该类商品出口订单量</w:t>
            </w:r>
          </w:p>
        </w:tc>
      </w:tr>
      <w:tr w:rsidR="0032236B" w:rsidRPr="00CC01C0">
        <w:trPr>
          <w:trHeight w:val="2710"/>
        </w:trPr>
        <w:tc>
          <w:tcPr>
            <w:tcW w:w="3052" w:type="dxa"/>
            <w:gridSpan w:val="3"/>
            <w:vMerge/>
            <w:tcBorders>
              <w:left w:val="nil"/>
              <w:tl2br w:val="single" w:sz="4" w:space="0" w:color="auto"/>
            </w:tcBorders>
            <w:vAlign w:val="center"/>
          </w:tcPr>
          <w:p w:rsidR="0032236B" w:rsidRPr="00CC01C0" w:rsidRDefault="0032236B">
            <w:pPr>
              <w:widowControl/>
              <w:jc w:val="right"/>
              <w:rPr>
                <w:rFonts w:ascii="宋体" w:hAnsi="宋体" w:cs="宋体"/>
                <w:kern w:val="0"/>
                <w:sz w:val="18"/>
                <w:szCs w:val="18"/>
              </w:rPr>
            </w:pPr>
          </w:p>
        </w:tc>
        <w:tc>
          <w:tcPr>
            <w:tcW w:w="1890" w:type="dxa"/>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1大幅上升（5%以上）</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2明显上升（3-5%)</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3略有上升(0-3%)</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4持平0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5略有下降（-3%-0) </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6明显下降(-5%--3%)</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7大幅下降（-5%以下)</w:t>
            </w:r>
          </w:p>
        </w:tc>
        <w:tc>
          <w:tcPr>
            <w:tcW w:w="1995" w:type="dxa"/>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1大幅上升（10%以上）</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2明显上升（5-10%)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3略有上升(0-5%)</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4持平0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5略有下降（-5%-0)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6明显下降(-5%--10%)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7大幅下降（-10%以下)</w:t>
            </w:r>
          </w:p>
        </w:tc>
        <w:tc>
          <w:tcPr>
            <w:tcW w:w="1995" w:type="dxa"/>
            <w:gridSpan w:val="2"/>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1大幅上升（10%以上）</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2明显上升（5-10%)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3略有上升(0-5%)</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4持平0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5略有下降（-5%-0)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6明显下降(-5%--10%)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7大幅下降（-10%以下)</w:t>
            </w:r>
          </w:p>
        </w:tc>
        <w:tc>
          <w:tcPr>
            <w:tcW w:w="1905" w:type="dxa"/>
            <w:gridSpan w:val="2"/>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1大幅上升（5%以上）</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2明显上升（3-5%)</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3略有上升(0-3%)</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4持平0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5略有下降（-3%-0)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6明显下降(-5%--3%)</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7大幅下降（-5%以下)</w:t>
            </w:r>
          </w:p>
        </w:tc>
        <w:tc>
          <w:tcPr>
            <w:tcW w:w="2010" w:type="dxa"/>
            <w:gridSpan w:val="2"/>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1大幅增加（10%以上）</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2明显增加（5-10%)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3略有增加(0-5%)</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4持平0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5略有减少（-5%-0)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6明显减少(-5%--10%)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7大幅减少（-10%以下)</w:t>
            </w:r>
          </w:p>
        </w:tc>
        <w:tc>
          <w:tcPr>
            <w:tcW w:w="2025" w:type="dxa"/>
            <w:tcBorders>
              <w:right w:val="nil"/>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1大幅增加（10%以上）</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2明显增加（5-10%)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3略有增加(0-5%)</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4持平0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5略有减少（-5%-0)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6明显减少(-5%--10%)</w:t>
            </w:r>
          </w:p>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7大幅减少（-10%以下)</w:t>
            </w:r>
          </w:p>
        </w:tc>
      </w:tr>
      <w:tr w:rsidR="0032236B" w:rsidRPr="00CC01C0">
        <w:trPr>
          <w:trHeight w:val="360"/>
        </w:trPr>
        <w:tc>
          <w:tcPr>
            <w:tcW w:w="517" w:type="dxa"/>
            <w:vMerge w:val="restart"/>
            <w:tcBorders>
              <w:left w:val="nil"/>
            </w:tcBorders>
            <w:vAlign w:val="center"/>
          </w:tcPr>
          <w:p w:rsidR="0032236B" w:rsidRPr="00CC01C0" w:rsidRDefault="0032236B">
            <w:pPr>
              <w:widowControl/>
              <w:jc w:val="center"/>
              <w:rPr>
                <w:rFonts w:ascii="宋体" w:hAnsi="宋体" w:cs="宋体"/>
                <w:color w:val="FF0000"/>
                <w:kern w:val="0"/>
                <w:sz w:val="18"/>
                <w:szCs w:val="18"/>
              </w:rPr>
            </w:pPr>
          </w:p>
        </w:tc>
        <w:tc>
          <w:tcPr>
            <w:tcW w:w="423" w:type="dxa"/>
            <w:vMerge w:val="restart"/>
            <w:vAlign w:val="center"/>
          </w:tcPr>
          <w:p w:rsidR="0032236B" w:rsidRPr="00CC01C0" w:rsidRDefault="0032236B">
            <w:pPr>
              <w:widowControl/>
              <w:jc w:val="center"/>
              <w:rPr>
                <w:rFonts w:ascii="宋体" w:hAnsi="宋体" w:cs="宋体"/>
                <w:kern w:val="0"/>
                <w:sz w:val="18"/>
                <w:szCs w:val="18"/>
              </w:rPr>
            </w:pPr>
          </w:p>
        </w:tc>
        <w:tc>
          <w:tcPr>
            <w:tcW w:w="211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与上月相比</w:t>
            </w:r>
          </w:p>
        </w:tc>
        <w:tc>
          <w:tcPr>
            <w:tcW w:w="189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995"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1905"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2010"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2025" w:type="dxa"/>
            <w:tcBorders>
              <w:right w:val="nil"/>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r>
      <w:tr w:rsidR="0032236B" w:rsidRPr="00CC01C0">
        <w:trPr>
          <w:trHeight w:val="360"/>
        </w:trPr>
        <w:tc>
          <w:tcPr>
            <w:tcW w:w="517"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423" w:type="dxa"/>
            <w:vMerge/>
            <w:vAlign w:val="center"/>
          </w:tcPr>
          <w:p w:rsidR="0032236B" w:rsidRPr="00CC01C0" w:rsidRDefault="0032236B">
            <w:pPr>
              <w:widowControl/>
              <w:jc w:val="left"/>
              <w:rPr>
                <w:rFonts w:ascii="宋体" w:hAnsi="宋体" w:cs="宋体"/>
                <w:kern w:val="0"/>
                <w:sz w:val="18"/>
                <w:szCs w:val="18"/>
              </w:rPr>
            </w:pPr>
          </w:p>
        </w:tc>
        <w:tc>
          <w:tcPr>
            <w:tcW w:w="211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与去年同月相比</w:t>
            </w:r>
          </w:p>
        </w:tc>
        <w:tc>
          <w:tcPr>
            <w:tcW w:w="189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995"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1905"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2010"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2025" w:type="dxa"/>
            <w:tcBorders>
              <w:right w:val="nil"/>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r>
      <w:tr w:rsidR="0032236B" w:rsidRPr="00CC01C0">
        <w:trPr>
          <w:trHeight w:val="360"/>
        </w:trPr>
        <w:tc>
          <w:tcPr>
            <w:tcW w:w="517"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423" w:type="dxa"/>
            <w:vMerge/>
            <w:vAlign w:val="center"/>
          </w:tcPr>
          <w:p w:rsidR="0032236B" w:rsidRPr="00CC01C0" w:rsidRDefault="0032236B">
            <w:pPr>
              <w:widowControl/>
              <w:jc w:val="left"/>
              <w:rPr>
                <w:rFonts w:ascii="宋体" w:hAnsi="宋体" w:cs="宋体"/>
                <w:kern w:val="0"/>
                <w:sz w:val="18"/>
                <w:szCs w:val="18"/>
              </w:rPr>
            </w:pPr>
          </w:p>
        </w:tc>
        <w:tc>
          <w:tcPr>
            <w:tcW w:w="211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预计下月与本月相比</w:t>
            </w:r>
          </w:p>
        </w:tc>
        <w:tc>
          <w:tcPr>
            <w:tcW w:w="1890"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1995"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1995"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1905"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2010"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2025" w:type="dxa"/>
            <w:tcBorders>
              <w:right w:val="nil"/>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r>
      <w:tr w:rsidR="0032236B" w:rsidRPr="00CC01C0">
        <w:trPr>
          <w:trHeight w:val="360"/>
        </w:trPr>
        <w:tc>
          <w:tcPr>
            <w:tcW w:w="517" w:type="dxa"/>
            <w:vMerge w:val="restart"/>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423" w:type="dxa"/>
            <w:vMerge w:val="restart"/>
            <w:vAlign w:val="center"/>
          </w:tcPr>
          <w:p w:rsidR="0032236B" w:rsidRPr="00CC01C0" w:rsidRDefault="0032236B">
            <w:pPr>
              <w:widowControl/>
              <w:jc w:val="left"/>
              <w:rPr>
                <w:rFonts w:ascii="宋体" w:hAnsi="宋体" w:cs="宋体"/>
                <w:kern w:val="0"/>
                <w:sz w:val="18"/>
                <w:szCs w:val="18"/>
              </w:rPr>
            </w:pPr>
          </w:p>
        </w:tc>
        <w:tc>
          <w:tcPr>
            <w:tcW w:w="211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与上月相比</w:t>
            </w:r>
          </w:p>
        </w:tc>
        <w:tc>
          <w:tcPr>
            <w:tcW w:w="189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995" w:type="dxa"/>
            <w:gridSpan w:val="2"/>
            <w:vAlign w:val="center"/>
          </w:tcPr>
          <w:p w:rsidR="0032236B" w:rsidRPr="00CC01C0" w:rsidRDefault="0032236B">
            <w:pPr>
              <w:widowControl/>
              <w:jc w:val="center"/>
              <w:rPr>
                <w:rFonts w:ascii="宋体" w:hAnsi="宋体" w:cs="宋体"/>
                <w:kern w:val="0"/>
                <w:sz w:val="18"/>
                <w:szCs w:val="18"/>
              </w:rPr>
            </w:pPr>
          </w:p>
        </w:tc>
        <w:tc>
          <w:tcPr>
            <w:tcW w:w="1905" w:type="dxa"/>
            <w:gridSpan w:val="2"/>
            <w:vAlign w:val="center"/>
          </w:tcPr>
          <w:p w:rsidR="0032236B" w:rsidRPr="00CC01C0" w:rsidRDefault="0032236B">
            <w:pPr>
              <w:widowControl/>
              <w:jc w:val="center"/>
              <w:rPr>
                <w:rFonts w:ascii="宋体" w:hAnsi="宋体" w:cs="宋体"/>
                <w:kern w:val="0"/>
                <w:sz w:val="18"/>
                <w:szCs w:val="18"/>
              </w:rPr>
            </w:pPr>
          </w:p>
        </w:tc>
        <w:tc>
          <w:tcPr>
            <w:tcW w:w="2010" w:type="dxa"/>
            <w:gridSpan w:val="2"/>
            <w:vAlign w:val="center"/>
          </w:tcPr>
          <w:p w:rsidR="0032236B" w:rsidRPr="00CC01C0" w:rsidRDefault="0032236B">
            <w:pPr>
              <w:widowControl/>
              <w:jc w:val="center"/>
              <w:rPr>
                <w:rFonts w:ascii="宋体" w:hAnsi="宋体" w:cs="宋体"/>
                <w:kern w:val="0"/>
                <w:sz w:val="18"/>
                <w:szCs w:val="18"/>
              </w:rPr>
            </w:pPr>
          </w:p>
        </w:tc>
        <w:tc>
          <w:tcPr>
            <w:tcW w:w="2025" w:type="dxa"/>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60"/>
        </w:trPr>
        <w:tc>
          <w:tcPr>
            <w:tcW w:w="517"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423" w:type="dxa"/>
            <w:vMerge/>
            <w:vAlign w:val="center"/>
          </w:tcPr>
          <w:p w:rsidR="0032236B" w:rsidRPr="00CC01C0" w:rsidRDefault="0032236B">
            <w:pPr>
              <w:widowControl/>
              <w:jc w:val="left"/>
              <w:rPr>
                <w:rFonts w:ascii="宋体" w:hAnsi="宋体" w:cs="宋体"/>
                <w:kern w:val="0"/>
                <w:sz w:val="18"/>
                <w:szCs w:val="18"/>
              </w:rPr>
            </w:pPr>
          </w:p>
        </w:tc>
        <w:tc>
          <w:tcPr>
            <w:tcW w:w="211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与去年同月相比</w:t>
            </w:r>
          </w:p>
        </w:tc>
        <w:tc>
          <w:tcPr>
            <w:tcW w:w="189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995" w:type="dxa"/>
            <w:gridSpan w:val="2"/>
            <w:vAlign w:val="center"/>
          </w:tcPr>
          <w:p w:rsidR="0032236B" w:rsidRPr="00CC01C0" w:rsidRDefault="0032236B">
            <w:pPr>
              <w:widowControl/>
              <w:jc w:val="center"/>
              <w:rPr>
                <w:rFonts w:ascii="宋体" w:hAnsi="宋体" w:cs="宋体"/>
                <w:kern w:val="0"/>
                <w:sz w:val="18"/>
                <w:szCs w:val="18"/>
              </w:rPr>
            </w:pPr>
          </w:p>
        </w:tc>
        <w:tc>
          <w:tcPr>
            <w:tcW w:w="1905" w:type="dxa"/>
            <w:gridSpan w:val="2"/>
            <w:vAlign w:val="center"/>
          </w:tcPr>
          <w:p w:rsidR="0032236B" w:rsidRPr="00CC01C0" w:rsidRDefault="0032236B">
            <w:pPr>
              <w:widowControl/>
              <w:jc w:val="center"/>
              <w:rPr>
                <w:rFonts w:ascii="宋体" w:hAnsi="宋体" w:cs="宋体"/>
                <w:kern w:val="0"/>
                <w:sz w:val="18"/>
                <w:szCs w:val="18"/>
              </w:rPr>
            </w:pPr>
          </w:p>
        </w:tc>
        <w:tc>
          <w:tcPr>
            <w:tcW w:w="2010" w:type="dxa"/>
            <w:gridSpan w:val="2"/>
            <w:vAlign w:val="center"/>
          </w:tcPr>
          <w:p w:rsidR="0032236B" w:rsidRPr="00CC01C0" w:rsidRDefault="0032236B">
            <w:pPr>
              <w:widowControl/>
              <w:jc w:val="center"/>
              <w:rPr>
                <w:rFonts w:ascii="宋体" w:hAnsi="宋体" w:cs="宋体"/>
                <w:kern w:val="0"/>
                <w:sz w:val="18"/>
                <w:szCs w:val="18"/>
              </w:rPr>
            </w:pPr>
          </w:p>
        </w:tc>
        <w:tc>
          <w:tcPr>
            <w:tcW w:w="2025" w:type="dxa"/>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60"/>
        </w:trPr>
        <w:tc>
          <w:tcPr>
            <w:tcW w:w="517"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423" w:type="dxa"/>
            <w:vMerge/>
            <w:vAlign w:val="center"/>
          </w:tcPr>
          <w:p w:rsidR="0032236B" w:rsidRPr="00CC01C0" w:rsidRDefault="0032236B">
            <w:pPr>
              <w:widowControl/>
              <w:jc w:val="left"/>
              <w:rPr>
                <w:rFonts w:ascii="宋体" w:hAnsi="宋体" w:cs="宋体"/>
                <w:kern w:val="0"/>
                <w:sz w:val="18"/>
                <w:szCs w:val="18"/>
              </w:rPr>
            </w:pPr>
          </w:p>
        </w:tc>
        <w:tc>
          <w:tcPr>
            <w:tcW w:w="211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预计下月与本月相比</w:t>
            </w:r>
          </w:p>
        </w:tc>
        <w:tc>
          <w:tcPr>
            <w:tcW w:w="189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995" w:type="dxa"/>
            <w:gridSpan w:val="2"/>
            <w:vAlign w:val="center"/>
          </w:tcPr>
          <w:p w:rsidR="0032236B" w:rsidRPr="00CC01C0" w:rsidRDefault="0032236B">
            <w:pPr>
              <w:widowControl/>
              <w:jc w:val="center"/>
              <w:rPr>
                <w:rFonts w:ascii="宋体" w:hAnsi="宋体" w:cs="宋体"/>
                <w:kern w:val="0"/>
                <w:sz w:val="18"/>
                <w:szCs w:val="18"/>
              </w:rPr>
            </w:pPr>
          </w:p>
        </w:tc>
        <w:tc>
          <w:tcPr>
            <w:tcW w:w="1905" w:type="dxa"/>
            <w:gridSpan w:val="2"/>
            <w:vAlign w:val="center"/>
          </w:tcPr>
          <w:p w:rsidR="0032236B" w:rsidRPr="00CC01C0" w:rsidRDefault="0032236B">
            <w:pPr>
              <w:widowControl/>
              <w:jc w:val="center"/>
              <w:rPr>
                <w:rFonts w:ascii="宋体" w:hAnsi="宋体" w:cs="宋体"/>
                <w:kern w:val="0"/>
                <w:sz w:val="18"/>
                <w:szCs w:val="18"/>
              </w:rPr>
            </w:pPr>
          </w:p>
        </w:tc>
        <w:tc>
          <w:tcPr>
            <w:tcW w:w="2010" w:type="dxa"/>
            <w:gridSpan w:val="2"/>
            <w:vAlign w:val="center"/>
          </w:tcPr>
          <w:p w:rsidR="0032236B" w:rsidRPr="00CC01C0" w:rsidRDefault="0032236B">
            <w:pPr>
              <w:widowControl/>
              <w:jc w:val="center"/>
              <w:rPr>
                <w:rFonts w:ascii="宋体" w:hAnsi="宋体" w:cs="宋体"/>
                <w:kern w:val="0"/>
                <w:sz w:val="18"/>
                <w:szCs w:val="18"/>
              </w:rPr>
            </w:pPr>
          </w:p>
        </w:tc>
        <w:tc>
          <w:tcPr>
            <w:tcW w:w="2025" w:type="dxa"/>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60"/>
        </w:trPr>
        <w:tc>
          <w:tcPr>
            <w:tcW w:w="517" w:type="dxa"/>
            <w:vMerge w:val="restart"/>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423" w:type="dxa"/>
            <w:vMerge w:val="restart"/>
            <w:vAlign w:val="center"/>
          </w:tcPr>
          <w:p w:rsidR="0032236B" w:rsidRPr="00CC01C0" w:rsidRDefault="0032236B">
            <w:pPr>
              <w:widowControl/>
              <w:jc w:val="left"/>
              <w:rPr>
                <w:rFonts w:ascii="宋体" w:hAnsi="宋体" w:cs="宋体"/>
                <w:kern w:val="0"/>
                <w:sz w:val="18"/>
                <w:szCs w:val="18"/>
              </w:rPr>
            </w:pPr>
          </w:p>
        </w:tc>
        <w:tc>
          <w:tcPr>
            <w:tcW w:w="211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与上月相比</w:t>
            </w:r>
          </w:p>
        </w:tc>
        <w:tc>
          <w:tcPr>
            <w:tcW w:w="189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995" w:type="dxa"/>
            <w:gridSpan w:val="2"/>
            <w:vAlign w:val="center"/>
          </w:tcPr>
          <w:p w:rsidR="0032236B" w:rsidRPr="00CC01C0" w:rsidRDefault="0032236B">
            <w:pPr>
              <w:widowControl/>
              <w:jc w:val="center"/>
              <w:rPr>
                <w:rFonts w:ascii="宋体" w:hAnsi="宋体" w:cs="宋体"/>
                <w:kern w:val="0"/>
                <w:sz w:val="18"/>
                <w:szCs w:val="18"/>
              </w:rPr>
            </w:pPr>
          </w:p>
        </w:tc>
        <w:tc>
          <w:tcPr>
            <w:tcW w:w="1905" w:type="dxa"/>
            <w:gridSpan w:val="2"/>
            <w:vAlign w:val="center"/>
          </w:tcPr>
          <w:p w:rsidR="0032236B" w:rsidRPr="00CC01C0" w:rsidRDefault="0032236B">
            <w:pPr>
              <w:widowControl/>
              <w:jc w:val="center"/>
              <w:rPr>
                <w:rFonts w:ascii="宋体" w:hAnsi="宋体" w:cs="宋体"/>
                <w:kern w:val="0"/>
                <w:sz w:val="18"/>
                <w:szCs w:val="18"/>
              </w:rPr>
            </w:pPr>
          </w:p>
        </w:tc>
        <w:tc>
          <w:tcPr>
            <w:tcW w:w="2010" w:type="dxa"/>
            <w:gridSpan w:val="2"/>
            <w:vAlign w:val="center"/>
          </w:tcPr>
          <w:p w:rsidR="0032236B" w:rsidRPr="00CC01C0" w:rsidRDefault="0032236B">
            <w:pPr>
              <w:widowControl/>
              <w:jc w:val="center"/>
              <w:rPr>
                <w:rFonts w:ascii="宋体" w:hAnsi="宋体" w:cs="宋体"/>
                <w:kern w:val="0"/>
                <w:sz w:val="18"/>
                <w:szCs w:val="18"/>
              </w:rPr>
            </w:pPr>
          </w:p>
        </w:tc>
        <w:tc>
          <w:tcPr>
            <w:tcW w:w="2025" w:type="dxa"/>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60"/>
        </w:trPr>
        <w:tc>
          <w:tcPr>
            <w:tcW w:w="517"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423" w:type="dxa"/>
            <w:vMerge/>
            <w:vAlign w:val="center"/>
          </w:tcPr>
          <w:p w:rsidR="0032236B" w:rsidRPr="00CC01C0" w:rsidRDefault="0032236B">
            <w:pPr>
              <w:widowControl/>
              <w:jc w:val="left"/>
              <w:rPr>
                <w:rFonts w:ascii="宋体" w:hAnsi="宋体" w:cs="宋体"/>
                <w:kern w:val="0"/>
                <w:sz w:val="18"/>
                <w:szCs w:val="18"/>
              </w:rPr>
            </w:pPr>
          </w:p>
        </w:tc>
        <w:tc>
          <w:tcPr>
            <w:tcW w:w="211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与去年同月相比</w:t>
            </w:r>
          </w:p>
        </w:tc>
        <w:tc>
          <w:tcPr>
            <w:tcW w:w="189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995" w:type="dxa"/>
            <w:gridSpan w:val="2"/>
            <w:vAlign w:val="center"/>
          </w:tcPr>
          <w:p w:rsidR="0032236B" w:rsidRPr="00CC01C0" w:rsidRDefault="0032236B">
            <w:pPr>
              <w:widowControl/>
              <w:jc w:val="center"/>
              <w:rPr>
                <w:rFonts w:ascii="宋体" w:hAnsi="宋体" w:cs="宋体"/>
                <w:kern w:val="0"/>
                <w:sz w:val="18"/>
                <w:szCs w:val="18"/>
              </w:rPr>
            </w:pPr>
          </w:p>
        </w:tc>
        <w:tc>
          <w:tcPr>
            <w:tcW w:w="1905" w:type="dxa"/>
            <w:gridSpan w:val="2"/>
            <w:vAlign w:val="center"/>
          </w:tcPr>
          <w:p w:rsidR="0032236B" w:rsidRPr="00CC01C0" w:rsidRDefault="0032236B">
            <w:pPr>
              <w:widowControl/>
              <w:jc w:val="center"/>
              <w:rPr>
                <w:rFonts w:ascii="宋体" w:hAnsi="宋体" w:cs="宋体"/>
                <w:kern w:val="0"/>
                <w:sz w:val="18"/>
                <w:szCs w:val="18"/>
              </w:rPr>
            </w:pPr>
          </w:p>
        </w:tc>
        <w:tc>
          <w:tcPr>
            <w:tcW w:w="2010" w:type="dxa"/>
            <w:gridSpan w:val="2"/>
            <w:vAlign w:val="center"/>
          </w:tcPr>
          <w:p w:rsidR="0032236B" w:rsidRPr="00CC01C0" w:rsidRDefault="0032236B">
            <w:pPr>
              <w:widowControl/>
              <w:jc w:val="center"/>
              <w:rPr>
                <w:rFonts w:ascii="宋体" w:hAnsi="宋体" w:cs="宋体"/>
                <w:kern w:val="0"/>
                <w:sz w:val="18"/>
                <w:szCs w:val="18"/>
              </w:rPr>
            </w:pPr>
          </w:p>
        </w:tc>
        <w:tc>
          <w:tcPr>
            <w:tcW w:w="2025" w:type="dxa"/>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60"/>
        </w:trPr>
        <w:tc>
          <w:tcPr>
            <w:tcW w:w="517"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423" w:type="dxa"/>
            <w:vMerge/>
            <w:vAlign w:val="center"/>
          </w:tcPr>
          <w:p w:rsidR="0032236B" w:rsidRPr="00CC01C0" w:rsidRDefault="0032236B">
            <w:pPr>
              <w:widowControl/>
              <w:jc w:val="left"/>
              <w:rPr>
                <w:rFonts w:ascii="宋体" w:hAnsi="宋体" w:cs="宋体"/>
                <w:kern w:val="0"/>
                <w:sz w:val="18"/>
                <w:szCs w:val="18"/>
              </w:rPr>
            </w:pPr>
          </w:p>
        </w:tc>
        <w:tc>
          <w:tcPr>
            <w:tcW w:w="211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预计下月与本月相比</w:t>
            </w:r>
          </w:p>
        </w:tc>
        <w:tc>
          <w:tcPr>
            <w:tcW w:w="189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995" w:type="dxa"/>
            <w:gridSpan w:val="2"/>
            <w:vAlign w:val="center"/>
          </w:tcPr>
          <w:p w:rsidR="0032236B" w:rsidRPr="00CC01C0" w:rsidRDefault="0032236B">
            <w:pPr>
              <w:widowControl/>
              <w:jc w:val="center"/>
              <w:rPr>
                <w:rFonts w:ascii="宋体" w:hAnsi="宋体" w:cs="宋体"/>
                <w:kern w:val="0"/>
                <w:sz w:val="18"/>
                <w:szCs w:val="18"/>
              </w:rPr>
            </w:pPr>
          </w:p>
        </w:tc>
        <w:tc>
          <w:tcPr>
            <w:tcW w:w="1905" w:type="dxa"/>
            <w:gridSpan w:val="2"/>
            <w:vAlign w:val="center"/>
          </w:tcPr>
          <w:p w:rsidR="0032236B" w:rsidRPr="00CC01C0" w:rsidRDefault="0032236B">
            <w:pPr>
              <w:widowControl/>
              <w:jc w:val="center"/>
              <w:rPr>
                <w:rFonts w:ascii="宋体" w:hAnsi="宋体" w:cs="宋体"/>
                <w:kern w:val="0"/>
                <w:sz w:val="18"/>
                <w:szCs w:val="18"/>
              </w:rPr>
            </w:pPr>
          </w:p>
        </w:tc>
        <w:tc>
          <w:tcPr>
            <w:tcW w:w="2010" w:type="dxa"/>
            <w:gridSpan w:val="2"/>
            <w:vAlign w:val="center"/>
          </w:tcPr>
          <w:p w:rsidR="0032236B" w:rsidRPr="00CC01C0" w:rsidRDefault="0032236B">
            <w:pPr>
              <w:widowControl/>
              <w:jc w:val="center"/>
              <w:rPr>
                <w:rFonts w:ascii="宋体" w:hAnsi="宋体" w:cs="宋体"/>
                <w:kern w:val="0"/>
                <w:sz w:val="18"/>
                <w:szCs w:val="18"/>
              </w:rPr>
            </w:pPr>
          </w:p>
        </w:tc>
        <w:tc>
          <w:tcPr>
            <w:tcW w:w="2025" w:type="dxa"/>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60"/>
        </w:trPr>
        <w:tc>
          <w:tcPr>
            <w:tcW w:w="517" w:type="dxa"/>
            <w:vMerge w:val="restart"/>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423" w:type="dxa"/>
            <w:vMerge w:val="restart"/>
            <w:vAlign w:val="center"/>
          </w:tcPr>
          <w:p w:rsidR="0032236B" w:rsidRPr="00CC01C0" w:rsidRDefault="0032236B">
            <w:pPr>
              <w:widowControl/>
              <w:jc w:val="left"/>
              <w:rPr>
                <w:rFonts w:ascii="宋体" w:hAnsi="宋体" w:cs="宋体"/>
                <w:kern w:val="0"/>
                <w:sz w:val="18"/>
                <w:szCs w:val="18"/>
              </w:rPr>
            </w:pPr>
          </w:p>
        </w:tc>
        <w:tc>
          <w:tcPr>
            <w:tcW w:w="211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与上月相比</w:t>
            </w:r>
          </w:p>
        </w:tc>
        <w:tc>
          <w:tcPr>
            <w:tcW w:w="189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995" w:type="dxa"/>
            <w:gridSpan w:val="2"/>
            <w:vAlign w:val="center"/>
          </w:tcPr>
          <w:p w:rsidR="0032236B" w:rsidRPr="00CC01C0" w:rsidRDefault="0032236B">
            <w:pPr>
              <w:widowControl/>
              <w:jc w:val="center"/>
              <w:rPr>
                <w:rFonts w:ascii="宋体" w:hAnsi="宋体" w:cs="宋体"/>
                <w:kern w:val="0"/>
                <w:sz w:val="18"/>
                <w:szCs w:val="18"/>
              </w:rPr>
            </w:pPr>
          </w:p>
        </w:tc>
        <w:tc>
          <w:tcPr>
            <w:tcW w:w="1905" w:type="dxa"/>
            <w:gridSpan w:val="2"/>
            <w:vAlign w:val="center"/>
          </w:tcPr>
          <w:p w:rsidR="0032236B" w:rsidRPr="00CC01C0" w:rsidRDefault="0032236B">
            <w:pPr>
              <w:widowControl/>
              <w:jc w:val="center"/>
              <w:rPr>
                <w:rFonts w:ascii="宋体" w:hAnsi="宋体" w:cs="宋体"/>
                <w:kern w:val="0"/>
                <w:sz w:val="18"/>
                <w:szCs w:val="18"/>
              </w:rPr>
            </w:pPr>
          </w:p>
        </w:tc>
        <w:tc>
          <w:tcPr>
            <w:tcW w:w="2010" w:type="dxa"/>
            <w:gridSpan w:val="2"/>
            <w:vAlign w:val="center"/>
          </w:tcPr>
          <w:p w:rsidR="0032236B" w:rsidRPr="00CC01C0" w:rsidRDefault="0032236B">
            <w:pPr>
              <w:widowControl/>
              <w:jc w:val="center"/>
              <w:rPr>
                <w:rFonts w:ascii="宋体" w:hAnsi="宋体" w:cs="宋体"/>
                <w:kern w:val="0"/>
                <w:sz w:val="18"/>
                <w:szCs w:val="18"/>
              </w:rPr>
            </w:pPr>
          </w:p>
        </w:tc>
        <w:tc>
          <w:tcPr>
            <w:tcW w:w="2025" w:type="dxa"/>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60"/>
        </w:trPr>
        <w:tc>
          <w:tcPr>
            <w:tcW w:w="517"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423" w:type="dxa"/>
            <w:vMerge/>
            <w:vAlign w:val="center"/>
          </w:tcPr>
          <w:p w:rsidR="0032236B" w:rsidRPr="00CC01C0" w:rsidRDefault="0032236B">
            <w:pPr>
              <w:widowControl/>
              <w:jc w:val="left"/>
              <w:rPr>
                <w:rFonts w:ascii="宋体" w:hAnsi="宋体" w:cs="宋体"/>
                <w:kern w:val="0"/>
                <w:sz w:val="18"/>
                <w:szCs w:val="18"/>
              </w:rPr>
            </w:pPr>
          </w:p>
        </w:tc>
        <w:tc>
          <w:tcPr>
            <w:tcW w:w="211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与去年同月相比</w:t>
            </w:r>
          </w:p>
        </w:tc>
        <w:tc>
          <w:tcPr>
            <w:tcW w:w="189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995" w:type="dxa"/>
            <w:gridSpan w:val="2"/>
            <w:vAlign w:val="center"/>
          </w:tcPr>
          <w:p w:rsidR="0032236B" w:rsidRPr="00CC01C0" w:rsidRDefault="0032236B">
            <w:pPr>
              <w:widowControl/>
              <w:jc w:val="center"/>
              <w:rPr>
                <w:rFonts w:ascii="宋体" w:hAnsi="宋体" w:cs="宋体"/>
                <w:kern w:val="0"/>
                <w:sz w:val="18"/>
                <w:szCs w:val="18"/>
              </w:rPr>
            </w:pPr>
          </w:p>
        </w:tc>
        <w:tc>
          <w:tcPr>
            <w:tcW w:w="1905" w:type="dxa"/>
            <w:gridSpan w:val="2"/>
            <w:vAlign w:val="center"/>
          </w:tcPr>
          <w:p w:rsidR="0032236B" w:rsidRPr="00CC01C0" w:rsidRDefault="0032236B">
            <w:pPr>
              <w:widowControl/>
              <w:jc w:val="center"/>
              <w:rPr>
                <w:rFonts w:ascii="宋体" w:hAnsi="宋体" w:cs="宋体"/>
                <w:kern w:val="0"/>
                <w:sz w:val="18"/>
                <w:szCs w:val="18"/>
              </w:rPr>
            </w:pPr>
          </w:p>
        </w:tc>
        <w:tc>
          <w:tcPr>
            <w:tcW w:w="2010" w:type="dxa"/>
            <w:gridSpan w:val="2"/>
            <w:vAlign w:val="center"/>
          </w:tcPr>
          <w:p w:rsidR="0032236B" w:rsidRPr="00CC01C0" w:rsidRDefault="0032236B">
            <w:pPr>
              <w:widowControl/>
              <w:jc w:val="center"/>
              <w:rPr>
                <w:rFonts w:ascii="宋体" w:hAnsi="宋体" w:cs="宋体"/>
                <w:kern w:val="0"/>
                <w:sz w:val="18"/>
                <w:szCs w:val="18"/>
              </w:rPr>
            </w:pPr>
          </w:p>
        </w:tc>
        <w:tc>
          <w:tcPr>
            <w:tcW w:w="2025" w:type="dxa"/>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60"/>
        </w:trPr>
        <w:tc>
          <w:tcPr>
            <w:tcW w:w="517" w:type="dxa"/>
            <w:vMerge/>
            <w:tcBorders>
              <w:left w:val="nil"/>
              <w:bottom w:val="single" w:sz="12" w:space="0" w:color="auto"/>
            </w:tcBorders>
            <w:vAlign w:val="center"/>
          </w:tcPr>
          <w:p w:rsidR="0032236B" w:rsidRPr="00CC01C0" w:rsidRDefault="0032236B">
            <w:pPr>
              <w:widowControl/>
              <w:jc w:val="left"/>
              <w:rPr>
                <w:rFonts w:ascii="宋体" w:hAnsi="宋体" w:cs="宋体"/>
                <w:color w:val="FF0000"/>
                <w:kern w:val="0"/>
                <w:sz w:val="18"/>
                <w:szCs w:val="18"/>
              </w:rPr>
            </w:pPr>
          </w:p>
        </w:tc>
        <w:tc>
          <w:tcPr>
            <w:tcW w:w="423" w:type="dxa"/>
            <w:vMerge/>
            <w:tcBorders>
              <w:bottom w:val="single" w:sz="12" w:space="0" w:color="auto"/>
            </w:tcBorders>
            <w:vAlign w:val="center"/>
          </w:tcPr>
          <w:p w:rsidR="0032236B" w:rsidRPr="00CC01C0" w:rsidRDefault="0032236B">
            <w:pPr>
              <w:widowControl/>
              <w:jc w:val="left"/>
              <w:rPr>
                <w:rFonts w:ascii="宋体" w:hAnsi="宋体" w:cs="宋体"/>
                <w:kern w:val="0"/>
                <w:sz w:val="18"/>
                <w:szCs w:val="18"/>
              </w:rPr>
            </w:pPr>
          </w:p>
        </w:tc>
        <w:tc>
          <w:tcPr>
            <w:tcW w:w="2112" w:type="dxa"/>
            <w:tcBorders>
              <w:bottom w:val="single" w:sz="12" w:space="0" w:color="auto"/>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预计下月与本月相比</w:t>
            </w:r>
          </w:p>
        </w:tc>
        <w:tc>
          <w:tcPr>
            <w:tcW w:w="1890" w:type="dxa"/>
            <w:tcBorders>
              <w:bottom w:val="single" w:sz="12" w:space="0" w:color="auto"/>
            </w:tcBorders>
            <w:vAlign w:val="center"/>
          </w:tcPr>
          <w:p w:rsidR="0032236B" w:rsidRPr="00CC01C0" w:rsidRDefault="0032236B">
            <w:pPr>
              <w:widowControl/>
              <w:jc w:val="center"/>
              <w:rPr>
                <w:rFonts w:ascii="宋体" w:hAnsi="宋体" w:cs="宋体"/>
                <w:kern w:val="0"/>
                <w:sz w:val="18"/>
                <w:szCs w:val="18"/>
              </w:rPr>
            </w:pPr>
          </w:p>
        </w:tc>
        <w:tc>
          <w:tcPr>
            <w:tcW w:w="1995" w:type="dxa"/>
            <w:tcBorders>
              <w:bottom w:val="single" w:sz="12" w:space="0" w:color="auto"/>
            </w:tcBorders>
            <w:vAlign w:val="center"/>
          </w:tcPr>
          <w:p w:rsidR="0032236B" w:rsidRPr="00CC01C0" w:rsidRDefault="0032236B">
            <w:pPr>
              <w:widowControl/>
              <w:jc w:val="center"/>
              <w:rPr>
                <w:rFonts w:ascii="宋体" w:hAnsi="宋体" w:cs="宋体"/>
                <w:kern w:val="0"/>
                <w:sz w:val="18"/>
                <w:szCs w:val="18"/>
              </w:rPr>
            </w:pPr>
          </w:p>
        </w:tc>
        <w:tc>
          <w:tcPr>
            <w:tcW w:w="1995" w:type="dxa"/>
            <w:gridSpan w:val="2"/>
            <w:tcBorders>
              <w:bottom w:val="single" w:sz="12" w:space="0" w:color="auto"/>
            </w:tcBorders>
            <w:vAlign w:val="center"/>
          </w:tcPr>
          <w:p w:rsidR="0032236B" w:rsidRPr="00CC01C0" w:rsidRDefault="0032236B">
            <w:pPr>
              <w:widowControl/>
              <w:jc w:val="center"/>
              <w:rPr>
                <w:rFonts w:ascii="宋体" w:hAnsi="宋体" w:cs="宋体"/>
                <w:kern w:val="0"/>
                <w:sz w:val="18"/>
                <w:szCs w:val="18"/>
              </w:rPr>
            </w:pPr>
          </w:p>
        </w:tc>
        <w:tc>
          <w:tcPr>
            <w:tcW w:w="1905" w:type="dxa"/>
            <w:gridSpan w:val="2"/>
            <w:tcBorders>
              <w:bottom w:val="single" w:sz="12" w:space="0" w:color="auto"/>
            </w:tcBorders>
            <w:vAlign w:val="center"/>
          </w:tcPr>
          <w:p w:rsidR="0032236B" w:rsidRPr="00CC01C0" w:rsidRDefault="0032236B">
            <w:pPr>
              <w:widowControl/>
              <w:jc w:val="center"/>
              <w:rPr>
                <w:rFonts w:ascii="宋体" w:hAnsi="宋体" w:cs="宋体"/>
                <w:kern w:val="0"/>
                <w:sz w:val="18"/>
                <w:szCs w:val="18"/>
              </w:rPr>
            </w:pPr>
          </w:p>
        </w:tc>
        <w:tc>
          <w:tcPr>
            <w:tcW w:w="2010" w:type="dxa"/>
            <w:gridSpan w:val="2"/>
            <w:tcBorders>
              <w:bottom w:val="single" w:sz="12" w:space="0" w:color="auto"/>
            </w:tcBorders>
            <w:vAlign w:val="center"/>
          </w:tcPr>
          <w:p w:rsidR="0032236B" w:rsidRPr="00CC01C0" w:rsidRDefault="0032236B">
            <w:pPr>
              <w:widowControl/>
              <w:jc w:val="center"/>
              <w:rPr>
                <w:rFonts w:ascii="宋体" w:hAnsi="宋体" w:cs="宋体"/>
                <w:kern w:val="0"/>
                <w:sz w:val="18"/>
                <w:szCs w:val="18"/>
              </w:rPr>
            </w:pPr>
          </w:p>
        </w:tc>
        <w:tc>
          <w:tcPr>
            <w:tcW w:w="2025" w:type="dxa"/>
            <w:tcBorders>
              <w:bottom w:val="single" w:sz="12" w:space="0" w:color="auto"/>
              <w:right w:val="nil"/>
            </w:tcBorders>
            <w:vAlign w:val="center"/>
          </w:tcPr>
          <w:p w:rsidR="0032236B" w:rsidRPr="00CC01C0" w:rsidRDefault="0032236B">
            <w:pPr>
              <w:widowControl/>
              <w:jc w:val="center"/>
              <w:rPr>
                <w:rFonts w:ascii="宋体" w:hAnsi="宋体" w:cs="宋体"/>
                <w:kern w:val="0"/>
                <w:sz w:val="18"/>
                <w:szCs w:val="18"/>
              </w:rPr>
            </w:pPr>
          </w:p>
        </w:tc>
      </w:tr>
    </w:tbl>
    <w:p w:rsidR="0032236B" w:rsidRPr="00CC01C0" w:rsidRDefault="00E0554C">
      <w:pPr>
        <w:rPr>
          <w:rFonts w:ascii="宋体" w:hAnsi="宋体"/>
          <w:b/>
          <w:sz w:val="18"/>
          <w:szCs w:val="18"/>
        </w:rPr>
      </w:pPr>
      <w:r w:rsidRPr="00CC01C0">
        <w:rPr>
          <w:rFonts w:ascii="宋体" w:hAnsi="宋体" w:hint="eastAsia"/>
          <w:b/>
          <w:sz w:val="18"/>
          <w:szCs w:val="18"/>
        </w:rPr>
        <w:lastRenderedPageBreak/>
        <w:t>续表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21"/>
        <w:gridCol w:w="1893"/>
        <w:gridCol w:w="2040"/>
        <w:gridCol w:w="1995"/>
        <w:gridCol w:w="1282"/>
        <w:gridCol w:w="927"/>
        <w:gridCol w:w="1421"/>
        <w:gridCol w:w="1433"/>
        <w:gridCol w:w="1252"/>
        <w:gridCol w:w="772"/>
      </w:tblGrid>
      <w:tr w:rsidR="0032236B" w:rsidRPr="00CC01C0">
        <w:trPr>
          <w:trHeight w:val="369"/>
        </w:trPr>
        <w:tc>
          <w:tcPr>
            <w:tcW w:w="1159" w:type="dxa"/>
            <w:gridSpan w:val="2"/>
            <w:tcBorders>
              <w:top w:val="single" w:sz="12" w:space="0" w:color="auto"/>
              <w:left w:val="nil"/>
            </w:tcBorders>
            <w:vAlign w:val="center"/>
          </w:tcPr>
          <w:p w:rsidR="0032236B" w:rsidRPr="00CC01C0" w:rsidRDefault="00E0554C">
            <w:pPr>
              <w:widowControl/>
              <w:jc w:val="center"/>
              <w:rPr>
                <w:rFonts w:ascii="宋体" w:hAnsi="宋体" w:cs="宋体"/>
                <w:b/>
                <w:bCs/>
                <w:kern w:val="0"/>
                <w:sz w:val="18"/>
                <w:szCs w:val="18"/>
              </w:rPr>
            </w:pPr>
            <w:r w:rsidRPr="00CC01C0">
              <w:rPr>
                <w:rFonts w:ascii="宋体" w:hAnsi="宋体" w:cs="宋体" w:hint="eastAsia"/>
                <w:b/>
                <w:bCs/>
                <w:kern w:val="0"/>
                <w:sz w:val="18"/>
                <w:szCs w:val="18"/>
              </w:rPr>
              <w:t>企业名称</w:t>
            </w:r>
          </w:p>
        </w:tc>
        <w:tc>
          <w:tcPr>
            <w:tcW w:w="1893" w:type="dxa"/>
            <w:tcBorders>
              <w:top w:val="single" w:sz="12" w:space="0" w:color="auto"/>
            </w:tcBorders>
            <w:vAlign w:val="center"/>
          </w:tcPr>
          <w:p w:rsidR="0032236B" w:rsidRPr="00CC01C0" w:rsidRDefault="00E0554C">
            <w:pPr>
              <w:widowControl/>
              <w:jc w:val="center"/>
              <w:rPr>
                <w:rFonts w:ascii="宋体" w:hAnsi="宋体" w:cs="宋体"/>
                <w:b/>
                <w:bCs/>
                <w:kern w:val="0"/>
                <w:sz w:val="18"/>
                <w:szCs w:val="18"/>
              </w:rPr>
            </w:pPr>
            <w:r w:rsidRPr="00CC01C0">
              <w:rPr>
                <w:rFonts w:ascii="宋体" w:hAnsi="宋体" w:cs="宋体" w:hint="eastAsia"/>
                <w:b/>
                <w:bCs/>
                <w:kern w:val="0"/>
                <w:sz w:val="18"/>
                <w:szCs w:val="18"/>
              </w:rPr>
              <w:t xml:space="preserve">　</w:t>
            </w:r>
          </w:p>
        </w:tc>
        <w:tc>
          <w:tcPr>
            <w:tcW w:w="4035" w:type="dxa"/>
            <w:gridSpan w:val="2"/>
            <w:tcBorders>
              <w:top w:val="single" w:sz="12"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b/>
                <w:bCs/>
                <w:kern w:val="0"/>
                <w:sz w:val="18"/>
                <w:szCs w:val="18"/>
              </w:rPr>
              <w:t>企业地址</w:t>
            </w:r>
          </w:p>
        </w:tc>
        <w:tc>
          <w:tcPr>
            <w:tcW w:w="2209" w:type="dxa"/>
            <w:gridSpan w:val="2"/>
            <w:tcBorders>
              <w:top w:val="single" w:sz="12" w:space="0" w:color="auto"/>
            </w:tcBorders>
            <w:vAlign w:val="center"/>
          </w:tcPr>
          <w:p w:rsidR="0032236B" w:rsidRPr="00CC01C0" w:rsidRDefault="00E0554C">
            <w:pPr>
              <w:widowControl/>
              <w:jc w:val="center"/>
              <w:rPr>
                <w:rFonts w:ascii="宋体" w:hAnsi="宋体" w:cs="宋体"/>
                <w:b/>
                <w:bCs/>
                <w:kern w:val="0"/>
                <w:sz w:val="18"/>
                <w:szCs w:val="18"/>
              </w:rPr>
            </w:pPr>
            <w:r w:rsidRPr="00CC01C0">
              <w:rPr>
                <w:rFonts w:ascii="宋体" w:hAnsi="宋体" w:cs="宋体" w:hint="eastAsia"/>
                <w:kern w:val="0"/>
                <w:sz w:val="18"/>
                <w:szCs w:val="18"/>
              </w:rPr>
              <w:t xml:space="preserve">　</w:t>
            </w:r>
          </w:p>
        </w:tc>
        <w:tc>
          <w:tcPr>
            <w:tcW w:w="1421" w:type="dxa"/>
            <w:tcBorders>
              <w:top w:val="single" w:sz="12" w:space="0" w:color="auto"/>
            </w:tcBorders>
            <w:vAlign w:val="center"/>
          </w:tcPr>
          <w:p w:rsidR="0032236B" w:rsidRPr="00CC01C0" w:rsidRDefault="00E0554C">
            <w:pPr>
              <w:widowControl/>
              <w:jc w:val="center"/>
              <w:rPr>
                <w:rFonts w:ascii="宋体" w:hAnsi="宋体" w:cs="宋体"/>
                <w:b/>
                <w:bCs/>
                <w:kern w:val="0"/>
                <w:sz w:val="18"/>
                <w:szCs w:val="18"/>
              </w:rPr>
            </w:pPr>
            <w:r w:rsidRPr="00CC01C0">
              <w:rPr>
                <w:rFonts w:ascii="宋体" w:hAnsi="宋体" w:cs="宋体" w:hint="eastAsia"/>
                <w:b/>
                <w:bCs/>
                <w:kern w:val="0"/>
                <w:sz w:val="18"/>
                <w:szCs w:val="18"/>
              </w:rPr>
              <w:t>负责人姓名</w:t>
            </w:r>
          </w:p>
        </w:tc>
        <w:tc>
          <w:tcPr>
            <w:tcW w:w="1433" w:type="dxa"/>
            <w:tcBorders>
              <w:top w:val="single" w:sz="12"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252" w:type="dxa"/>
            <w:tcBorders>
              <w:top w:val="single" w:sz="12" w:space="0" w:color="auto"/>
            </w:tcBorders>
            <w:vAlign w:val="center"/>
          </w:tcPr>
          <w:p w:rsidR="0032236B" w:rsidRPr="00CC01C0" w:rsidRDefault="00E0554C">
            <w:pPr>
              <w:widowControl/>
              <w:jc w:val="left"/>
              <w:rPr>
                <w:rFonts w:ascii="宋体" w:hAnsi="宋体" w:cs="宋体"/>
                <w:b/>
                <w:bCs/>
                <w:kern w:val="0"/>
                <w:sz w:val="18"/>
                <w:szCs w:val="18"/>
              </w:rPr>
            </w:pPr>
            <w:r w:rsidRPr="00CC01C0">
              <w:rPr>
                <w:rFonts w:ascii="宋体" w:hAnsi="宋体" w:cs="宋体" w:hint="eastAsia"/>
                <w:b/>
                <w:bCs/>
                <w:kern w:val="0"/>
                <w:sz w:val="18"/>
                <w:szCs w:val="18"/>
              </w:rPr>
              <w:t>调查员姓名</w:t>
            </w:r>
          </w:p>
        </w:tc>
        <w:tc>
          <w:tcPr>
            <w:tcW w:w="772" w:type="dxa"/>
            <w:tcBorders>
              <w:top w:val="single" w:sz="12" w:space="0" w:color="auto"/>
              <w:right w:val="nil"/>
            </w:tcBorders>
            <w:vAlign w:val="center"/>
          </w:tcPr>
          <w:p w:rsidR="0032236B" w:rsidRPr="00CC01C0" w:rsidRDefault="0032236B">
            <w:pPr>
              <w:widowControl/>
              <w:jc w:val="left"/>
              <w:rPr>
                <w:rFonts w:ascii="宋体" w:hAnsi="宋体" w:cs="宋体"/>
                <w:b/>
                <w:bCs/>
                <w:kern w:val="0"/>
                <w:sz w:val="18"/>
                <w:szCs w:val="18"/>
              </w:rPr>
            </w:pPr>
          </w:p>
        </w:tc>
      </w:tr>
      <w:tr w:rsidR="0032236B" w:rsidRPr="00CC01C0">
        <w:trPr>
          <w:trHeight w:val="350"/>
        </w:trPr>
        <w:tc>
          <w:tcPr>
            <w:tcW w:w="3052" w:type="dxa"/>
            <w:gridSpan w:val="3"/>
            <w:vMerge w:val="restart"/>
            <w:tcBorders>
              <w:left w:val="nil"/>
              <w:tl2br w:val="single" w:sz="4" w:space="0" w:color="auto"/>
            </w:tcBorders>
            <w:vAlign w:val="center"/>
          </w:tcPr>
          <w:p w:rsidR="0032236B" w:rsidRPr="00CC01C0" w:rsidRDefault="00E0554C">
            <w:pPr>
              <w:ind w:right="360"/>
              <w:rPr>
                <w:rFonts w:ascii="宋体" w:hAnsi="宋体" w:cs="宋体"/>
                <w:kern w:val="0"/>
                <w:sz w:val="18"/>
                <w:szCs w:val="18"/>
              </w:rPr>
            </w:pPr>
            <w:r w:rsidRPr="00CC01C0">
              <w:rPr>
                <w:rFonts w:ascii="宋体" w:hAnsi="宋体" w:cs="宋体" w:hint="eastAsia"/>
                <w:kern w:val="0"/>
                <w:sz w:val="18"/>
                <w:szCs w:val="18"/>
              </w:rPr>
              <w:t xml:space="preserve">               调查问题</w:t>
            </w:r>
          </w:p>
          <w:p w:rsidR="0032236B" w:rsidRPr="00CC01C0" w:rsidRDefault="0032236B">
            <w:pPr>
              <w:ind w:right="360"/>
              <w:rPr>
                <w:rFonts w:ascii="宋体" w:hAnsi="宋体" w:cs="宋体"/>
                <w:kern w:val="0"/>
                <w:sz w:val="18"/>
                <w:szCs w:val="18"/>
              </w:rPr>
            </w:pPr>
          </w:p>
          <w:p w:rsidR="0032236B" w:rsidRPr="00CC01C0" w:rsidRDefault="0032236B">
            <w:pPr>
              <w:ind w:right="360"/>
              <w:rPr>
                <w:rFonts w:ascii="宋体" w:hAnsi="宋体" w:cs="宋体"/>
                <w:kern w:val="0"/>
                <w:sz w:val="18"/>
                <w:szCs w:val="18"/>
              </w:rPr>
            </w:pPr>
          </w:p>
          <w:p w:rsidR="0032236B" w:rsidRPr="00CC01C0" w:rsidRDefault="0032236B">
            <w:pPr>
              <w:ind w:right="360"/>
              <w:rPr>
                <w:rFonts w:ascii="宋体" w:hAnsi="宋体" w:cs="宋体"/>
                <w:kern w:val="0"/>
                <w:sz w:val="18"/>
                <w:szCs w:val="18"/>
              </w:rPr>
            </w:pPr>
          </w:p>
          <w:p w:rsidR="0032236B" w:rsidRPr="00CC01C0" w:rsidRDefault="0032236B">
            <w:pPr>
              <w:ind w:right="360"/>
              <w:rPr>
                <w:rFonts w:ascii="宋体" w:hAnsi="宋体" w:cs="宋体"/>
                <w:kern w:val="0"/>
                <w:sz w:val="18"/>
                <w:szCs w:val="18"/>
              </w:rPr>
            </w:pPr>
          </w:p>
          <w:p w:rsidR="0032236B" w:rsidRPr="00CC01C0" w:rsidRDefault="0032236B">
            <w:pPr>
              <w:ind w:right="360"/>
              <w:rPr>
                <w:rFonts w:ascii="宋体" w:hAnsi="宋体" w:cs="宋体"/>
                <w:kern w:val="0"/>
                <w:sz w:val="18"/>
                <w:szCs w:val="18"/>
              </w:rPr>
            </w:pPr>
          </w:p>
          <w:p w:rsidR="0032236B" w:rsidRPr="00CC01C0" w:rsidRDefault="0032236B">
            <w:pPr>
              <w:ind w:right="360"/>
              <w:rPr>
                <w:rFonts w:ascii="宋体" w:hAnsi="宋体" w:cs="宋体"/>
                <w:kern w:val="0"/>
                <w:sz w:val="18"/>
                <w:szCs w:val="18"/>
              </w:rPr>
            </w:pPr>
          </w:p>
          <w:p w:rsidR="0032236B" w:rsidRPr="00CC01C0" w:rsidRDefault="0032236B">
            <w:pPr>
              <w:ind w:right="360"/>
              <w:rPr>
                <w:rFonts w:ascii="宋体" w:hAnsi="宋体" w:cs="宋体"/>
                <w:kern w:val="0"/>
                <w:sz w:val="18"/>
                <w:szCs w:val="18"/>
              </w:rPr>
            </w:pPr>
          </w:p>
          <w:p w:rsidR="0032236B" w:rsidRPr="00CC01C0" w:rsidRDefault="00E0554C">
            <w:pPr>
              <w:ind w:right="360"/>
              <w:rPr>
                <w:rFonts w:ascii="宋体" w:hAnsi="宋体" w:cs="宋体"/>
                <w:kern w:val="0"/>
                <w:sz w:val="18"/>
                <w:szCs w:val="18"/>
              </w:rPr>
            </w:pPr>
            <w:r w:rsidRPr="00CC01C0">
              <w:rPr>
                <w:rFonts w:ascii="宋体" w:hAnsi="宋体" w:cs="宋体" w:hint="eastAsia"/>
                <w:kern w:val="0"/>
                <w:sz w:val="18"/>
                <w:szCs w:val="18"/>
              </w:rPr>
              <w:t>商品类别</w:t>
            </w:r>
          </w:p>
        </w:tc>
        <w:tc>
          <w:tcPr>
            <w:tcW w:w="4035"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三、经营效益状况</w:t>
            </w:r>
          </w:p>
        </w:tc>
        <w:tc>
          <w:tcPr>
            <w:tcW w:w="7087" w:type="dxa"/>
            <w:gridSpan w:val="6"/>
            <w:tcBorders>
              <w:right w:val="nil"/>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四、总体经营判断</w:t>
            </w:r>
          </w:p>
        </w:tc>
      </w:tr>
      <w:tr w:rsidR="0032236B" w:rsidRPr="00CC01C0">
        <w:trPr>
          <w:trHeight w:val="591"/>
        </w:trPr>
        <w:tc>
          <w:tcPr>
            <w:tcW w:w="3052" w:type="dxa"/>
            <w:gridSpan w:val="3"/>
            <w:vMerge/>
            <w:tcBorders>
              <w:left w:val="nil"/>
              <w:tl2br w:val="single" w:sz="4" w:space="0" w:color="auto"/>
            </w:tcBorders>
            <w:vAlign w:val="center"/>
          </w:tcPr>
          <w:p w:rsidR="0032236B" w:rsidRPr="00CC01C0" w:rsidRDefault="0032236B">
            <w:pPr>
              <w:jc w:val="right"/>
              <w:rPr>
                <w:rFonts w:ascii="宋体" w:hAnsi="宋体" w:cs="宋体"/>
                <w:kern w:val="0"/>
                <w:sz w:val="18"/>
                <w:szCs w:val="18"/>
              </w:rPr>
            </w:pPr>
          </w:p>
        </w:tc>
        <w:tc>
          <w:tcPr>
            <w:tcW w:w="2040" w:type="dxa"/>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3.1本月该类商品出口交货值（销售额）</w:t>
            </w:r>
          </w:p>
        </w:tc>
        <w:tc>
          <w:tcPr>
            <w:tcW w:w="1995" w:type="dxa"/>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3.2 本月该类商品毛利率</w:t>
            </w:r>
          </w:p>
        </w:tc>
        <w:tc>
          <w:tcPr>
            <w:tcW w:w="1282" w:type="dxa"/>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4.1本月该类产品总体出口状况</w:t>
            </w:r>
          </w:p>
        </w:tc>
        <w:tc>
          <w:tcPr>
            <w:tcW w:w="2348" w:type="dxa"/>
            <w:gridSpan w:val="2"/>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4.2本月人民币汇率对该类产品总体出口的影响程度</w:t>
            </w:r>
          </w:p>
        </w:tc>
        <w:tc>
          <w:tcPr>
            <w:tcW w:w="1433" w:type="dxa"/>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4.3 本月我国有关出口政策对该类产品出口的影响程度</w:t>
            </w:r>
          </w:p>
        </w:tc>
        <w:tc>
          <w:tcPr>
            <w:tcW w:w="2024" w:type="dxa"/>
            <w:gridSpan w:val="2"/>
            <w:tcBorders>
              <w:right w:val="nil"/>
            </w:tcBorders>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4.4 本月出口国家有关政策对该类产品出口的影响程度</w:t>
            </w:r>
          </w:p>
        </w:tc>
      </w:tr>
      <w:tr w:rsidR="0032236B" w:rsidRPr="00CC01C0">
        <w:trPr>
          <w:trHeight w:val="1443"/>
        </w:trPr>
        <w:tc>
          <w:tcPr>
            <w:tcW w:w="3052" w:type="dxa"/>
            <w:gridSpan w:val="3"/>
            <w:vMerge/>
            <w:tcBorders>
              <w:left w:val="nil"/>
              <w:tl2br w:val="single" w:sz="4" w:space="0" w:color="auto"/>
            </w:tcBorders>
            <w:vAlign w:val="center"/>
          </w:tcPr>
          <w:p w:rsidR="0032236B" w:rsidRPr="00CC01C0" w:rsidRDefault="0032236B">
            <w:pPr>
              <w:widowControl/>
              <w:jc w:val="right"/>
              <w:rPr>
                <w:rFonts w:ascii="宋体" w:hAnsi="宋体" w:cs="宋体"/>
                <w:kern w:val="0"/>
                <w:sz w:val="18"/>
                <w:szCs w:val="18"/>
              </w:rPr>
            </w:pPr>
          </w:p>
        </w:tc>
        <w:tc>
          <w:tcPr>
            <w:tcW w:w="2040" w:type="dxa"/>
          </w:tcPr>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1大幅上升（10%以上）</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2明显上升（5-10%)</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3略有上升(0-5%)</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4持平0</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5略有下降（-5%-0)</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6明显下降(-5%--10%)</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7大幅下降（-10%以下)</w:t>
            </w:r>
          </w:p>
        </w:tc>
        <w:tc>
          <w:tcPr>
            <w:tcW w:w="1995" w:type="dxa"/>
          </w:tcPr>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1大幅增加（10%以上）</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2明显增加（5-10%)</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3略有增加(0-5%)</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4持平0</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5略有减少（-5%-0)</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6明显减少(-5%--10%)</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7大幅减少（-10%以下)</w:t>
            </w:r>
          </w:p>
        </w:tc>
        <w:tc>
          <w:tcPr>
            <w:tcW w:w="1282" w:type="dxa"/>
          </w:tcPr>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1很好</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2好</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3较好</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4一般</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5较差</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6差</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7很差</w:t>
            </w:r>
          </w:p>
        </w:tc>
        <w:tc>
          <w:tcPr>
            <w:tcW w:w="2348" w:type="dxa"/>
            <w:gridSpan w:val="2"/>
          </w:tcPr>
          <w:p w:rsidR="0032236B" w:rsidRPr="00CC01C0" w:rsidRDefault="00E0554C">
            <w:pPr>
              <w:widowControl/>
              <w:rPr>
                <w:rFonts w:ascii="宋体" w:hAnsi="宋体" w:cs="宋体"/>
                <w:kern w:val="0"/>
                <w:sz w:val="18"/>
                <w:szCs w:val="18"/>
              </w:rPr>
            </w:pPr>
            <w:bookmarkStart w:id="26" w:name="_Hlk500244096"/>
            <w:r w:rsidRPr="00CC01C0">
              <w:rPr>
                <w:rFonts w:ascii="宋体" w:hAnsi="宋体" w:cs="宋体" w:hint="eastAsia"/>
                <w:kern w:val="0"/>
                <w:sz w:val="18"/>
                <w:szCs w:val="18"/>
              </w:rPr>
              <w:t>1很大</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2大</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3较大</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4一般</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5较小</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6小</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7很</w:t>
            </w:r>
            <w:bookmarkEnd w:id="26"/>
            <w:r w:rsidRPr="00CC01C0">
              <w:rPr>
                <w:rFonts w:ascii="宋体" w:hAnsi="宋体" w:cs="宋体" w:hint="eastAsia"/>
                <w:kern w:val="0"/>
                <w:sz w:val="18"/>
                <w:szCs w:val="18"/>
              </w:rPr>
              <w:t>小</w:t>
            </w:r>
          </w:p>
        </w:tc>
        <w:tc>
          <w:tcPr>
            <w:tcW w:w="1433" w:type="dxa"/>
          </w:tcPr>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1很大</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2大</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3较大</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4一般</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5较小</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6小</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7很小</w:t>
            </w:r>
          </w:p>
        </w:tc>
        <w:tc>
          <w:tcPr>
            <w:tcW w:w="2024" w:type="dxa"/>
            <w:gridSpan w:val="2"/>
            <w:tcBorders>
              <w:right w:val="nil"/>
            </w:tcBorders>
          </w:tcPr>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1很大</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2大</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3较大</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4一般</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5较小</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6小</w:t>
            </w:r>
          </w:p>
          <w:p w:rsidR="0032236B" w:rsidRPr="00CC01C0" w:rsidRDefault="00E0554C">
            <w:pPr>
              <w:widowControl/>
              <w:rPr>
                <w:rFonts w:ascii="宋体" w:hAnsi="宋体" w:cs="宋体"/>
                <w:kern w:val="0"/>
                <w:sz w:val="18"/>
                <w:szCs w:val="18"/>
              </w:rPr>
            </w:pPr>
            <w:r w:rsidRPr="00CC01C0">
              <w:rPr>
                <w:rFonts w:ascii="宋体" w:hAnsi="宋体" w:cs="宋体" w:hint="eastAsia"/>
                <w:kern w:val="0"/>
                <w:sz w:val="18"/>
                <w:szCs w:val="18"/>
              </w:rPr>
              <w:t>7很小</w:t>
            </w:r>
          </w:p>
        </w:tc>
      </w:tr>
      <w:tr w:rsidR="0032236B" w:rsidRPr="00CC01C0">
        <w:trPr>
          <w:trHeight w:val="335"/>
        </w:trPr>
        <w:tc>
          <w:tcPr>
            <w:tcW w:w="638" w:type="dxa"/>
            <w:vMerge w:val="restart"/>
            <w:tcBorders>
              <w:left w:val="nil"/>
            </w:tcBorders>
            <w:vAlign w:val="center"/>
          </w:tcPr>
          <w:p w:rsidR="0032236B" w:rsidRPr="00CC01C0" w:rsidRDefault="0032236B">
            <w:pPr>
              <w:widowControl/>
              <w:jc w:val="center"/>
              <w:rPr>
                <w:rFonts w:ascii="宋体" w:hAnsi="宋体" w:cs="宋体"/>
                <w:color w:val="FF0000"/>
                <w:kern w:val="0"/>
                <w:sz w:val="18"/>
                <w:szCs w:val="18"/>
              </w:rPr>
            </w:pPr>
          </w:p>
        </w:tc>
        <w:tc>
          <w:tcPr>
            <w:tcW w:w="521" w:type="dxa"/>
            <w:vMerge w:val="restart"/>
            <w:vAlign w:val="center"/>
          </w:tcPr>
          <w:p w:rsidR="0032236B" w:rsidRPr="00CC01C0" w:rsidRDefault="0032236B">
            <w:pPr>
              <w:widowControl/>
              <w:jc w:val="center"/>
              <w:rPr>
                <w:rFonts w:ascii="宋体" w:hAnsi="宋体" w:cs="宋体"/>
                <w:kern w:val="0"/>
                <w:sz w:val="18"/>
                <w:szCs w:val="18"/>
              </w:rPr>
            </w:pPr>
          </w:p>
        </w:tc>
        <w:tc>
          <w:tcPr>
            <w:tcW w:w="189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与上月相比</w:t>
            </w:r>
          </w:p>
        </w:tc>
        <w:tc>
          <w:tcPr>
            <w:tcW w:w="204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28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2348"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143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2024" w:type="dxa"/>
            <w:gridSpan w:val="2"/>
            <w:tcBorders>
              <w:right w:val="nil"/>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r>
      <w:tr w:rsidR="0032236B" w:rsidRPr="00CC01C0">
        <w:trPr>
          <w:trHeight w:val="335"/>
        </w:trPr>
        <w:tc>
          <w:tcPr>
            <w:tcW w:w="638"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521" w:type="dxa"/>
            <w:vMerge/>
            <w:vAlign w:val="center"/>
          </w:tcPr>
          <w:p w:rsidR="0032236B" w:rsidRPr="00CC01C0" w:rsidRDefault="0032236B">
            <w:pPr>
              <w:widowControl/>
              <w:jc w:val="left"/>
              <w:rPr>
                <w:rFonts w:ascii="宋体" w:hAnsi="宋体" w:cs="宋体"/>
                <w:kern w:val="0"/>
                <w:sz w:val="18"/>
                <w:szCs w:val="18"/>
              </w:rPr>
            </w:pPr>
          </w:p>
        </w:tc>
        <w:tc>
          <w:tcPr>
            <w:tcW w:w="189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与去年同月相比</w:t>
            </w:r>
          </w:p>
        </w:tc>
        <w:tc>
          <w:tcPr>
            <w:tcW w:w="204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28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2348"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143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2024" w:type="dxa"/>
            <w:gridSpan w:val="2"/>
            <w:tcBorders>
              <w:right w:val="nil"/>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r>
      <w:tr w:rsidR="0032236B" w:rsidRPr="00CC01C0">
        <w:trPr>
          <w:trHeight w:val="335"/>
        </w:trPr>
        <w:tc>
          <w:tcPr>
            <w:tcW w:w="638"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521" w:type="dxa"/>
            <w:vMerge/>
            <w:vAlign w:val="center"/>
          </w:tcPr>
          <w:p w:rsidR="0032236B" w:rsidRPr="00CC01C0" w:rsidRDefault="0032236B">
            <w:pPr>
              <w:widowControl/>
              <w:jc w:val="left"/>
              <w:rPr>
                <w:rFonts w:ascii="宋体" w:hAnsi="宋体" w:cs="宋体"/>
                <w:kern w:val="0"/>
                <w:sz w:val="18"/>
                <w:szCs w:val="18"/>
              </w:rPr>
            </w:pPr>
          </w:p>
        </w:tc>
        <w:tc>
          <w:tcPr>
            <w:tcW w:w="189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预计下月与本月相比</w:t>
            </w:r>
          </w:p>
        </w:tc>
        <w:tc>
          <w:tcPr>
            <w:tcW w:w="2040"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1995"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1282"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2348" w:type="dxa"/>
            <w:gridSpan w:val="2"/>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143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c>
          <w:tcPr>
            <w:tcW w:w="2024" w:type="dxa"/>
            <w:gridSpan w:val="2"/>
            <w:tcBorders>
              <w:right w:val="nil"/>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 xml:space="preserve">　</w:t>
            </w:r>
          </w:p>
        </w:tc>
      </w:tr>
      <w:tr w:rsidR="0032236B" w:rsidRPr="00CC01C0">
        <w:trPr>
          <w:trHeight w:val="335"/>
        </w:trPr>
        <w:tc>
          <w:tcPr>
            <w:tcW w:w="638" w:type="dxa"/>
            <w:vMerge w:val="restart"/>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521" w:type="dxa"/>
            <w:vMerge w:val="restart"/>
            <w:vAlign w:val="center"/>
          </w:tcPr>
          <w:p w:rsidR="0032236B" w:rsidRPr="00CC01C0" w:rsidRDefault="0032236B">
            <w:pPr>
              <w:widowControl/>
              <w:jc w:val="left"/>
              <w:rPr>
                <w:rFonts w:ascii="宋体" w:hAnsi="宋体" w:cs="宋体"/>
                <w:kern w:val="0"/>
                <w:sz w:val="18"/>
                <w:szCs w:val="18"/>
              </w:rPr>
            </w:pPr>
          </w:p>
        </w:tc>
        <w:tc>
          <w:tcPr>
            <w:tcW w:w="189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与上月相比</w:t>
            </w:r>
          </w:p>
        </w:tc>
        <w:tc>
          <w:tcPr>
            <w:tcW w:w="204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282" w:type="dxa"/>
            <w:vAlign w:val="center"/>
          </w:tcPr>
          <w:p w:rsidR="0032236B" w:rsidRPr="00CC01C0" w:rsidRDefault="0032236B">
            <w:pPr>
              <w:widowControl/>
              <w:jc w:val="center"/>
              <w:rPr>
                <w:rFonts w:ascii="宋体" w:hAnsi="宋体" w:cs="宋体"/>
                <w:kern w:val="0"/>
                <w:sz w:val="18"/>
                <w:szCs w:val="18"/>
              </w:rPr>
            </w:pPr>
          </w:p>
        </w:tc>
        <w:tc>
          <w:tcPr>
            <w:tcW w:w="2348" w:type="dxa"/>
            <w:gridSpan w:val="2"/>
            <w:vAlign w:val="center"/>
          </w:tcPr>
          <w:p w:rsidR="0032236B" w:rsidRPr="00CC01C0" w:rsidRDefault="0032236B">
            <w:pPr>
              <w:widowControl/>
              <w:jc w:val="center"/>
              <w:rPr>
                <w:rFonts w:ascii="宋体" w:hAnsi="宋体" w:cs="宋体"/>
                <w:kern w:val="0"/>
                <w:sz w:val="18"/>
                <w:szCs w:val="18"/>
              </w:rPr>
            </w:pPr>
          </w:p>
        </w:tc>
        <w:tc>
          <w:tcPr>
            <w:tcW w:w="1433" w:type="dxa"/>
            <w:vAlign w:val="center"/>
          </w:tcPr>
          <w:p w:rsidR="0032236B" w:rsidRPr="00CC01C0" w:rsidRDefault="0032236B">
            <w:pPr>
              <w:widowControl/>
              <w:jc w:val="center"/>
              <w:rPr>
                <w:rFonts w:ascii="宋体" w:hAnsi="宋体" w:cs="宋体"/>
                <w:kern w:val="0"/>
                <w:sz w:val="18"/>
                <w:szCs w:val="18"/>
              </w:rPr>
            </w:pPr>
          </w:p>
        </w:tc>
        <w:tc>
          <w:tcPr>
            <w:tcW w:w="2024" w:type="dxa"/>
            <w:gridSpan w:val="2"/>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35"/>
        </w:trPr>
        <w:tc>
          <w:tcPr>
            <w:tcW w:w="638"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521" w:type="dxa"/>
            <w:vMerge/>
            <w:vAlign w:val="center"/>
          </w:tcPr>
          <w:p w:rsidR="0032236B" w:rsidRPr="00CC01C0" w:rsidRDefault="0032236B">
            <w:pPr>
              <w:widowControl/>
              <w:jc w:val="left"/>
              <w:rPr>
                <w:rFonts w:ascii="宋体" w:hAnsi="宋体" w:cs="宋体"/>
                <w:kern w:val="0"/>
                <w:sz w:val="18"/>
                <w:szCs w:val="18"/>
              </w:rPr>
            </w:pPr>
          </w:p>
        </w:tc>
        <w:tc>
          <w:tcPr>
            <w:tcW w:w="189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与去年同月相比</w:t>
            </w:r>
          </w:p>
        </w:tc>
        <w:tc>
          <w:tcPr>
            <w:tcW w:w="204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282" w:type="dxa"/>
            <w:vAlign w:val="center"/>
          </w:tcPr>
          <w:p w:rsidR="0032236B" w:rsidRPr="00CC01C0" w:rsidRDefault="0032236B">
            <w:pPr>
              <w:widowControl/>
              <w:jc w:val="center"/>
              <w:rPr>
                <w:rFonts w:ascii="宋体" w:hAnsi="宋体" w:cs="宋体"/>
                <w:kern w:val="0"/>
                <w:sz w:val="18"/>
                <w:szCs w:val="18"/>
              </w:rPr>
            </w:pPr>
          </w:p>
        </w:tc>
        <w:tc>
          <w:tcPr>
            <w:tcW w:w="2348" w:type="dxa"/>
            <w:gridSpan w:val="2"/>
            <w:vAlign w:val="center"/>
          </w:tcPr>
          <w:p w:rsidR="0032236B" w:rsidRPr="00CC01C0" w:rsidRDefault="0032236B">
            <w:pPr>
              <w:widowControl/>
              <w:jc w:val="center"/>
              <w:rPr>
                <w:rFonts w:ascii="宋体" w:hAnsi="宋体" w:cs="宋体"/>
                <w:kern w:val="0"/>
                <w:sz w:val="18"/>
                <w:szCs w:val="18"/>
              </w:rPr>
            </w:pPr>
          </w:p>
        </w:tc>
        <w:tc>
          <w:tcPr>
            <w:tcW w:w="1433" w:type="dxa"/>
            <w:vAlign w:val="center"/>
          </w:tcPr>
          <w:p w:rsidR="0032236B" w:rsidRPr="00CC01C0" w:rsidRDefault="0032236B">
            <w:pPr>
              <w:widowControl/>
              <w:jc w:val="center"/>
              <w:rPr>
                <w:rFonts w:ascii="宋体" w:hAnsi="宋体" w:cs="宋体"/>
                <w:kern w:val="0"/>
                <w:sz w:val="18"/>
                <w:szCs w:val="18"/>
              </w:rPr>
            </w:pPr>
          </w:p>
        </w:tc>
        <w:tc>
          <w:tcPr>
            <w:tcW w:w="2024" w:type="dxa"/>
            <w:gridSpan w:val="2"/>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35"/>
        </w:trPr>
        <w:tc>
          <w:tcPr>
            <w:tcW w:w="638"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521" w:type="dxa"/>
            <w:vMerge/>
            <w:vAlign w:val="center"/>
          </w:tcPr>
          <w:p w:rsidR="0032236B" w:rsidRPr="00CC01C0" w:rsidRDefault="0032236B">
            <w:pPr>
              <w:widowControl/>
              <w:jc w:val="left"/>
              <w:rPr>
                <w:rFonts w:ascii="宋体" w:hAnsi="宋体" w:cs="宋体"/>
                <w:kern w:val="0"/>
                <w:sz w:val="18"/>
                <w:szCs w:val="18"/>
              </w:rPr>
            </w:pPr>
          </w:p>
        </w:tc>
        <w:tc>
          <w:tcPr>
            <w:tcW w:w="189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预计下月与本月相比</w:t>
            </w:r>
          </w:p>
        </w:tc>
        <w:tc>
          <w:tcPr>
            <w:tcW w:w="204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282" w:type="dxa"/>
            <w:vAlign w:val="center"/>
          </w:tcPr>
          <w:p w:rsidR="0032236B" w:rsidRPr="00CC01C0" w:rsidRDefault="0032236B">
            <w:pPr>
              <w:widowControl/>
              <w:jc w:val="center"/>
              <w:rPr>
                <w:rFonts w:ascii="宋体" w:hAnsi="宋体" w:cs="宋体"/>
                <w:kern w:val="0"/>
                <w:sz w:val="18"/>
                <w:szCs w:val="18"/>
              </w:rPr>
            </w:pPr>
          </w:p>
        </w:tc>
        <w:tc>
          <w:tcPr>
            <w:tcW w:w="2348" w:type="dxa"/>
            <w:gridSpan w:val="2"/>
            <w:vAlign w:val="center"/>
          </w:tcPr>
          <w:p w:rsidR="0032236B" w:rsidRPr="00CC01C0" w:rsidRDefault="0032236B">
            <w:pPr>
              <w:widowControl/>
              <w:jc w:val="center"/>
              <w:rPr>
                <w:rFonts w:ascii="宋体" w:hAnsi="宋体" w:cs="宋体"/>
                <w:kern w:val="0"/>
                <w:sz w:val="18"/>
                <w:szCs w:val="18"/>
              </w:rPr>
            </w:pPr>
          </w:p>
        </w:tc>
        <w:tc>
          <w:tcPr>
            <w:tcW w:w="1433" w:type="dxa"/>
            <w:vAlign w:val="center"/>
          </w:tcPr>
          <w:p w:rsidR="0032236B" w:rsidRPr="00CC01C0" w:rsidRDefault="0032236B">
            <w:pPr>
              <w:widowControl/>
              <w:jc w:val="center"/>
              <w:rPr>
                <w:rFonts w:ascii="宋体" w:hAnsi="宋体" w:cs="宋体"/>
                <w:kern w:val="0"/>
                <w:sz w:val="18"/>
                <w:szCs w:val="18"/>
              </w:rPr>
            </w:pPr>
          </w:p>
        </w:tc>
        <w:tc>
          <w:tcPr>
            <w:tcW w:w="2024" w:type="dxa"/>
            <w:gridSpan w:val="2"/>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35"/>
        </w:trPr>
        <w:tc>
          <w:tcPr>
            <w:tcW w:w="638" w:type="dxa"/>
            <w:vMerge w:val="restart"/>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521" w:type="dxa"/>
            <w:vMerge w:val="restart"/>
            <w:vAlign w:val="center"/>
          </w:tcPr>
          <w:p w:rsidR="0032236B" w:rsidRPr="00CC01C0" w:rsidRDefault="0032236B">
            <w:pPr>
              <w:widowControl/>
              <w:jc w:val="left"/>
              <w:rPr>
                <w:rFonts w:ascii="宋体" w:hAnsi="宋体" w:cs="宋体"/>
                <w:kern w:val="0"/>
                <w:sz w:val="18"/>
                <w:szCs w:val="18"/>
              </w:rPr>
            </w:pPr>
          </w:p>
        </w:tc>
        <w:tc>
          <w:tcPr>
            <w:tcW w:w="189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与上月相比</w:t>
            </w:r>
          </w:p>
        </w:tc>
        <w:tc>
          <w:tcPr>
            <w:tcW w:w="204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282" w:type="dxa"/>
            <w:vAlign w:val="center"/>
          </w:tcPr>
          <w:p w:rsidR="0032236B" w:rsidRPr="00CC01C0" w:rsidRDefault="0032236B">
            <w:pPr>
              <w:widowControl/>
              <w:jc w:val="center"/>
              <w:rPr>
                <w:rFonts w:ascii="宋体" w:hAnsi="宋体" w:cs="宋体"/>
                <w:kern w:val="0"/>
                <w:sz w:val="18"/>
                <w:szCs w:val="18"/>
              </w:rPr>
            </w:pPr>
          </w:p>
        </w:tc>
        <w:tc>
          <w:tcPr>
            <w:tcW w:w="2348" w:type="dxa"/>
            <w:gridSpan w:val="2"/>
            <w:vAlign w:val="center"/>
          </w:tcPr>
          <w:p w:rsidR="0032236B" w:rsidRPr="00CC01C0" w:rsidRDefault="0032236B">
            <w:pPr>
              <w:widowControl/>
              <w:jc w:val="center"/>
              <w:rPr>
                <w:rFonts w:ascii="宋体" w:hAnsi="宋体" w:cs="宋体"/>
                <w:kern w:val="0"/>
                <w:sz w:val="18"/>
                <w:szCs w:val="18"/>
              </w:rPr>
            </w:pPr>
          </w:p>
        </w:tc>
        <w:tc>
          <w:tcPr>
            <w:tcW w:w="1433" w:type="dxa"/>
            <w:vAlign w:val="center"/>
          </w:tcPr>
          <w:p w:rsidR="0032236B" w:rsidRPr="00CC01C0" w:rsidRDefault="0032236B">
            <w:pPr>
              <w:widowControl/>
              <w:jc w:val="center"/>
              <w:rPr>
                <w:rFonts w:ascii="宋体" w:hAnsi="宋体" w:cs="宋体"/>
                <w:kern w:val="0"/>
                <w:sz w:val="18"/>
                <w:szCs w:val="18"/>
              </w:rPr>
            </w:pPr>
          </w:p>
        </w:tc>
        <w:tc>
          <w:tcPr>
            <w:tcW w:w="2024" w:type="dxa"/>
            <w:gridSpan w:val="2"/>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35"/>
        </w:trPr>
        <w:tc>
          <w:tcPr>
            <w:tcW w:w="638"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521" w:type="dxa"/>
            <w:vMerge/>
            <w:vAlign w:val="center"/>
          </w:tcPr>
          <w:p w:rsidR="0032236B" w:rsidRPr="00CC01C0" w:rsidRDefault="0032236B">
            <w:pPr>
              <w:widowControl/>
              <w:jc w:val="left"/>
              <w:rPr>
                <w:rFonts w:ascii="宋体" w:hAnsi="宋体" w:cs="宋体"/>
                <w:kern w:val="0"/>
                <w:sz w:val="18"/>
                <w:szCs w:val="18"/>
              </w:rPr>
            </w:pPr>
          </w:p>
        </w:tc>
        <w:tc>
          <w:tcPr>
            <w:tcW w:w="189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与去年同月相比</w:t>
            </w:r>
          </w:p>
        </w:tc>
        <w:tc>
          <w:tcPr>
            <w:tcW w:w="204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282" w:type="dxa"/>
            <w:vAlign w:val="center"/>
          </w:tcPr>
          <w:p w:rsidR="0032236B" w:rsidRPr="00CC01C0" w:rsidRDefault="0032236B">
            <w:pPr>
              <w:widowControl/>
              <w:jc w:val="center"/>
              <w:rPr>
                <w:rFonts w:ascii="宋体" w:hAnsi="宋体" w:cs="宋体"/>
                <w:kern w:val="0"/>
                <w:sz w:val="18"/>
                <w:szCs w:val="18"/>
              </w:rPr>
            </w:pPr>
          </w:p>
        </w:tc>
        <w:tc>
          <w:tcPr>
            <w:tcW w:w="2348" w:type="dxa"/>
            <w:gridSpan w:val="2"/>
            <w:vAlign w:val="center"/>
          </w:tcPr>
          <w:p w:rsidR="0032236B" w:rsidRPr="00CC01C0" w:rsidRDefault="0032236B">
            <w:pPr>
              <w:widowControl/>
              <w:jc w:val="center"/>
              <w:rPr>
                <w:rFonts w:ascii="宋体" w:hAnsi="宋体" w:cs="宋体"/>
                <w:kern w:val="0"/>
                <w:sz w:val="18"/>
                <w:szCs w:val="18"/>
              </w:rPr>
            </w:pPr>
          </w:p>
        </w:tc>
        <w:tc>
          <w:tcPr>
            <w:tcW w:w="1433" w:type="dxa"/>
            <w:vAlign w:val="center"/>
          </w:tcPr>
          <w:p w:rsidR="0032236B" w:rsidRPr="00CC01C0" w:rsidRDefault="0032236B">
            <w:pPr>
              <w:widowControl/>
              <w:jc w:val="center"/>
              <w:rPr>
                <w:rFonts w:ascii="宋体" w:hAnsi="宋体" w:cs="宋体"/>
                <w:kern w:val="0"/>
                <w:sz w:val="18"/>
                <w:szCs w:val="18"/>
              </w:rPr>
            </w:pPr>
          </w:p>
        </w:tc>
        <w:tc>
          <w:tcPr>
            <w:tcW w:w="2024" w:type="dxa"/>
            <w:gridSpan w:val="2"/>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35"/>
        </w:trPr>
        <w:tc>
          <w:tcPr>
            <w:tcW w:w="638"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521" w:type="dxa"/>
            <w:vMerge/>
            <w:vAlign w:val="center"/>
          </w:tcPr>
          <w:p w:rsidR="0032236B" w:rsidRPr="00CC01C0" w:rsidRDefault="0032236B">
            <w:pPr>
              <w:widowControl/>
              <w:jc w:val="left"/>
              <w:rPr>
                <w:rFonts w:ascii="宋体" w:hAnsi="宋体" w:cs="宋体"/>
                <w:kern w:val="0"/>
                <w:sz w:val="18"/>
                <w:szCs w:val="18"/>
              </w:rPr>
            </w:pPr>
          </w:p>
        </w:tc>
        <w:tc>
          <w:tcPr>
            <w:tcW w:w="189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预计下月与本月相比</w:t>
            </w:r>
          </w:p>
        </w:tc>
        <w:tc>
          <w:tcPr>
            <w:tcW w:w="204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282" w:type="dxa"/>
            <w:vAlign w:val="center"/>
          </w:tcPr>
          <w:p w:rsidR="0032236B" w:rsidRPr="00CC01C0" w:rsidRDefault="0032236B">
            <w:pPr>
              <w:widowControl/>
              <w:jc w:val="center"/>
              <w:rPr>
                <w:rFonts w:ascii="宋体" w:hAnsi="宋体" w:cs="宋体"/>
                <w:kern w:val="0"/>
                <w:sz w:val="18"/>
                <w:szCs w:val="18"/>
              </w:rPr>
            </w:pPr>
          </w:p>
        </w:tc>
        <w:tc>
          <w:tcPr>
            <w:tcW w:w="2348" w:type="dxa"/>
            <w:gridSpan w:val="2"/>
            <w:vAlign w:val="center"/>
          </w:tcPr>
          <w:p w:rsidR="0032236B" w:rsidRPr="00CC01C0" w:rsidRDefault="0032236B">
            <w:pPr>
              <w:widowControl/>
              <w:jc w:val="center"/>
              <w:rPr>
                <w:rFonts w:ascii="宋体" w:hAnsi="宋体" w:cs="宋体"/>
                <w:kern w:val="0"/>
                <w:sz w:val="18"/>
                <w:szCs w:val="18"/>
              </w:rPr>
            </w:pPr>
          </w:p>
        </w:tc>
        <w:tc>
          <w:tcPr>
            <w:tcW w:w="1433" w:type="dxa"/>
            <w:vAlign w:val="center"/>
          </w:tcPr>
          <w:p w:rsidR="0032236B" w:rsidRPr="00CC01C0" w:rsidRDefault="0032236B">
            <w:pPr>
              <w:widowControl/>
              <w:jc w:val="center"/>
              <w:rPr>
                <w:rFonts w:ascii="宋体" w:hAnsi="宋体" w:cs="宋体"/>
                <w:kern w:val="0"/>
                <w:sz w:val="18"/>
                <w:szCs w:val="18"/>
              </w:rPr>
            </w:pPr>
          </w:p>
        </w:tc>
        <w:tc>
          <w:tcPr>
            <w:tcW w:w="2024" w:type="dxa"/>
            <w:gridSpan w:val="2"/>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35"/>
        </w:trPr>
        <w:tc>
          <w:tcPr>
            <w:tcW w:w="638" w:type="dxa"/>
            <w:vMerge w:val="restart"/>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521" w:type="dxa"/>
            <w:vMerge w:val="restart"/>
            <w:vAlign w:val="center"/>
          </w:tcPr>
          <w:p w:rsidR="0032236B" w:rsidRPr="00CC01C0" w:rsidRDefault="0032236B">
            <w:pPr>
              <w:widowControl/>
              <w:jc w:val="left"/>
              <w:rPr>
                <w:rFonts w:ascii="宋体" w:hAnsi="宋体" w:cs="宋体"/>
                <w:kern w:val="0"/>
                <w:sz w:val="18"/>
                <w:szCs w:val="18"/>
              </w:rPr>
            </w:pPr>
          </w:p>
        </w:tc>
        <w:tc>
          <w:tcPr>
            <w:tcW w:w="189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与上月相比</w:t>
            </w:r>
          </w:p>
        </w:tc>
        <w:tc>
          <w:tcPr>
            <w:tcW w:w="204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282" w:type="dxa"/>
            <w:vAlign w:val="center"/>
          </w:tcPr>
          <w:p w:rsidR="0032236B" w:rsidRPr="00CC01C0" w:rsidRDefault="0032236B">
            <w:pPr>
              <w:widowControl/>
              <w:jc w:val="center"/>
              <w:rPr>
                <w:rFonts w:ascii="宋体" w:hAnsi="宋体" w:cs="宋体"/>
                <w:kern w:val="0"/>
                <w:sz w:val="18"/>
                <w:szCs w:val="18"/>
              </w:rPr>
            </w:pPr>
          </w:p>
        </w:tc>
        <w:tc>
          <w:tcPr>
            <w:tcW w:w="2348" w:type="dxa"/>
            <w:gridSpan w:val="2"/>
            <w:vAlign w:val="center"/>
          </w:tcPr>
          <w:p w:rsidR="0032236B" w:rsidRPr="00CC01C0" w:rsidRDefault="0032236B">
            <w:pPr>
              <w:widowControl/>
              <w:jc w:val="center"/>
              <w:rPr>
                <w:rFonts w:ascii="宋体" w:hAnsi="宋体" w:cs="宋体"/>
                <w:kern w:val="0"/>
                <w:sz w:val="18"/>
                <w:szCs w:val="18"/>
              </w:rPr>
            </w:pPr>
          </w:p>
        </w:tc>
        <w:tc>
          <w:tcPr>
            <w:tcW w:w="1433" w:type="dxa"/>
            <w:vAlign w:val="center"/>
          </w:tcPr>
          <w:p w:rsidR="0032236B" w:rsidRPr="00CC01C0" w:rsidRDefault="0032236B">
            <w:pPr>
              <w:widowControl/>
              <w:jc w:val="center"/>
              <w:rPr>
                <w:rFonts w:ascii="宋体" w:hAnsi="宋体" w:cs="宋体"/>
                <w:kern w:val="0"/>
                <w:sz w:val="18"/>
                <w:szCs w:val="18"/>
              </w:rPr>
            </w:pPr>
          </w:p>
        </w:tc>
        <w:tc>
          <w:tcPr>
            <w:tcW w:w="2024" w:type="dxa"/>
            <w:gridSpan w:val="2"/>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35"/>
        </w:trPr>
        <w:tc>
          <w:tcPr>
            <w:tcW w:w="638" w:type="dxa"/>
            <w:vMerge/>
            <w:tcBorders>
              <w:left w:val="nil"/>
            </w:tcBorders>
            <w:vAlign w:val="center"/>
          </w:tcPr>
          <w:p w:rsidR="0032236B" w:rsidRPr="00CC01C0" w:rsidRDefault="0032236B">
            <w:pPr>
              <w:widowControl/>
              <w:jc w:val="left"/>
              <w:rPr>
                <w:rFonts w:ascii="宋体" w:hAnsi="宋体" w:cs="宋体"/>
                <w:color w:val="FF0000"/>
                <w:kern w:val="0"/>
                <w:sz w:val="18"/>
                <w:szCs w:val="18"/>
              </w:rPr>
            </w:pPr>
          </w:p>
        </w:tc>
        <w:tc>
          <w:tcPr>
            <w:tcW w:w="521" w:type="dxa"/>
            <w:vMerge/>
            <w:vAlign w:val="center"/>
          </w:tcPr>
          <w:p w:rsidR="0032236B" w:rsidRPr="00CC01C0" w:rsidRDefault="0032236B">
            <w:pPr>
              <w:widowControl/>
              <w:jc w:val="left"/>
              <w:rPr>
                <w:rFonts w:ascii="宋体" w:hAnsi="宋体" w:cs="宋体"/>
                <w:kern w:val="0"/>
                <w:sz w:val="18"/>
                <w:szCs w:val="18"/>
              </w:rPr>
            </w:pPr>
          </w:p>
        </w:tc>
        <w:tc>
          <w:tcPr>
            <w:tcW w:w="1893" w:type="dxa"/>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与去年同月相比</w:t>
            </w:r>
          </w:p>
        </w:tc>
        <w:tc>
          <w:tcPr>
            <w:tcW w:w="2040" w:type="dxa"/>
            <w:vAlign w:val="center"/>
          </w:tcPr>
          <w:p w:rsidR="0032236B" w:rsidRPr="00CC01C0" w:rsidRDefault="0032236B">
            <w:pPr>
              <w:widowControl/>
              <w:jc w:val="center"/>
              <w:rPr>
                <w:rFonts w:ascii="宋体" w:hAnsi="宋体" w:cs="宋体"/>
                <w:kern w:val="0"/>
                <w:sz w:val="18"/>
                <w:szCs w:val="18"/>
              </w:rPr>
            </w:pPr>
          </w:p>
        </w:tc>
        <w:tc>
          <w:tcPr>
            <w:tcW w:w="1995" w:type="dxa"/>
            <w:vAlign w:val="center"/>
          </w:tcPr>
          <w:p w:rsidR="0032236B" w:rsidRPr="00CC01C0" w:rsidRDefault="0032236B">
            <w:pPr>
              <w:widowControl/>
              <w:jc w:val="center"/>
              <w:rPr>
                <w:rFonts w:ascii="宋体" w:hAnsi="宋体" w:cs="宋体"/>
                <w:kern w:val="0"/>
                <w:sz w:val="18"/>
                <w:szCs w:val="18"/>
              </w:rPr>
            </w:pPr>
          </w:p>
        </w:tc>
        <w:tc>
          <w:tcPr>
            <w:tcW w:w="1282" w:type="dxa"/>
            <w:vAlign w:val="center"/>
          </w:tcPr>
          <w:p w:rsidR="0032236B" w:rsidRPr="00CC01C0" w:rsidRDefault="0032236B">
            <w:pPr>
              <w:widowControl/>
              <w:jc w:val="center"/>
              <w:rPr>
                <w:rFonts w:ascii="宋体" w:hAnsi="宋体" w:cs="宋体"/>
                <w:kern w:val="0"/>
                <w:sz w:val="18"/>
                <w:szCs w:val="18"/>
              </w:rPr>
            </w:pPr>
          </w:p>
        </w:tc>
        <w:tc>
          <w:tcPr>
            <w:tcW w:w="2348" w:type="dxa"/>
            <w:gridSpan w:val="2"/>
            <w:vAlign w:val="center"/>
          </w:tcPr>
          <w:p w:rsidR="0032236B" w:rsidRPr="00CC01C0" w:rsidRDefault="0032236B">
            <w:pPr>
              <w:widowControl/>
              <w:jc w:val="center"/>
              <w:rPr>
                <w:rFonts w:ascii="宋体" w:hAnsi="宋体" w:cs="宋体"/>
                <w:kern w:val="0"/>
                <w:sz w:val="18"/>
                <w:szCs w:val="18"/>
              </w:rPr>
            </w:pPr>
          </w:p>
        </w:tc>
        <w:tc>
          <w:tcPr>
            <w:tcW w:w="1433" w:type="dxa"/>
            <w:vAlign w:val="center"/>
          </w:tcPr>
          <w:p w:rsidR="0032236B" w:rsidRPr="00CC01C0" w:rsidRDefault="0032236B">
            <w:pPr>
              <w:widowControl/>
              <w:jc w:val="center"/>
              <w:rPr>
                <w:rFonts w:ascii="宋体" w:hAnsi="宋体" w:cs="宋体"/>
                <w:kern w:val="0"/>
                <w:sz w:val="18"/>
                <w:szCs w:val="18"/>
              </w:rPr>
            </w:pPr>
          </w:p>
        </w:tc>
        <w:tc>
          <w:tcPr>
            <w:tcW w:w="2024" w:type="dxa"/>
            <w:gridSpan w:val="2"/>
            <w:tcBorders>
              <w:right w:val="nil"/>
            </w:tcBorders>
            <w:vAlign w:val="center"/>
          </w:tcPr>
          <w:p w:rsidR="0032236B" w:rsidRPr="00CC01C0" w:rsidRDefault="0032236B">
            <w:pPr>
              <w:widowControl/>
              <w:jc w:val="center"/>
              <w:rPr>
                <w:rFonts w:ascii="宋体" w:hAnsi="宋体" w:cs="宋体"/>
                <w:kern w:val="0"/>
                <w:sz w:val="18"/>
                <w:szCs w:val="18"/>
              </w:rPr>
            </w:pPr>
          </w:p>
        </w:tc>
      </w:tr>
      <w:tr w:rsidR="0032236B" w:rsidRPr="00CC01C0">
        <w:trPr>
          <w:trHeight w:val="335"/>
        </w:trPr>
        <w:tc>
          <w:tcPr>
            <w:tcW w:w="638" w:type="dxa"/>
            <w:vMerge/>
            <w:tcBorders>
              <w:left w:val="nil"/>
              <w:bottom w:val="single" w:sz="12" w:space="0" w:color="auto"/>
            </w:tcBorders>
            <w:vAlign w:val="center"/>
          </w:tcPr>
          <w:p w:rsidR="0032236B" w:rsidRPr="00CC01C0" w:rsidRDefault="0032236B">
            <w:pPr>
              <w:widowControl/>
              <w:jc w:val="left"/>
              <w:rPr>
                <w:rFonts w:ascii="宋体" w:hAnsi="宋体" w:cs="宋体"/>
                <w:color w:val="FF0000"/>
                <w:kern w:val="0"/>
                <w:sz w:val="18"/>
                <w:szCs w:val="18"/>
              </w:rPr>
            </w:pPr>
          </w:p>
        </w:tc>
        <w:tc>
          <w:tcPr>
            <w:tcW w:w="521" w:type="dxa"/>
            <w:vMerge/>
            <w:tcBorders>
              <w:bottom w:val="single" w:sz="12" w:space="0" w:color="auto"/>
            </w:tcBorders>
            <w:vAlign w:val="center"/>
          </w:tcPr>
          <w:p w:rsidR="0032236B" w:rsidRPr="00CC01C0" w:rsidRDefault="0032236B">
            <w:pPr>
              <w:widowControl/>
              <w:jc w:val="left"/>
              <w:rPr>
                <w:rFonts w:ascii="宋体" w:hAnsi="宋体" w:cs="宋体"/>
                <w:kern w:val="0"/>
                <w:sz w:val="18"/>
                <w:szCs w:val="18"/>
              </w:rPr>
            </w:pPr>
          </w:p>
        </w:tc>
        <w:tc>
          <w:tcPr>
            <w:tcW w:w="1893" w:type="dxa"/>
            <w:tcBorders>
              <w:bottom w:val="single" w:sz="12" w:space="0" w:color="auto"/>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预计下月与本月相比</w:t>
            </w:r>
          </w:p>
        </w:tc>
        <w:tc>
          <w:tcPr>
            <w:tcW w:w="2040" w:type="dxa"/>
            <w:tcBorders>
              <w:bottom w:val="single" w:sz="12" w:space="0" w:color="auto"/>
            </w:tcBorders>
            <w:vAlign w:val="center"/>
          </w:tcPr>
          <w:p w:rsidR="0032236B" w:rsidRPr="00CC01C0" w:rsidRDefault="0032236B">
            <w:pPr>
              <w:widowControl/>
              <w:jc w:val="center"/>
              <w:rPr>
                <w:rFonts w:ascii="宋体" w:hAnsi="宋体" w:cs="宋体"/>
                <w:kern w:val="0"/>
                <w:sz w:val="18"/>
                <w:szCs w:val="18"/>
              </w:rPr>
            </w:pPr>
          </w:p>
        </w:tc>
        <w:tc>
          <w:tcPr>
            <w:tcW w:w="1995" w:type="dxa"/>
            <w:tcBorders>
              <w:bottom w:val="single" w:sz="12" w:space="0" w:color="auto"/>
            </w:tcBorders>
            <w:vAlign w:val="center"/>
          </w:tcPr>
          <w:p w:rsidR="0032236B" w:rsidRPr="00CC01C0" w:rsidRDefault="0032236B">
            <w:pPr>
              <w:widowControl/>
              <w:jc w:val="center"/>
              <w:rPr>
                <w:rFonts w:ascii="宋体" w:hAnsi="宋体" w:cs="宋体"/>
                <w:kern w:val="0"/>
                <w:sz w:val="18"/>
                <w:szCs w:val="18"/>
              </w:rPr>
            </w:pPr>
          </w:p>
        </w:tc>
        <w:tc>
          <w:tcPr>
            <w:tcW w:w="1282" w:type="dxa"/>
            <w:tcBorders>
              <w:bottom w:val="single" w:sz="12" w:space="0" w:color="auto"/>
            </w:tcBorders>
            <w:vAlign w:val="center"/>
          </w:tcPr>
          <w:p w:rsidR="0032236B" w:rsidRPr="00CC01C0" w:rsidRDefault="0032236B">
            <w:pPr>
              <w:widowControl/>
              <w:jc w:val="center"/>
              <w:rPr>
                <w:rFonts w:ascii="宋体" w:hAnsi="宋体" w:cs="宋体"/>
                <w:kern w:val="0"/>
                <w:sz w:val="18"/>
                <w:szCs w:val="18"/>
              </w:rPr>
            </w:pPr>
          </w:p>
        </w:tc>
        <w:tc>
          <w:tcPr>
            <w:tcW w:w="2348" w:type="dxa"/>
            <w:gridSpan w:val="2"/>
            <w:tcBorders>
              <w:bottom w:val="single" w:sz="12" w:space="0" w:color="auto"/>
            </w:tcBorders>
            <w:vAlign w:val="center"/>
          </w:tcPr>
          <w:p w:rsidR="0032236B" w:rsidRPr="00CC01C0" w:rsidRDefault="0032236B">
            <w:pPr>
              <w:widowControl/>
              <w:jc w:val="center"/>
              <w:rPr>
                <w:rFonts w:ascii="宋体" w:hAnsi="宋体" w:cs="宋体"/>
                <w:kern w:val="0"/>
                <w:sz w:val="18"/>
                <w:szCs w:val="18"/>
              </w:rPr>
            </w:pPr>
          </w:p>
        </w:tc>
        <w:tc>
          <w:tcPr>
            <w:tcW w:w="1433" w:type="dxa"/>
            <w:tcBorders>
              <w:bottom w:val="single" w:sz="12" w:space="0" w:color="auto"/>
            </w:tcBorders>
            <w:vAlign w:val="center"/>
          </w:tcPr>
          <w:p w:rsidR="0032236B" w:rsidRPr="00CC01C0" w:rsidRDefault="0032236B">
            <w:pPr>
              <w:widowControl/>
              <w:jc w:val="center"/>
              <w:rPr>
                <w:rFonts w:ascii="宋体" w:hAnsi="宋体" w:cs="宋体"/>
                <w:kern w:val="0"/>
                <w:sz w:val="18"/>
                <w:szCs w:val="18"/>
              </w:rPr>
            </w:pPr>
          </w:p>
        </w:tc>
        <w:tc>
          <w:tcPr>
            <w:tcW w:w="2024" w:type="dxa"/>
            <w:gridSpan w:val="2"/>
            <w:tcBorders>
              <w:bottom w:val="single" w:sz="12" w:space="0" w:color="auto"/>
              <w:right w:val="nil"/>
            </w:tcBorders>
            <w:vAlign w:val="center"/>
          </w:tcPr>
          <w:p w:rsidR="0032236B" w:rsidRPr="00CC01C0" w:rsidRDefault="0032236B">
            <w:pPr>
              <w:widowControl/>
              <w:jc w:val="center"/>
              <w:rPr>
                <w:rFonts w:ascii="宋体" w:hAnsi="宋体" w:cs="宋体"/>
                <w:kern w:val="0"/>
                <w:sz w:val="18"/>
                <w:szCs w:val="18"/>
              </w:rPr>
            </w:pPr>
          </w:p>
        </w:tc>
      </w:tr>
    </w:tbl>
    <w:p w:rsidR="0032236B" w:rsidRPr="00CC01C0" w:rsidRDefault="00E0554C">
      <w:pPr>
        <w:spacing w:line="320" w:lineRule="exact"/>
        <w:rPr>
          <w:rFonts w:ascii="宋体" w:hAnsi="宋体"/>
          <w:color w:val="000000"/>
          <w:sz w:val="18"/>
          <w:szCs w:val="18"/>
        </w:rPr>
      </w:pPr>
      <w:r w:rsidRPr="00CC01C0">
        <w:rPr>
          <w:rFonts w:ascii="宋体" w:hAnsi="宋体" w:cs="宋体" w:hint="eastAsia"/>
          <w:color w:val="000000"/>
          <w:sz w:val="18"/>
          <w:szCs w:val="18"/>
        </w:rPr>
        <w:t>说明：</w:t>
      </w:r>
      <w:r w:rsidRPr="00CC01C0">
        <w:rPr>
          <w:rFonts w:ascii="宋体" w:hAnsi="宋体"/>
          <w:color w:val="000000"/>
          <w:sz w:val="18"/>
          <w:szCs w:val="18"/>
        </w:rPr>
        <w:t>1.</w:t>
      </w:r>
      <w:r w:rsidRPr="00CC01C0">
        <w:rPr>
          <w:rFonts w:ascii="宋体" w:hAnsi="宋体" w:hint="eastAsia"/>
          <w:color w:val="000000"/>
          <w:sz w:val="18"/>
          <w:szCs w:val="18"/>
        </w:rPr>
        <w:t>统计范围：辖区内抽中外贸企业法人单位；</w:t>
      </w:r>
    </w:p>
    <w:p w:rsidR="0032236B" w:rsidRPr="00CC01C0" w:rsidRDefault="00E0554C">
      <w:pPr>
        <w:spacing w:line="320" w:lineRule="exact"/>
        <w:ind w:firstLineChars="300" w:firstLine="540"/>
        <w:rPr>
          <w:rFonts w:ascii="宋体" w:hAnsi="宋体"/>
          <w:color w:val="000000"/>
          <w:sz w:val="18"/>
          <w:szCs w:val="18"/>
        </w:rPr>
      </w:pPr>
      <w:r w:rsidRPr="00CC01C0">
        <w:rPr>
          <w:rFonts w:ascii="宋体" w:hAnsi="宋体" w:hint="eastAsia"/>
          <w:color w:val="000000"/>
          <w:sz w:val="18"/>
          <w:szCs w:val="18"/>
        </w:rPr>
        <w:lastRenderedPageBreak/>
        <w:t>2</w:t>
      </w:r>
      <w:r w:rsidRPr="00CC01C0">
        <w:rPr>
          <w:rFonts w:ascii="宋体" w:hAnsi="宋体"/>
          <w:color w:val="000000"/>
          <w:sz w:val="18"/>
          <w:szCs w:val="18"/>
        </w:rPr>
        <w:t>.</w:t>
      </w:r>
      <w:r w:rsidRPr="00CC01C0">
        <w:rPr>
          <w:rFonts w:ascii="宋体" w:hAnsi="宋体" w:hint="eastAsia"/>
          <w:color w:val="000000"/>
          <w:sz w:val="18"/>
          <w:szCs w:val="18"/>
        </w:rPr>
        <w:t>本表由外贸企业单位相关部门负责人回答或填报；</w:t>
      </w:r>
    </w:p>
    <w:p w:rsidR="0032236B" w:rsidRPr="00CC01C0" w:rsidRDefault="00E0554C">
      <w:pPr>
        <w:spacing w:line="320" w:lineRule="exact"/>
        <w:ind w:firstLineChars="300" w:firstLine="540"/>
        <w:rPr>
          <w:rFonts w:ascii="宋体" w:hAnsi="宋体"/>
          <w:color w:val="000000"/>
          <w:sz w:val="18"/>
          <w:szCs w:val="18"/>
        </w:rPr>
      </w:pPr>
      <w:r w:rsidRPr="00CC01C0">
        <w:rPr>
          <w:rFonts w:ascii="宋体" w:hAnsi="宋体"/>
          <w:color w:val="000000"/>
          <w:sz w:val="18"/>
          <w:szCs w:val="18"/>
        </w:rPr>
        <w:t>3</w:t>
      </w:r>
      <w:r w:rsidRPr="00CC01C0">
        <w:rPr>
          <w:rFonts w:ascii="宋体" w:hAnsi="宋体" w:hint="eastAsia"/>
          <w:color w:val="000000"/>
          <w:sz w:val="18"/>
          <w:szCs w:val="18"/>
        </w:rPr>
        <w:t xml:space="preserve">.本表为月度报表，报送时间为次月 </w:t>
      </w:r>
      <w:r w:rsidRPr="00CC01C0">
        <w:rPr>
          <w:rFonts w:ascii="宋体" w:hAnsi="宋体"/>
          <w:color w:val="000000"/>
          <w:sz w:val="18"/>
          <w:szCs w:val="18"/>
        </w:rPr>
        <w:t>1</w:t>
      </w:r>
      <w:r w:rsidRPr="00CC01C0">
        <w:rPr>
          <w:rFonts w:ascii="宋体" w:hAnsi="宋体" w:hint="eastAsia"/>
          <w:color w:val="000000"/>
          <w:sz w:val="18"/>
          <w:szCs w:val="18"/>
        </w:rPr>
        <w:t xml:space="preserve"> 日（</w:t>
      </w:r>
      <w:r w:rsidRPr="00CC01C0">
        <w:rPr>
          <w:rFonts w:ascii="宋体" w:hAnsi="宋体"/>
          <w:color w:val="000000"/>
          <w:sz w:val="18"/>
          <w:szCs w:val="18"/>
        </w:rPr>
        <w:t>24</w:t>
      </w:r>
      <w:r w:rsidRPr="00CC01C0">
        <w:rPr>
          <w:rFonts w:ascii="宋体" w:hAnsi="宋体" w:hint="eastAsia"/>
          <w:color w:val="000000"/>
          <w:sz w:val="18"/>
          <w:szCs w:val="18"/>
        </w:rPr>
        <w:t xml:space="preserve">：00 前）； </w:t>
      </w:r>
      <w:r w:rsidRPr="00CC01C0">
        <w:rPr>
          <w:rFonts w:ascii="宋体" w:hAnsi="宋体"/>
          <w:color w:val="000000"/>
          <w:sz w:val="18"/>
          <w:szCs w:val="18"/>
        </w:rPr>
        <w:t xml:space="preserve">    </w:t>
      </w:r>
    </w:p>
    <w:p w:rsidR="0032236B" w:rsidRPr="00CC01C0" w:rsidRDefault="00E0554C">
      <w:pPr>
        <w:widowControl/>
        <w:ind w:firstLineChars="300" w:firstLine="540"/>
        <w:rPr>
          <w:rFonts w:ascii="宋体" w:hAnsi="宋体"/>
          <w:color w:val="000000"/>
          <w:sz w:val="18"/>
          <w:szCs w:val="18"/>
        </w:rPr>
      </w:pPr>
      <w:r w:rsidRPr="00CC01C0">
        <w:rPr>
          <w:rFonts w:ascii="宋体" w:hAnsi="宋体"/>
          <w:color w:val="000000"/>
          <w:sz w:val="18"/>
          <w:szCs w:val="18"/>
        </w:rPr>
        <w:t>4</w:t>
      </w:r>
      <w:r w:rsidRPr="00CC01C0">
        <w:rPr>
          <w:rFonts w:ascii="宋体" w:hAnsi="宋体" w:hint="eastAsia"/>
          <w:color w:val="000000"/>
          <w:sz w:val="18"/>
          <w:szCs w:val="18"/>
        </w:rPr>
        <w:t>.选项的界限：(</w:t>
      </w:r>
      <w:r w:rsidRPr="00CC01C0">
        <w:rPr>
          <w:rFonts w:ascii="宋体" w:hAnsi="宋体"/>
          <w:color w:val="000000"/>
          <w:sz w:val="18"/>
          <w:szCs w:val="18"/>
        </w:rPr>
        <w:t>1)</w:t>
      </w:r>
      <w:r w:rsidRPr="00CC01C0">
        <w:rPr>
          <w:rFonts w:ascii="宋体" w:hAnsi="宋体" w:hint="eastAsia"/>
          <w:color w:val="000000"/>
          <w:sz w:val="18"/>
          <w:szCs w:val="18"/>
        </w:rPr>
        <w:t>“很容易、明显容易、略有容易、持平、略微困难、明显困难、很困难”以及“</w:t>
      </w:r>
      <w:r w:rsidRPr="00CC01C0">
        <w:rPr>
          <w:rFonts w:ascii="宋体" w:hAnsi="宋体" w:cs="宋体" w:hint="eastAsia"/>
          <w:kern w:val="0"/>
          <w:sz w:val="18"/>
          <w:szCs w:val="18"/>
        </w:rPr>
        <w:t>很大、大、较大、一般、较小、小、很小”</w:t>
      </w:r>
      <w:r w:rsidRPr="00CC01C0">
        <w:rPr>
          <w:rFonts w:ascii="宋体" w:hAnsi="宋体" w:hint="eastAsia"/>
          <w:color w:val="000000"/>
          <w:sz w:val="18"/>
          <w:szCs w:val="18"/>
        </w:rPr>
        <w:t>等选项的界限主要由企业相关部门负责人根据自己平时的经验进行判断；(</w:t>
      </w:r>
      <w:r w:rsidRPr="00CC01C0">
        <w:rPr>
          <w:rFonts w:ascii="宋体" w:hAnsi="宋体"/>
          <w:color w:val="000000"/>
          <w:sz w:val="18"/>
          <w:szCs w:val="18"/>
        </w:rPr>
        <w:t>2</w:t>
      </w:r>
      <w:r w:rsidRPr="00CC01C0">
        <w:rPr>
          <w:rFonts w:ascii="宋体" w:hAnsi="宋体" w:hint="eastAsia"/>
          <w:color w:val="000000"/>
          <w:sz w:val="18"/>
          <w:szCs w:val="18"/>
        </w:rPr>
        <w:t>)对于选项中有</w:t>
      </w:r>
      <w:r w:rsidRPr="00CC01C0">
        <w:rPr>
          <w:rFonts w:ascii="宋体" w:hAnsi="宋体"/>
          <w:color w:val="000000"/>
          <w:sz w:val="18"/>
          <w:szCs w:val="18"/>
        </w:rPr>
        <w:t>“</w:t>
      </w:r>
      <w:r w:rsidRPr="00CC01C0">
        <w:rPr>
          <w:rFonts w:ascii="宋体" w:hAnsi="宋体" w:hint="eastAsia"/>
          <w:color w:val="000000"/>
          <w:sz w:val="18"/>
          <w:szCs w:val="18"/>
        </w:rPr>
        <w:t>大幅、明显、略有</w:t>
      </w:r>
      <w:r w:rsidRPr="00CC01C0">
        <w:rPr>
          <w:rFonts w:ascii="宋体" w:hAnsi="宋体"/>
          <w:color w:val="000000"/>
          <w:sz w:val="18"/>
          <w:szCs w:val="18"/>
        </w:rPr>
        <w:t>”</w:t>
      </w:r>
      <w:r w:rsidRPr="00CC01C0">
        <w:rPr>
          <w:rFonts w:ascii="宋体" w:hAnsi="宋体" w:hint="eastAsia"/>
          <w:color w:val="000000"/>
          <w:sz w:val="18"/>
          <w:szCs w:val="18"/>
        </w:rPr>
        <w:t>字样的，例如：“大幅增加（</w:t>
      </w:r>
      <w:r w:rsidRPr="00CC01C0">
        <w:rPr>
          <w:rFonts w:ascii="宋体" w:hAnsi="宋体"/>
          <w:color w:val="000000"/>
          <w:sz w:val="18"/>
          <w:szCs w:val="18"/>
        </w:rPr>
        <w:t>10%</w:t>
      </w:r>
      <w:r w:rsidRPr="00CC01C0">
        <w:rPr>
          <w:rFonts w:ascii="宋体" w:hAnsi="宋体" w:hint="eastAsia"/>
          <w:color w:val="000000"/>
          <w:sz w:val="18"/>
          <w:szCs w:val="18"/>
        </w:rPr>
        <w:t>以上</w:t>
      </w:r>
      <w:r w:rsidRPr="00CC01C0">
        <w:rPr>
          <w:rFonts w:ascii="宋体" w:hAnsi="宋体"/>
          <w:color w:val="000000"/>
          <w:sz w:val="18"/>
          <w:szCs w:val="18"/>
        </w:rPr>
        <w:t>）</w:t>
      </w:r>
      <w:r w:rsidRPr="00CC01C0">
        <w:rPr>
          <w:rFonts w:ascii="宋体" w:hAnsi="宋体" w:hint="eastAsia"/>
          <w:color w:val="000000"/>
          <w:sz w:val="18"/>
          <w:szCs w:val="18"/>
        </w:rPr>
        <w:t>、明显增加（</w:t>
      </w:r>
      <w:r w:rsidRPr="00CC01C0">
        <w:rPr>
          <w:rFonts w:ascii="宋体" w:hAnsi="宋体"/>
          <w:color w:val="000000"/>
          <w:sz w:val="18"/>
          <w:szCs w:val="18"/>
        </w:rPr>
        <w:t>5-10%)</w:t>
      </w:r>
      <w:r w:rsidRPr="00CC01C0">
        <w:rPr>
          <w:rFonts w:ascii="宋体" w:hAnsi="宋体" w:hint="eastAsia"/>
          <w:color w:val="000000"/>
          <w:sz w:val="18"/>
          <w:szCs w:val="18"/>
        </w:rPr>
        <w:t>、略有增加</w:t>
      </w:r>
      <w:r w:rsidRPr="00CC01C0">
        <w:rPr>
          <w:rFonts w:ascii="宋体" w:hAnsi="宋体"/>
          <w:color w:val="000000"/>
          <w:sz w:val="18"/>
          <w:szCs w:val="18"/>
        </w:rPr>
        <w:t>(0-5%)</w:t>
      </w:r>
      <w:r w:rsidRPr="00CC01C0">
        <w:rPr>
          <w:rFonts w:ascii="宋体" w:hAnsi="宋体" w:hint="eastAsia"/>
          <w:color w:val="000000"/>
          <w:sz w:val="18"/>
          <w:szCs w:val="18"/>
        </w:rPr>
        <w:t>、持平</w:t>
      </w:r>
      <w:r w:rsidRPr="00CC01C0">
        <w:rPr>
          <w:rFonts w:ascii="宋体" w:hAnsi="宋体"/>
          <w:color w:val="000000"/>
          <w:sz w:val="18"/>
          <w:szCs w:val="18"/>
        </w:rPr>
        <w:t>0</w:t>
      </w:r>
      <w:r w:rsidRPr="00CC01C0">
        <w:rPr>
          <w:rFonts w:ascii="宋体" w:hAnsi="宋体" w:hint="eastAsia"/>
          <w:color w:val="000000"/>
          <w:sz w:val="18"/>
          <w:szCs w:val="18"/>
        </w:rPr>
        <w:t>、略有减少（</w:t>
      </w:r>
      <w:r w:rsidRPr="00CC01C0">
        <w:rPr>
          <w:rFonts w:ascii="宋体" w:hAnsi="宋体"/>
          <w:color w:val="000000"/>
          <w:sz w:val="18"/>
          <w:szCs w:val="18"/>
        </w:rPr>
        <w:t>-5%-0)</w:t>
      </w:r>
      <w:r w:rsidRPr="00CC01C0">
        <w:rPr>
          <w:rFonts w:ascii="宋体" w:hAnsi="宋体" w:hint="eastAsia"/>
          <w:color w:val="000000"/>
          <w:sz w:val="18"/>
          <w:szCs w:val="18"/>
        </w:rPr>
        <w:t>、明显减少</w:t>
      </w:r>
      <w:r w:rsidRPr="00CC01C0">
        <w:rPr>
          <w:rFonts w:ascii="宋体" w:hAnsi="宋体"/>
          <w:color w:val="000000"/>
          <w:sz w:val="18"/>
          <w:szCs w:val="18"/>
        </w:rPr>
        <w:t>(-5%--10%)</w:t>
      </w:r>
      <w:r w:rsidRPr="00CC01C0">
        <w:rPr>
          <w:rFonts w:ascii="宋体" w:hAnsi="宋体" w:hint="eastAsia"/>
          <w:color w:val="000000"/>
          <w:sz w:val="18"/>
          <w:szCs w:val="18"/>
        </w:rPr>
        <w:t>、大幅减少（</w:t>
      </w:r>
      <w:r w:rsidRPr="00CC01C0">
        <w:rPr>
          <w:rFonts w:ascii="宋体" w:hAnsi="宋体"/>
          <w:color w:val="000000"/>
          <w:sz w:val="18"/>
          <w:szCs w:val="18"/>
        </w:rPr>
        <w:t>-10%</w:t>
      </w:r>
      <w:r w:rsidRPr="00CC01C0">
        <w:rPr>
          <w:rFonts w:ascii="宋体" w:hAnsi="宋体" w:hint="eastAsia"/>
          <w:color w:val="000000"/>
          <w:sz w:val="18"/>
          <w:szCs w:val="18"/>
        </w:rPr>
        <w:t>以下</w:t>
      </w:r>
      <w:r w:rsidRPr="00CC01C0">
        <w:rPr>
          <w:rFonts w:ascii="宋体" w:hAnsi="宋体"/>
          <w:color w:val="000000"/>
          <w:sz w:val="18"/>
          <w:szCs w:val="18"/>
        </w:rPr>
        <w:t>)</w:t>
      </w:r>
      <w:r w:rsidRPr="00CC01C0">
        <w:rPr>
          <w:rFonts w:ascii="宋体" w:hAnsi="宋体" w:hint="eastAsia"/>
          <w:color w:val="000000"/>
          <w:sz w:val="18"/>
          <w:szCs w:val="18"/>
        </w:rPr>
        <w:t>；</w:t>
      </w:r>
    </w:p>
    <w:p w:rsidR="0032236B" w:rsidRPr="00CC01C0" w:rsidRDefault="00E0554C">
      <w:pPr>
        <w:spacing w:line="320" w:lineRule="exact"/>
        <w:ind w:firstLineChars="300" w:firstLine="540"/>
        <w:rPr>
          <w:rFonts w:ascii="宋体" w:hAnsi="宋体"/>
          <w:color w:val="000000"/>
          <w:sz w:val="18"/>
          <w:szCs w:val="18"/>
        </w:rPr>
      </w:pPr>
      <w:r w:rsidRPr="00CC01C0">
        <w:rPr>
          <w:rFonts w:ascii="宋体" w:hAnsi="宋体"/>
          <w:color w:val="000000"/>
          <w:sz w:val="18"/>
          <w:szCs w:val="18"/>
        </w:rPr>
        <w:t>5</w:t>
      </w:r>
      <w:r w:rsidRPr="00CC01C0">
        <w:rPr>
          <w:rFonts w:ascii="宋体" w:hAnsi="宋体" w:hint="eastAsia"/>
          <w:color w:val="000000"/>
          <w:sz w:val="18"/>
          <w:szCs w:val="18"/>
        </w:rPr>
        <w:t>.对比期的确定：对比期有与上个月，去年同一个月，预计下月与本月相比分项分别进行判断填报。</w:t>
      </w:r>
    </w:p>
    <w:p w:rsidR="0032236B" w:rsidRDefault="0032236B">
      <w:pPr>
        <w:spacing w:line="320" w:lineRule="exact"/>
        <w:ind w:leftChars="256" w:left="718" w:rightChars="-26" w:right="-55" w:hangingChars="100" w:hanging="180"/>
        <w:rPr>
          <w:rFonts w:ascii="宋体"/>
          <w:color w:val="000000"/>
          <w:sz w:val="18"/>
        </w:rPr>
      </w:pPr>
    </w:p>
    <w:p w:rsidR="0032236B" w:rsidRDefault="0032236B">
      <w:pPr>
        <w:spacing w:line="320" w:lineRule="exact"/>
        <w:ind w:leftChars="256" w:left="718" w:rightChars="-26" w:right="-55" w:hangingChars="100" w:hanging="180"/>
        <w:rPr>
          <w:rFonts w:ascii="宋体"/>
          <w:color w:val="000000"/>
          <w:sz w:val="18"/>
        </w:rPr>
        <w:sectPr w:rsidR="0032236B" w:rsidSect="00B43CE7">
          <w:pgSz w:w="16838" w:h="11906" w:orient="landscape"/>
          <w:pgMar w:top="1418" w:right="1440" w:bottom="1418" w:left="1440" w:header="851" w:footer="992" w:gutter="0"/>
          <w:cols w:space="425"/>
          <w:docGrid w:type="lines" w:linePitch="312"/>
        </w:sectPr>
      </w:pPr>
    </w:p>
    <w:p w:rsidR="0032236B" w:rsidRDefault="00E0554C" w:rsidP="00B43CE7">
      <w:pPr>
        <w:spacing w:line="360" w:lineRule="auto"/>
        <w:ind w:firstLineChars="600" w:firstLine="1920"/>
        <w:rPr>
          <w:rFonts w:ascii="宋体" w:hAnsi="宋体" w:cs="仿宋_GB2312"/>
          <w:bCs/>
          <w:sz w:val="32"/>
          <w:szCs w:val="32"/>
        </w:rPr>
      </w:pPr>
      <w:r>
        <w:rPr>
          <w:rFonts w:ascii="宋体" w:hAnsi="宋体" w:cs="仿宋_GB2312" w:hint="eastAsia"/>
          <w:bCs/>
          <w:sz w:val="32"/>
          <w:szCs w:val="32"/>
        </w:rPr>
        <w:lastRenderedPageBreak/>
        <w:t>永</w:t>
      </w:r>
      <w:r>
        <w:rPr>
          <w:rFonts w:ascii="宋体" w:hAnsi="宋体" w:cs="仿宋_GB2312"/>
          <w:bCs/>
          <w:sz w:val="32"/>
          <w:szCs w:val="32"/>
        </w:rPr>
        <w:t>康</w:t>
      </w:r>
      <w:r>
        <w:rPr>
          <w:rFonts w:ascii="宋体" w:hAnsi="宋体" w:cs="仿宋_GB2312" w:hint="eastAsia"/>
          <w:bCs/>
          <w:sz w:val="32"/>
          <w:szCs w:val="32"/>
        </w:rPr>
        <w:t>五金市场交易价格调查表</w:t>
      </w:r>
    </w:p>
    <w:p w:rsidR="001E7B63" w:rsidRDefault="001E7B63" w:rsidP="00B43CE7">
      <w:pPr>
        <w:spacing w:line="360" w:lineRule="auto"/>
        <w:ind w:firstLineChars="600" w:firstLine="1920"/>
        <w:rPr>
          <w:rFonts w:ascii="宋体" w:cs="仿宋_GB2312"/>
          <w:bCs/>
          <w:sz w:val="32"/>
          <w:szCs w:val="32"/>
        </w:rPr>
      </w:pPr>
    </w:p>
    <w:tbl>
      <w:tblPr>
        <w:tblW w:w="9260" w:type="dxa"/>
        <w:jc w:val="center"/>
        <w:tblLayout w:type="fixed"/>
        <w:tblLook w:val="04A0" w:firstRow="1" w:lastRow="0" w:firstColumn="1" w:lastColumn="0" w:noHBand="0" w:noVBand="1"/>
      </w:tblPr>
      <w:tblGrid>
        <w:gridCol w:w="585"/>
        <w:gridCol w:w="1675"/>
        <w:gridCol w:w="1540"/>
        <w:gridCol w:w="640"/>
        <w:gridCol w:w="580"/>
        <w:gridCol w:w="915"/>
        <w:gridCol w:w="925"/>
        <w:gridCol w:w="365"/>
        <w:gridCol w:w="904"/>
        <w:gridCol w:w="1131"/>
      </w:tblGrid>
      <w:tr w:rsidR="0032236B" w:rsidRPr="00CC01C0">
        <w:trPr>
          <w:trHeight w:val="375"/>
          <w:jc w:val="center"/>
        </w:trPr>
        <w:tc>
          <w:tcPr>
            <w:tcW w:w="2260" w:type="dxa"/>
            <w:gridSpan w:val="2"/>
            <w:tcBorders>
              <w:top w:val="nil"/>
              <w:left w:val="nil"/>
              <w:bottom w:val="nil"/>
              <w:right w:val="nil"/>
            </w:tcBorders>
            <w:vAlign w:val="center"/>
          </w:tcPr>
          <w:p w:rsidR="0032236B" w:rsidRPr="00CC01C0" w:rsidRDefault="0032236B">
            <w:pPr>
              <w:widowControl/>
              <w:spacing w:line="220" w:lineRule="exact"/>
              <w:jc w:val="distribute"/>
              <w:rPr>
                <w:rFonts w:ascii="宋体" w:hAnsi="宋体" w:cs="宋体"/>
                <w:kern w:val="0"/>
                <w:sz w:val="18"/>
                <w:szCs w:val="18"/>
              </w:rPr>
            </w:pPr>
          </w:p>
        </w:tc>
        <w:tc>
          <w:tcPr>
            <w:tcW w:w="1540"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640"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580"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915"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1290" w:type="dxa"/>
            <w:gridSpan w:val="2"/>
            <w:tcBorders>
              <w:top w:val="nil"/>
              <w:left w:val="nil"/>
              <w:bottom w:val="nil"/>
              <w:right w:val="nil"/>
            </w:tcBorders>
            <w:vAlign w:val="center"/>
          </w:tcPr>
          <w:p w:rsidR="0032236B" w:rsidRPr="00CC01C0" w:rsidRDefault="00E0554C">
            <w:pPr>
              <w:widowControl/>
              <w:spacing w:line="220" w:lineRule="exact"/>
              <w:jc w:val="distribute"/>
              <w:rPr>
                <w:rFonts w:ascii="宋体" w:hAnsi="宋体" w:cs="宋体"/>
                <w:kern w:val="0"/>
                <w:sz w:val="18"/>
                <w:szCs w:val="18"/>
              </w:rPr>
            </w:pPr>
            <w:r w:rsidRPr="00CC01C0">
              <w:rPr>
                <w:rFonts w:ascii="宋体" w:hAnsi="宋体" w:cs="宋体" w:hint="eastAsia"/>
                <w:kern w:val="0"/>
                <w:sz w:val="18"/>
                <w:szCs w:val="18"/>
              </w:rPr>
              <w:t>表　　号：</w:t>
            </w:r>
          </w:p>
        </w:tc>
        <w:tc>
          <w:tcPr>
            <w:tcW w:w="2035" w:type="dxa"/>
            <w:gridSpan w:val="2"/>
            <w:tcBorders>
              <w:top w:val="nil"/>
              <w:left w:val="nil"/>
              <w:bottom w:val="nil"/>
              <w:right w:val="nil"/>
            </w:tcBorders>
            <w:vAlign w:val="center"/>
          </w:tcPr>
          <w:p w:rsidR="0032236B" w:rsidRPr="00CC01C0" w:rsidRDefault="00E0554C">
            <w:pPr>
              <w:widowControl/>
              <w:spacing w:line="220" w:lineRule="exact"/>
              <w:jc w:val="distribute"/>
              <w:rPr>
                <w:rFonts w:ascii="宋体" w:hAnsi="宋体" w:cs="宋体"/>
                <w:kern w:val="0"/>
                <w:sz w:val="18"/>
                <w:szCs w:val="18"/>
              </w:rPr>
            </w:pPr>
            <w:r w:rsidRPr="00CC01C0">
              <w:rPr>
                <w:rFonts w:ascii="宋体" w:hAnsi="宋体" w:cs="宋体" w:hint="eastAsia"/>
                <w:kern w:val="0"/>
                <w:sz w:val="18"/>
                <w:szCs w:val="18"/>
              </w:rPr>
              <w:t>永五金</w:t>
            </w:r>
            <w:r w:rsidRPr="00CC01C0">
              <w:rPr>
                <w:rFonts w:ascii="宋体" w:hAnsi="宋体" w:cs="宋体"/>
                <w:kern w:val="0"/>
                <w:sz w:val="18"/>
                <w:szCs w:val="18"/>
              </w:rPr>
              <w:t>A-003</w:t>
            </w:r>
          </w:p>
        </w:tc>
      </w:tr>
      <w:tr w:rsidR="0032236B" w:rsidRPr="00CC01C0">
        <w:trPr>
          <w:trHeight w:val="225"/>
          <w:jc w:val="center"/>
        </w:trPr>
        <w:tc>
          <w:tcPr>
            <w:tcW w:w="585"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1675"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1540"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640"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580"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915"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1290" w:type="dxa"/>
            <w:gridSpan w:val="2"/>
            <w:tcBorders>
              <w:top w:val="nil"/>
              <w:left w:val="nil"/>
              <w:bottom w:val="nil"/>
              <w:right w:val="nil"/>
            </w:tcBorders>
            <w:vAlign w:val="center"/>
          </w:tcPr>
          <w:p w:rsidR="0032236B" w:rsidRPr="00CC01C0" w:rsidRDefault="00E0554C">
            <w:pPr>
              <w:widowControl/>
              <w:spacing w:line="220" w:lineRule="exact"/>
              <w:jc w:val="distribute"/>
              <w:rPr>
                <w:rFonts w:ascii="宋体" w:hAnsi="宋体" w:cs="宋体"/>
                <w:kern w:val="0"/>
                <w:sz w:val="18"/>
                <w:szCs w:val="18"/>
              </w:rPr>
            </w:pPr>
            <w:r w:rsidRPr="00CC01C0">
              <w:rPr>
                <w:rFonts w:ascii="宋体" w:hAnsi="宋体" w:cs="宋体" w:hint="eastAsia"/>
                <w:kern w:val="0"/>
                <w:sz w:val="18"/>
                <w:szCs w:val="18"/>
              </w:rPr>
              <w:t>制表机关：</w:t>
            </w:r>
          </w:p>
        </w:tc>
        <w:tc>
          <w:tcPr>
            <w:tcW w:w="2035" w:type="dxa"/>
            <w:gridSpan w:val="2"/>
            <w:tcBorders>
              <w:top w:val="nil"/>
              <w:left w:val="nil"/>
              <w:bottom w:val="nil"/>
              <w:right w:val="nil"/>
            </w:tcBorders>
            <w:vAlign w:val="center"/>
          </w:tcPr>
          <w:p w:rsidR="0032236B" w:rsidRPr="00CC01C0" w:rsidRDefault="00E0554C">
            <w:pPr>
              <w:widowControl/>
              <w:spacing w:line="220" w:lineRule="exact"/>
              <w:jc w:val="distribute"/>
              <w:rPr>
                <w:rFonts w:ascii="宋体" w:hAnsi="宋体" w:cs="宋体"/>
                <w:kern w:val="0"/>
                <w:sz w:val="18"/>
                <w:szCs w:val="18"/>
              </w:rPr>
            </w:pPr>
            <w:r w:rsidRPr="00CC01C0">
              <w:rPr>
                <w:rFonts w:ascii="宋体" w:hAnsi="宋体" w:cs="宋体" w:hint="eastAsia"/>
                <w:kern w:val="0"/>
                <w:sz w:val="18"/>
                <w:szCs w:val="18"/>
              </w:rPr>
              <w:t>永康市统计局</w:t>
            </w:r>
          </w:p>
        </w:tc>
      </w:tr>
      <w:tr w:rsidR="0032236B" w:rsidRPr="00CC01C0">
        <w:trPr>
          <w:trHeight w:val="345"/>
          <w:jc w:val="center"/>
        </w:trPr>
        <w:tc>
          <w:tcPr>
            <w:tcW w:w="2260" w:type="dxa"/>
            <w:gridSpan w:val="2"/>
            <w:tcBorders>
              <w:top w:val="nil"/>
              <w:left w:val="nil"/>
              <w:bottom w:val="nil"/>
              <w:right w:val="nil"/>
            </w:tcBorders>
            <w:vAlign w:val="center"/>
          </w:tcPr>
          <w:p w:rsidR="0032236B" w:rsidRPr="00CC01C0" w:rsidRDefault="00E0554C">
            <w:pPr>
              <w:widowControl/>
              <w:spacing w:line="220" w:lineRule="exact"/>
              <w:jc w:val="distribute"/>
              <w:rPr>
                <w:rFonts w:ascii="宋体" w:hAnsi="宋体" w:cs="宋体"/>
                <w:kern w:val="0"/>
                <w:sz w:val="18"/>
                <w:szCs w:val="18"/>
              </w:rPr>
            </w:pPr>
            <w:r w:rsidRPr="00CC01C0">
              <w:rPr>
                <w:rFonts w:ascii="宋体" w:hAnsi="宋体" w:cs="宋体" w:hint="eastAsia"/>
                <w:kern w:val="0"/>
                <w:sz w:val="18"/>
                <w:szCs w:val="18"/>
              </w:rPr>
              <w:t>商户编码：</w:t>
            </w:r>
          </w:p>
        </w:tc>
        <w:tc>
          <w:tcPr>
            <w:tcW w:w="1540"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640"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580"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915"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1290" w:type="dxa"/>
            <w:gridSpan w:val="2"/>
            <w:tcBorders>
              <w:top w:val="nil"/>
              <w:left w:val="nil"/>
              <w:bottom w:val="nil"/>
              <w:right w:val="nil"/>
            </w:tcBorders>
            <w:vAlign w:val="center"/>
          </w:tcPr>
          <w:p w:rsidR="0032236B" w:rsidRPr="00CC01C0" w:rsidRDefault="00E0554C">
            <w:pPr>
              <w:widowControl/>
              <w:spacing w:line="220" w:lineRule="exact"/>
              <w:jc w:val="distribute"/>
              <w:rPr>
                <w:rFonts w:ascii="宋体" w:hAnsi="宋体" w:cs="宋体"/>
                <w:kern w:val="0"/>
                <w:sz w:val="18"/>
                <w:szCs w:val="18"/>
              </w:rPr>
            </w:pPr>
            <w:r w:rsidRPr="00CC01C0">
              <w:rPr>
                <w:rFonts w:ascii="宋体" w:hAnsi="宋体" w:cs="宋体" w:hint="eastAsia"/>
                <w:kern w:val="0"/>
                <w:sz w:val="18"/>
                <w:szCs w:val="18"/>
              </w:rPr>
              <w:t>批准文号：</w:t>
            </w:r>
          </w:p>
        </w:tc>
        <w:tc>
          <w:tcPr>
            <w:tcW w:w="2035" w:type="dxa"/>
            <w:gridSpan w:val="2"/>
            <w:tcBorders>
              <w:top w:val="nil"/>
              <w:left w:val="nil"/>
              <w:bottom w:val="nil"/>
              <w:right w:val="nil"/>
            </w:tcBorders>
            <w:vAlign w:val="center"/>
          </w:tcPr>
          <w:p w:rsidR="0032236B" w:rsidRPr="00CC01C0" w:rsidRDefault="00E0554C" w:rsidP="00754C17">
            <w:pPr>
              <w:widowControl/>
              <w:spacing w:line="220" w:lineRule="exact"/>
              <w:jc w:val="distribute"/>
              <w:rPr>
                <w:rFonts w:ascii="宋体" w:hAnsi="宋体" w:cs="宋体"/>
                <w:kern w:val="0"/>
                <w:sz w:val="18"/>
                <w:szCs w:val="18"/>
              </w:rPr>
            </w:pPr>
            <w:r w:rsidRPr="00CC01C0">
              <w:rPr>
                <w:rFonts w:ascii="宋体" w:hAnsi="宋体" w:cs="宋体" w:hint="eastAsia"/>
                <w:sz w:val="18"/>
                <w:szCs w:val="18"/>
              </w:rPr>
              <w:t>浙统制〔</w:t>
            </w:r>
            <w:r w:rsidR="00364E1F" w:rsidRPr="00CC01C0">
              <w:rPr>
                <w:rFonts w:ascii="宋体" w:hAnsi="宋体" w:cs="宋体" w:hint="eastAsia"/>
                <w:sz w:val="18"/>
                <w:szCs w:val="18"/>
              </w:rPr>
              <w:t>2018</w:t>
            </w:r>
            <w:r w:rsidRPr="00CC01C0">
              <w:rPr>
                <w:rFonts w:ascii="宋体" w:hAnsi="宋体" w:cs="宋体" w:hint="eastAsia"/>
                <w:sz w:val="18"/>
                <w:szCs w:val="18"/>
              </w:rPr>
              <w:t>〕</w:t>
            </w:r>
            <w:r w:rsidR="00754C17" w:rsidRPr="00CC01C0">
              <w:rPr>
                <w:rFonts w:ascii="宋体" w:hAnsi="宋体" w:cs="宋体"/>
                <w:sz w:val="18"/>
                <w:szCs w:val="18"/>
              </w:rPr>
              <w:t>7</w:t>
            </w:r>
            <w:r w:rsidRPr="00CC01C0">
              <w:rPr>
                <w:rFonts w:ascii="宋体" w:hAnsi="宋体" w:cs="宋体" w:hint="eastAsia"/>
                <w:sz w:val="18"/>
                <w:szCs w:val="18"/>
              </w:rPr>
              <w:t>号</w:t>
            </w:r>
          </w:p>
        </w:tc>
      </w:tr>
      <w:tr w:rsidR="0032236B" w:rsidRPr="00CC01C0">
        <w:trPr>
          <w:trHeight w:val="285"/>
          <w:jc w:val="center"/>
        </w:trPr>
        <w:tc>
          <w:tcPr>
            <w:tcW w:w="2260" w:type="dxa"/>
            <w:gridSpan w:val="2"/>
            <w:tcBorders>
              <w:top w:val="nil"/>
              <w:left w:val="nil"/>
              <w:bottom w:val="nil"/>
              <w:right w:val="nil"/>
            </w:tcBorders>
            <w:vAlign w:val="center"/>
          </w:tcPr>
          <w:p w:rsidR="0032236B" w:rsidRPr="00CC01C0" w:rsidRDefault="00E0554C">
            <w:pPr>
              <w:widowControl/>
              <w:spacing w:line="220" w:lineRule="exact"/>
              <w:jc w:val="distribute"/>
              <w:rPr>
                <w:rFonts w:ascii="宋体" w:hAnsi="宋体" w:cs="宋体"/>
                <w:kern w:val="0"/>
                <w:sz w:val="18"/>
                <w:szCs w:val="18"/>
              </w:rPr>
            </w:pPr>
            <w:r w:rsidRPr="00CC01C0">
              <w:rPr>
                <w:rFonts w:ascii="宋体" w:hAnsi="宋体" w:cs="宋体" w:hint="eastAsia"/>
                <w:kern w:val="0"/>
                <w:sz w:val="18"/>
                <w:szCs w:val="18"/>
              </w:rPr>
              <w:t>商户名称：</w:t>
            </w:r>
          </w:p>
        </w:tc>
        <w:tc>
          <w:tcPr>
            <w:tcW w:w="1540" w:type="dxa"/>
            <w:tcBorders>
              <w:top w:val="nil"/>
              <w:left w:val="nil"/>
              <w:bottom w:val="nil"/>
              <w:right w:val="nil"/>
            </w:tcBorders>
            <w:vAlign w:val="center"/>
          </w:tcPr>
          <w:p w:rsidR="0032236B" w:rsidRPr="00CC01C0" w:rsidRDefault="0032236B">
            <w:pPr>
              <w:widowControl/>
              <w:spacing w:line="220" w:lineRule="exact"/>
              <w:jc w:val="left"/>
              <w:rPr>
                <w:rFonts w:ascii="宋体" w:hAnsi="宋体" w:cs="宋体"/>
                <w:kern w:val="0"/>
                <w:sz w:val="18"/>
                <w:szCs w:val="18"/>
              </w:rPr>
            </w:pPr>
          </w:p>
        </w:tc>
        <w:tc>
          <w:tcPr>
            <w:tcW w:w="2135" w:type="dxa"/>
            <w:gridSpan w:val="3"/>
            <w:tcBorders>
              <w:top w:val="nil"/>
              <w:left w:val="nil"/>
              <w:bottom w:val="nil"/>
              <w:right w:val="nil"/>
            </w:tcBorders>
            <w:vAlign w:val="center"/>
          </w:tcPr>
          <w:p w:rsidR="0032236B" w:rsidRPr="00CC01C0" w:rsidRDefault="00090ED9">
            <w:pPr>
              <w:widowControl/>
              <w:spacing w:line="220" w:lineRule="exact"/>
              <w:jc w:val="left"/>
              <w:rPr>
                <w:rFonts w:ascii="宋体" w:hAnsi="宋体" w:cs="宋体"/>
                <w:kern w:val="0"/>
                <w:sz w:val="18"/>
                <w:szCs w:val="18"/>
              </w:rPr>
            </w:pPr>
            <w:r w:rsidRPr="00CC01C0">
              <w:rPr>
                <w:rFonts w:ascii="宋体" w:hAnsi="宋体" w:cs="宋体" w:hint="eastAsia"/>
                <w:kern w:val="0"/>
                <w:sz w:val="18"/>
                <w:szCs w:val="18"/>
              </w:rPr>
              <w:t>２０</w:t>
            </w:r>
            <w:r w:rsidR="00E0554C" w:rsidRPr="00CC01C0">
              <w:rPr>
                <w:rFonts w:ascii="宋体" w:hAnsi="宋体" w:cs="宋体" w:hint="eastAsia"/>
                <w:kern w:val="0"/>
                <w:sz w:val="18"/>
                <w:szCs w:val="18"/>
              </w:rPr>
              <w:t xml:space="preserve">　年　　月</w:t>
            </w:r>
          </w:p>
        </w:tc>
        <w:tc>
          <w:tcPr>
            <w:tcW w:w="1290" w:type="dxa"/>
            <w:gridSpan w:val="2"/>
            <w:tcBorders>
              <w:top w:val="nil"/>
              <w:left w:val="nil"/>
              <w:bottom w:val="nil"/>
              <w:right w:val="nil"/>
            </w:tcBorders>
            <w:vAlign w:val="center"/>
          </w:tcPr>
          <w:p w:rsidR="0032236B" w:rsidRPr="00CC01C0" w:rsidRDefault="00E0554C">
            <w:pPr>
              <w:widowControl/>
              <w:spacing w:line="220" w:lineRule="exact"/>
              <w:jc w:val="distribute"/>
              <w:rPr>
                <w:rFonts w:ascii="宋体" w:hAnsi="宋体" w:cs="宋体"/>
                <w:kern w:val="0"/>
                <w:sz w:val="18"/>
                <w:szCs w:val="18"/>
              </w:rPr>
            </w:pPr>
            <w:r w:rsidRPr="00CC01C0">
              <w:rPr>
                <w:rFonts w:ascii="宋体" w:hAnsi="宋体" w:cs="宋体" w:hint="eastAsia"/>
                <w:kern w:val="0"/>
                <w:sz w:val="18"/>
                <w:szCs w:val="18"/>
              </w:rPr>
              <w:t>有效期至：</w:t>
            </w:r>
          </w:p>
        </w:tc>
        <w:tc>
          <w:tcPr>
            <w:tcW w:w="2035" w:type="dxa"/>
            <w:gridSpan w:val="2"/>
            <w:tcBorders>
              <w:top w:val="nil"/>
              <w:left w:val="nil"/>
              <w:bottom w:val="nil"/>
              <w:right w:val="nil"/>
            </w:tcBorders>
            <w:vAlign w:val="center"/>
          </w:tcPr>
          <w:p w:rsidR="0032236B" w:rsidRPr="00CC01C0" w:rsidRDefault="00090ED9" w:rsidP="00090ED9">
            <w:pPr>
              <w:widowControl/>
              <w:spacing w:line="220" w:lineRule="exact"/>
              <w:jc w:val="distribute"/>
              <w:rPr>
                <w:rFonts w:ascii="宋体" w:hAnsi="宋体" w:cs="宋体"/>
                <w:kern w:val="0"/>
                <w:sz w:val="18"/>
                <w:szCs w:val="18"/>
              </w:rPr>
            </w:pPr>
            <w:r w:rsidRPr="00CC01C0">
              <w:rPr>
                <w:rFonts w:ascii="宋体" w:hAnsi="宋体" w:cs="宋体" w:hint="eastAsia"/>
                <w:kern w:val="0"/>
                <w:sz w:val="18"/>
                <w:szCs w:val="18"/>
              </w:rPr>
              <w:t>２０</w:t>
            </w:r>
            <w:r w:rsidRPr="00CC01C0">
              <w:rPr>
                <w:rFonts w:ascii="宋体" w:hAnsi="宋体" w:cs="宋体"/>
                <w:kern w:val="0"/>
                <w:sz w:val="18"/>
                <w:szCs w:val="18"/>
              </w:rPr>
              <w:t>１９</w:t>
            </w:r>
            <w:r w:rsidR="00E0554C" w:rsidRPr="00CC01C0">
              <w:rPr>
                <w:rFonts w:ascii="宋体" w:hAnsi="宋体" w:cs="宋体" w:hint="eastAsia"/>
                <w:kern w:val="0"/>
                <w:sz w:val="18"/>
                <w:szCs w:val="18"/>
              </w:rPr>
              <w:t>年</w:t>
            </w:r>
            <w:r w:rsidRPr="00CC01C0">
              <w:rPr>
                <w:rFonts w:ascii="宋体" w:hAnsi="宋体" w:cs="宋体" w:hint="eastAsia"/>
                <w:kern w:val="0"/>
                <w:sz w:val="18"/>
                <w:szCs w:val="18"/>
              </w:rPr>
              <w:t>１</w:t>
            </w:r>
            <w:r w:rsidR="00E0554C" w:rsidRPr="00CC01C0">
              <w:rPr>
                <w:rFonts w:ascii="宋体" w:hAnsi="宋体" w:cs="宋体" w:hint="eastAsia"/>
                <w:kern w:val="0"/>
                <w:sz w:val="18"/>
                <w:szCs w:val="18"/>
              </w:rPr>
              <w:t>月</w:t>
            </w:r>
          </w:p>
        </w:tc>
      </w:tr>
      <w:tr w:rsidR="0032236B" w:rsidRPr="00CC01C0">
        <w:trPr>
          <w:trHeight w:val="285"/>
          <w:jc w:val="center"/>
        </w:trPr>
        <w:tc>
          <w:tcPr>
            <w:tcW w:w="2260" w:type="dxa"/>
            <w:gridSpan w:val="2"/>
            <w:tcBorders>
              <w:top w:val="single" w:sz="4" w:space="0" w:color="auto"/>
              <w:bottom w:val="single" w:sz="4" w:space="0" w:color="auto"/>
              <w:right w:val="single" w:sz="4" w:space="0" w:color="000000"/>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填报商品类别</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代表规格品名称</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计量单位</w:t>
            </w:r>
          </w:p>
        </w:tc>
        <w:tc>
          <w:tcPr>
            <w:tcW w:w="580" w:type="dxa"/>
            <w:vMerge w:val="restart"/>
            <w:tcBorders>
              <w:top w:val="single" w:sz="4" w:space="0" w:color="auto"/>
              <w:left w:val="single" w:sz="4" w:space="0" w:color="auto"/>
              <w:bottom w:val="single" w:sz="4" w:space="0" w:color="000000"/>
              <w:right w:val="single" w:sz="4" w:space="0" w:color="auto"/>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型号</w:t>
            </w:r>
          </w:p>
        </w:tc>
        <w:tc>
          <w:tcPr>
            <w:tcW w:w="4240" w:type="dxa"/>
            <w:gridSpan w:val="5"/>
            <w:tcBorders>
              <w:top w:val="single" w:sz="4" w:space="0" w:color="auto"/>
              <w:left w:val="nil"/>
              <w:bottom w:val="single" w:sz="4" w:space="0" w:color="auto"/>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代表品销售情况</w:t>
            </w:r>
          </w:p>
        </w:tc>
      </w:tr>
      <w:tr w:rsidR="0032236B" w:rsidRPr="00CC01C0">
        <w:trPr>
          <w:trHeight w:val="285"/>
          <w:jc w:val="center"/>
        </w:trPr>
        <w:tc>
          <w:tcPr>
            <w:tcW w:w="585" w:type="dxa"/>
            <w:tcBorders>
              <w:top w:val="nil"/>
              <w:bottom w:val="single" w:sz="4" w:space="0" w:color="auto"/>
              <w:right w:val="single" w:sz="4" w:space="0" w:color="auto"/>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名称</w:t>
            </w:r>
          </w:p>
        </w:tc>
        <w:tc>
          <w:tcPr>
            <w:tcW w:w="1675" w:type="dxa"/>
            <w:tcBorders>
              <w:top w:val="nil"/>
              <w:left w:val="nil"/>
              <w:bottom w:val="single" w:sz="4" w:space="0" w:color="auto"/>
              <w:right w:val="single" w:sz="4" w:space="0" w:color="auto"/>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行业分类编码</w:t>
            </w:r>
          </w:p>
        </w:tc>
        <w:tc>
          <w:tcPr>
            <w:tcW w:w="1540" w:type="dxa"/>
            <w:vMerge/>
            <w:tcBorders>
              <w:top w:val="single" w:sz="4" w:space="0" w:color="auto"/>
              <w:left w:val="single" w:sz="4" w:space="0" w:color="auto"/>
              <w:bottom w:val="single" w:sz="4" w:space="0" w:color="auto"/>
              <w:right w:val="single" w:sz="4" w:space="0" w:color="auto"/>
            </w:tcBorders>
            <w:vAlign w:val="center"/>
          </w:tcPr>
          <w:p w:rsidR="0032236B" w:rsidRPr="00CC01C0" w:rsidRDefault="0032236B">
            <w:pPr>
              <w:widowControl/>
              <w:jc w:val="left"/>
              <w:rPr>
                <w:rFonts w:ascii="宋体" w:hAnsi="宋体" w:cs="宋体"/>
                <w:kern w:val="0"/>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2236B" w:rsidRPr="00CC01C0" w:rsidRDefault="0032236B">
            <w:pPr>
              <w:widowControl/>
              <w:jc w:val="left"/>
              <w:rPr>
                <w:rFonts w:ascii="宋体" w:hAnsi="宋体" w:cs="宋体"/>
                <w:kern w:val="0"/>
                <w:sz w:val="18"/>
                <w:szCs w:val="18"/>
              </w:rPr>
            </w:pPr>
          </w:p>
        </w:tc>
        <w:tc>
          <w:tcPr>
            <w:tcW w:w="580" w:type="dxa"/>
            <w:vMerge/>
            <w:tcBorders>
              <w:top w:val="single" w:sz="4" w:space="0" w:color="auto"/>
              <w:left w:val="single" w:sz="4" w:space="0" w:color="auto"/>
              <w:bottom w:val="single" w:sz="4" w:space="0" w:color="000000"/>
              <w:right w:val="single" w:sz="4" w:space="0" w:color="auto"/>
            </w:tcBorders>
            <w:vAlign w:val="center"/>
          </w:tcPr>
          <w:p w:rsidR="0032236B" w:rsidRPr="00CC01C0" w:rsidRDefault="0032236B">
            <w:pPr>
              <w:widowControl/>
              <w:jc w:val="left"/>
              <w:rPr>
                <w:rFonts w:ascii="宋体" w:hAnsi="宋体" w:cs="宋体"/>
                <w:kern w:val="0"/>
                <w:sz w:val="18"/>
                <w:szCs w:val="18"/>
              </w:rPr>
            </w:pPr>
          </w:p>
        </w:tc>
        <w:tc>
          <w:tcPr>
            <w:tcW w:w="1840" w:type="dxa"/>
            <w:gridSpan w:val="2"/>
            <w:tcBorders>
              <w:top w:val="nil"/>
              <w:left w:val="nil"/>
              <w:bottom w:val="single" w:sz="4" w:space="0" w:color="auto"/>
              <w:right w:val="single" w:sz="4" w:space="0" w:color="auto"/>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本周销售额（万元）</w:t>
            </w:r>
          </w:p>
        </w:tc>
        <w:tc>
          <w:tcPr>
            <w:tcW w:w="1269" w:type="dxa"/>
            <w:gridSpan w:val="2"/>
            <w:tcBorders>
              <w:top w:val="nil"/>
              <w:left w:val="nil"/>
              <w:bottom w:val="single" w:sz="4" w:space="0" w:color="auto"/>
              <w:right w:val="single" w:sz="4" w:space="0" w:color="auto"/>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本周销售量</w:t>
            </w:r>
          </w:p>
        </w:tc>
        <w:tc>
          <w:tcPr>
            <w:tcW w:w="1131" w:type="dxa"/>
            <w:tcBorders>
              <w:top w:val="nil"/>
              <w:left w:val="nil"/>
              <w:bottom w:val="single" w:sz="4" w:space="0" w:color="auto"/>
            </w:tcBorders>
            <w:vAlign w:val="center"/>
          </w:tcPr>
          <w:p w:rsidR="0032236B" w:rsidRPr="00CC01C0" w:rsidRDefault="00E0554C">
            <w:pPr>
              <w:widowControl/>
              <w:jc w:val="center"/>
              <w:rPr>
                <w:rFonts w:ascii="宋体" w:hAnsi="宋体" w:cs="宋体"/>
                <w:kern w:val="0"/>
                <w:sz w:val="18"/>
                <w:szCs w:val="18"/>
              </w:rPr>
            </w:pPr>
            <w:r w:rsidRPr="00CC01C0">
              <w:rPr>
                <w:rFonts w:ascii="宋体" w:hAnsi="宋体" w:cs="宋体" w:hint="eastAsia"/>
                <w:kern w:val="0"/>
                <w:sz w:val="18"/>
                <w:szCs w:val="18"/>
              </w:rPr>
              <w:t>本周销售单价</w:t>
            </w:r>
          </w:p>
        </w:tc>
      </w:tr>
      <w:tr w:rsidR="0032236B" w:rsidRPr="00CC01C0">
        <w:trPr>
          <w:trHeight w:val="285"/>
          <w:jc w:val="center"/>
        </w:trPr>
        <w:tc>
          <w:tcPr>
            <w:tcW w:w="585" w:type="dxa"/>
            <w:tcBorders>
              <w:top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675"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540"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840" w:type="dxa"/>
            <w:gridSpan w:val="2"/>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269" w:type="dxa"/>
            <w:gridSpan w:val="2"/>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131" w:type="dxa"/>
            <w:tcBorders>
              <w:top w:val="nil"/>
              <w:left w:val="nil"/>
              <w:bottom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r>
      <w:tr w:rsidR="0032236B" w:rsidRPr="00CC01C0">
        <w:trPr>
          <w:trHeight w:val="285"/>
          <w:jc w:val="center"/>
        </w:trPr>
        <w:tc>
          <w:tcPr>
            <w:tcW w:w="585" w:type="dxa"/>
            <w:tcBorders>
              <w:top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675"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540"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840" w:type="dxa"/>
            <w:gridSpan w:val="2"/>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269" w:type="dxa"/>
            <w:gridSpan w:val="2"/>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131" w:type="dxa"/>
            <w:tcBorders>
              <w:top w:val="nil"/>
              <w:left w:val="nil"/>
              <w:bottom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r>
      <w:tr w:rsidR="0032236B" w:rsidRPr="00CC01C0">
        <w:trPr>
          <w:trHeight w:val="285"/>
          <w:jc w:val="center"/>
        </w:trPr>
        <w:tc>
          <w:tcPr>
            <w:tcW w:w="585" w:type="dxa"/>
            <w:tcBorders>
              <w:top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675"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540"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840" w:type="dxa"/>
            <w:gridSpan w:val="2"/>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269" w:type="dxa"/>
            <w:gridSpan w:val="2"/>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131" w:type="dxa"/>
            <w:tcBorders>
              <w:top w:val="nil"/>
              <w:left w:val="nil"/>
              <w:bottom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r>
      <w:tr w:rsidR="0032236B" w:rsidRPr="00CC01C0">
        <w:trPr>
          <w:trHeight w:val="285"/>
          <w:jc w:val="center"/>
        </w:trPr>
        <w:tc>
          <w:tcPr>
            <w:tcW w:w="585" w:type="dxa"/>
            <w:tcBorders>
              <w:top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675"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540"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580" w:type="dxa"/>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840" w:type="dxa"/>
            <w:gridSpan w:val="2"/>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269" w:type="dxa"/>
            <w:gridSpan w:val="2"/>
            <w:tcBorders>
              <w:top w:val="nil"/>
              <w:left w:val="nil"/>
              <w:bottom w:val="single" w:sz="4" w:space="0" w:color="auto"/>
              <w:right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c>
          <w:tcPr>
            <w:tcW w:w="1131" w:type="dxa"/>
            <w:tcBorders>
              <w:top w:val="nil"/>
              <w:left w:val="nil"/>
              <w:bottom w:val="single" w:sz="4" w:space="0" w:color="auto"/>
            </w:tcBorders>
            <w:vAlign w:val="center"/>
          </w:tcPr>
          <w:p w:rsidR="0032236B" w:rsidRPr="00CC01C0" w:rsidRDefault="00E0554C">
            <w:pPr>
              <w:widowControl/>
              <w:jc w:val="left"/>
              <w:rPr>
                <w:rFonts w:ascii="宋体" w:hAnsi="宋体" w:cs="宋体"/>
                <w:kern w:val="0"/>
                <w:sz w:val="18"/>
                <w:szCs w:val="18"/>
              </w:rPr>
            </w:pPr>
            <w:r w:rsidRPr="00CC01C0">
              <w:rPr>
                <w:rFonts w:ascii="宋体" w:hAnsi="宋体" w:cs="宋体" w:hint="eastAsia"/>
                <w:kern w:val="0"/>
                <w:sz w:val="18"/>
                <w:szCs w:val="18"/>
              </w:rPr>
              <w:t xml:space="preserve">　</w:t>
            </w:r>
          </w:p>
        </w:tc>
      </w:tr>
    </w:tbl>
    <w:p w:rsidR="0032236B" w:rsidRPr="00CC01C0" w:rsidRDefault="00E0554C">
      <w:pPr>
        <w:spacing w:line="280" w:lineRule="exact"/>
        <w:ind w:leftChars="-7" w:left="-15"/>
        <w:rPr>
          <w:rFonts w:ascii="宋体" w:hAnsi="宋体"/>
          <w:color w:val="000000"/>
          <w:sz w:val="18"/>
          <w:szCs w:val="18"/>
        </w:rPr>
      </w:pPr>
      <w:r w:rsidRPr="00CC01C0">
        <w:rPr>
          <w:rFonts w:ascii="宋体" w:hAnsi="宋体" w:cs="宋体" w:hint="eastAsia"/>
          <w:color w:val="000000"/>
          <w:sz w:val="18"/>
          <w:szCs w:val="18"/>
        </w:rPr>
        <w:t>单位负责人：</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统计负责人：</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填表人：</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联系电话：</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报出日期：</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年</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月</w:t>
      </w:r>
      <w:r w:rsidRPr="00CC01C0">
        <w:rPr>
          <w:rFonts w:ascii="宋体" w:hAnsi="宋体" w:cs="宋体"/>
          <w:color w:val="000000"/>
          <w:sz w:val="18"/>
          <w:szCs w:val="18"/>
        </w:rPr>
        <w:t xml:space="preserve">   </w:t>
      </w:r>
      <w:r w:rsidRPr="00CC01C0">
        <w:rPr>
          <w:rFonts w:ascii="宋体" w:hAnsi="宋体" w:cs="宋体" w:hint="eastAsia"/>
          <w:color w:val="000000"/>
          <w:sz w:val="18"/>
          <w:szCs w:val="18"/>
        </w:rPr>
        <w:t>日</w:t>
      </w:r>
    </w:p>
    <w:p w:rsidR="0032236B" w:rsidRPr="00CC01C0" w:rsidRDefault="00E0554C">
      <w:pPr>
        <w:spacing w:line="320" w:lineRule="exact"/>
        <w:rPr>
          <w:rFonts w:ascii="宋体" w:hAnsi="宋体"/>
          <w:color w:val="000000"/>
          <w:sz w:val="18"/>
          <w:szCs w:val="18"/>
        </w:rPr>
      </w:pPr>
      <w:r w:rsidRPr="00CC01C0">
        <w:rPr>
          <w:rFonts w:ascii="宋体" w:hAnsi="宋体" w:hint="eastAsia"/>
          <w:color w:val="000000"/>
          <w:sz w:val="18"/>
          <w:szCs w:val="18"/>
        </w:rPr>
        <w:t>说明：</w:t>
      </w:r>
      <w:r w:rsidRPr="00CC01C0">
        <w:rPr>
          <w:rFonts w:ascii="宋体" w:hAnsi="宋体"/>
          <w:color w:val="000000"/>
          <w:sz w:val="18"/>
          <w:szCs w:val="18"/>
        </w:rPr>
        <w:t>1.</w:t>
      </w:r>
      <w:r w:rsidRPr="00CC01C0">
        <w:rPr>
          <w:rFonts w:ascii="宋体" w:hAnsi="宋体" w:hint="eastAsia"/>
          <w:color w:val="000000"/>
          <w:sz w:val="18"/>
          <w:szCs w:val="18"/>
        </w:rPr>
        <w:t>统计范围：辖区内五金城市场个体经营户；</w:t>
      </w:r>
    </w:p>
    <w:p w:rsidR="0032236B" w:rsidRPr="00CC01C0" w:rsidRDefault="00E0554C">
      <w:pPr>
        <w:spacing w:line="240" w:lineRule="exact"/>
        <w:ind w:left="359" w:firstLineChars="100" w:firstLine="180"/>
        <w:rPr>
          <w:rFonts w:ascii="宋体" w:hAnsi="宋体"/>
          <w:sz w:val="18"/>
          <w:szCs w:val="18"/>
        </w:rPr>
      </w:pPr>
      <w:r w:rsidRPr="00CC01C0">
        <w:rPr>
          <w:rFonts w:ascii="宋体" w:hAnsi="宋体"/>
          <w:sz w:val="18"/>
          <w:szCs w:val="18"/>
        </w:rPr>
        <w:t>2.</w:t>
      </w:r>
      <w:r w:rsidRPr="00CC01C0">
        <w:rPr>
          <w:rFonts w:ascii="宋体" w:hAnsi="宋体" w:hint="eastAsia"/>
          <w:sz w:val="18"/>
          <w:szCs w:val="18"/>
        </w:rPr>
        <w:t>调查时期：本表调查时期为</w:t>
      </w:r>
      <w:r w:rsidRPr="00CC01C0">
        <w:rPr>
          <w:rFonts w:ascii="宋体" w:hAnsi="宋体"/>
          <w:sz w:val="18"/>
          <w:szCs w:val="18"/>
        </w:rPr>
        <w:t>2018</w:t>
      </w:r>
      <w:r w:rsidRPr="00CC01C0">
        <w:rPr>
          <w:rFonts w:ascii="宋体" w:hAnsi="宋体" w:hint="eastAsia"/>
          <w:sz w:val="18"/>
          <w:szCs w:val="18"/>
        </w:rPr>
        <w:t>年</w:t>
      </w:r>
      <w:r w:rsidRPr="00CC01C0">
        <w:rPr>
          <w:rFonts w:ascii="宋体" w:hAnsi="宋体"/>
          <w:sz w:val="18"/>
          <w:szCs w:val="18"/>
        </w:rPr>
        <w:t>1</w:t>
      </w:r>
      <w:r w:rsidRPr="00CC01C0">
        <w:rPr>
          <w:rFonts w:ascii="宋体" w:hAnsi="宋体" w:hint="eastAsia"/>
          <w:sz w:val="18"/>
          <w:szCs w:val="18"/>
        </w:rPr>
        <w:t>－</w:t>
      </w:r>
      <w:r w:rsidRPr="00CC01C0">
        <w:rPr>
          <w:rFonts w:ascii="宋体" w:hAnsi="宋体"/>
          <w:sz w:val="18"/>
          <w:szCs w:val="18"/>
        </w:rPr>
        <w:t>12</w:t>
      </w:r>
      <w:r w:rsidRPr="00CC01C0">
        <w:rPr>
          <w:rFonts w:ascii="宋体" w:hAnsi="宋体" w:hint="eastAsia"/>
          <w:sz w:val="18"/>
          <w:szCs w:val="18"/>
        </w:rPr>
        <w:t>月；</w:t>
      </w:r>
    </w:p>
    <w:p w:rsidR="0032236B" w:rsidRPr="00CC01C0" w:rsidRDefault="00E0554C">
      <w:pPr>
        <w:spacing w:line="320" w:lineRule="exact"/>
        <w:ind w:firstLineChars="300" w:firstLine="540"/>
        <w:rPr>
          <w:rFonts w:ascii="宋体" w:hAnsi="宋体" w:cs="仿宋_GB2312"/>
          <w:bCs/>
          <w:sz w:val="18"/>
          <w:szCs w:val="18"/>
        </w:rPr>
      </w:pPr>
      <w:r w:rsidRPr="00CC01C0">
        <w:rPr>
          <w:rFonts w:ascii="宋体" w:hAnsi="宋体"/>
          <w:color w:val="000000"/>
          <w:sz w:val="18"/>
          <w:szCs w:val="18"/>
        </w:rPr>
        <w:t>8</w:t>
      </w:r>
      <w:r w:rsidRPr="00CC01C0">
        <w:rPr>
          <w:rFonts w:ascii="宋体" w:hAnsi="宋体" w:hint="eastAsia"/>
          <w:color w:val="000000"/>
          <w:sz w:val="18"/>
          <w:szCs w:val="18"/>
        </w:rPr>
        <w:t>.本表为周报表：上报时间为每周五24时之前；</w:t>
      </w:r>
    </w:p>
    <w:p w:rsidR="0032236B" w:rsidRPr="00CC01C0" w:rsidRDefault="00E0554C">
      <w:pPr>
        <w:spacing w:line="240" w:lineRule="exact"/>
        <w:ind w:firstLineChars="300" w:firstLine="540"/>
        <w:rPr>
          <w:rFonts w:ascii="宋体" w:hAnsi="宋体"/>
          <w:sz w:val="18"/>
          <w:szCs w:val="18"/>
        </w:rPr>
      </w:pPr>
      <w:r w:rsidRPr="00CC01C0">
        <w:rPr>
          <w:rFonts w:ascii="宋体" w:hAnsi="宋体"/>
          <w:sz w:val="18"/>
          <w:szCs w:val="18"/>
        </w:rPr>
        <w:t>4.</w:t>
      </w:r>
      <w:r w:rsidRPr="00CC01C0">
        <w:rPr>
          <w:rFonts w:ascii="宋体" w:hAnsi="宋体" w:hint="eastAsia"/>
          <w:sz w:val="18"/>
          <w:szCs w:val="18"/>
        </w:rPr>
        <w:t>报送日期及方式：通过永康五金指数直报平台上报数据，调查单位按本报表制度规定的时间报送；</w:t>
      </w:r>
      <w:r w:rsidRPr="00CC01C0">
        <w:rPr>
          <w:rFonts w:ascii="宋体" w:hAnsi="宋体"/>
          <w:sz w:val="18"/>
          <w:szCs w:val="18"/>
        </w:rPr>
        <w:t xml:space="preserve">  </w:t>
      </w:r>
    </w:p>
    <w:p w:rsidR="0032236B" w:rsidRPr="00CC01C0" w:rsidRDefault="00E0554C">
      <w:pPr>
        <w:spacing w:line="240" w:lineRule="exact"/>
        <w:ind w:firstLineChars="300" w:firstLine="540"/>
        <w:rPr>
          <w:rFonts w:ascii="宋体" w:hAnsi="宋体" w:cs="宋体-方正超大字符集"/>
          <w:sz w:val="18"/>
          <w:szCs w:val="18"/>
        </w:rPr>
      </w:pPr>
      <w:r w:rsidRPr="00CC01C0">
        <w:rPr>
          <w:rFonts w:ascii="宋体" w:hAnsi="宋体"/>
          <w:sz w:val="18"/>
          <w:szCs w:val="18"/>
        </w:rPr>
        <w:t>5.</w:t>
      </w:r>
      <w:r w:rsidRPr="00CC01C0">
        <w:rPr>
          <w:rFonts w:ascii="宋体" w:hAnsi="宋体" w:hint="eastAsia"/>
          <w:sz w:val="18"/>
          <w:szCs w:val="18"/>
        </w:rPr>
        <w:t>商户编码：根据样本框抽中给予的商户编号进行填写；商户名称：填写市场个体户经营户的名称；</w:t>
      </w:r>
    </w:p>
    <w:p w:rsidR="0032236B" w:rsidRPr="00CC01C0" w:rsidRDefault="00E0554C">
      <w:pPr>
        <w:spacing w:line="240" w:lineRule="exact"/>
        <w:ind w:firstLineChars="300" w:firstLine="540"/>
        <w:rPr>
          <w:rFonts w:ascii="宋体" w:hAnsi="宋体"/>
          <w:sz w:val="18"/>
          <w:szCs w:val="18"/>
        </w:rPr>
      </w:pPr>
      <w:r w:rsidRPr="00CC01C0">
        <w:rPr>
          <w:rFonts w:ascii="宋体" w:hAnsi="宋体"/>
          <w:sz w:val="18"/>
          <w:szCs w:val="18"/>
        </w:rPr>
        <w:t>6.</w:t>
      </w:r>
      <w:r w:rsidRPr="00CC01C0">
        <w:rPr>
          <w:rFonts w:ascii="宋体" w:hAnsi="宋体" w:hint="eastAsia"/>
          <w:sz w:val="18"/>
          <w:szCs w:val="18"/>
        </w:rPr>
        <w:t>名称：填写五金产品名称，如</w:t>
      </w:r>
      <w:r w:rsidRPr="00CC01C0">
        <w:rPr>
          <w:rFonts w:ascii="宋体" w:hAnsi="宋体"/>
          <w:sz w:val="18"/>
          <w:szCs w:val="18"/>
        </w:rPr>
        <w:t>“</w:t>
      </w:r>
      <w:r w:rsidRPr="00CC01C0">
        <w:rPr>
          <w:rFonts w:ascii="宋体" w:hAnsi="宋体" w:cs="宋体" w:hint="eastAsia"/>
          <w:color w:val="000000"/>
          <w:kern w:val="0"/>
          <w:sz w:val="18"/>
          <w:szCs w:val="18"/>
        </w:rPr>
        <w:t>电焊钳</w:t>
      </w:r>
      <w:r w:rsidRPr="00CC01C0">
        <w:rPr>
          <w:rFonts w:ascii="宋体" w:hAnsi="宋体"/>
          <w:sz w:val="18"/>
          <w:szCs w:val="18"/>
        </w:rPr>
        <w:t>”</w:t>
      </w:r>
      <w:r w:rsidRPr="00CC01C0">
        <w:rPr>
          <w:rFonts w:ascii="宋体" w:hAnsi="宋体" w:hint="eastAsia"/>
          <w:sz w:val="18"/>
          <w:szCs w:val="18"/>
        </w:rPr>
        <w:t>等；</w:t>
      </w:r>
    </w:p>
    <w:p w:rsidR="0032236B" w:rsidRPr="00CC01C0" w:rsidRDefault="00E0554C">
      <w:pPr>
        <w:spacing w:line="240" w:lineRule="exact"/>
        <w:ind w:firstLineChars="300" w:firstLine="540"/>
        <w:rPr>
          <w:rFonts w:ascii="宋体" w:hAnsi="宋体"/>
          <w:sz w:val="18"/>
          <w:szCs w:val="18"/>
        </w:rPr>
      </w:pPr>
      <w:r w:rsidRPr="00CC01C0">
        <w:rPr>
          <w:rFonts w:ascii="宋体" w:hAnsi="宋体"/>
          <w:sz w:val="18"/>
          <w:szCs w:val="18"/>
        </w:rPr>
        <w:t>7.</w:t>
      </w:r>
      <w:r w:rsidRPr="00CC01C0">
        <w:rPr>
          <w:rFonts w:ascii="宋体" w:hAnsi="宋体" w:hint="eastAsia"/>
          <w:sz w:val="18"/>
          <w:szCs w:val="18"/>
        </w:rPr>
        <w:t>行业分类编码：根据《永康五金指数行业分类》中的小类填写。代表规格品名称：按抽中样本产品的名称填写。</w:t>
      </w:r>
    </w:p>
    <w:p w:rsidR="0032236B" w:rsidRPr="00CC01C0" w:rsidRDefault="00E0554C">
      <w:pPr>
        <w:spacing w:line="320" w:lineRule="exact"/>
        <w:ind w:firstLineChars="300" w:firstLine="540"/>
        <w:rPr>
          <w:rFonts w:ascii="宋体" w:hAnsi="宋体"/>
          <w:color w:val="000000"/>
          <w:sz w:val="18"/>
          <w:szCs w:val="18"/>
        </w:rPr>
      </w:pPr>
      <w:r w:rsidRPr="00CC01C0">
        <w:rPr>
          <w:rFonts w:ascii="宋体" w:hAnsi="宋体"/>
          <w:color w:val="000000"/>
          <w:sz w:val="18"/>
          <w:szCs w:val="18"/>
        </w:rPr>
        <w:t>8</w:t>
      </w:r>
      <w:r w:rsidRPr="00CC01C0">
        <w:rPr>
          <w:rFonts w:ascii="宋体" w:hAnsi="宋体" w:hint="eastAsia"/>
          <w:color w:val="000000"/>
          <w:sz w:val="18"/>
          <w:szCs w:val="18"/>
        </w:rPr>
        <w:t>.主要逻辑关系：本周销售额(栏)=本周销售量(栏)*本周销售单价(栏)]；</w:t>
      </w:r>
    </w:p>
    <w:p w:rsidR="0032236B" w:rsidRDefault="0032236B">
      <w:pPr>
        <w:spacing w:line="360" w:lineRule="auto"/>
        <w:ind w:firstLineChars="900" w:firstLine="2880"/>
        <w:rPr>
          <w:rFonts w:ascii="宋体" w:cs="仿宋_GB2312"/>
          <w:bCs/>
          <w:sz w:val="32"/>
          <w:szCs w:val="32"/>
        </w:rPr>
      </w:pPr>
    </w:p>
    <w:p w:rsidR="0032236B" w:rsidRDefault="0032236B">
      <w:pPr>
        <w:spacing w:line="360" w:lineRule="auto"/>
        <w:ind w:firstLineChars="900" w:firstLine="2880"/>
        <w:rPr>
          <w:rFonts w:ascii="宋体" w:cs="仿宋_GB2312"/>
          <w:bCs/>
          <w:sz w:val="32"/>
          <w:szCs w:val="32"/>
        </w:rPr>
      </w:pPr>
    </w:p>
    <w:p w:rsidR="0032236B" w:rsidRDefault="0032236B">
      <w:pPr>
        <w:spacing w:line="360" w:lineRule="auto"/>
        <w:ind w:firstLineChars="900" w:firstLine="2880"/>
        <w:rPr>
          <w:rFonts w:ascii="宋体" w:cs="仿宋_GB2312"/>
          <w:bCs/>
          <w:sz w:val="32"/>
          <w:szCs w:val="32"/>
        </w:rPr>
      </w:pPr>
    </w:p>
    <w:p w:rsidR="0032236B" w:rsidRDefault="0032236B">
      <w:pPr>
        <w:spacing w:line="360" w:lineRule="auto"/>
        <w:ind w:firstLineChars="900" w:firstLine="2880"/>
        <w:rPr>
          <w:rFonts w:ascii="宋体" w:cs="仿宋_GB2312"/>
          <w:bCs/>
          <w:sz w:val="32"/>
          <w:szCs w:val="32"/>
        </w:rPr>
      </w:pPr>
    </w:p>
    <w:p w:rsidR="0032236B" w:rsidRDefault="0032236B">
      <w:pPr>
        <w:spacing w:line="360" w:lineRule="auto"/>
        <w:ind w:firstLineChars="900" w:firstLine="2880"/>
        <w:rPr>
          <w:rFonts w:ascii="宋体" w:cs="仿宋_GB2312"/>
          <w:bCs/>
          <w:sz w:val="32"/>
          <w:szCs w:val="32"/>
        </w:rPr>
      </w:pPr>
    </w:p>
    <w:p w:rsidR="0032236B" w:rsidRDefault="0032236B">
      <w:pPr>
        <w:spacing w:line="360" w:lineRule="auto"/>
        <w:ind w:firstLineChars="900" w:firstLine="2880"/>
        <w:rPr>
          <w:rFonts w:ascii="宋体" w:cs="仿宋_GB2312"/>
          <w:bCs/>
          <w:sz w:val="32"/>
          <w:szCs w:val="32"/>
        </w:rPr>
      </w:pPr>
    </w:p>
    <w:p w:rsidR="0032236B" w:rsidRDefault="0032236B">
      <w:pPr>
        <w:spacing w:line="360" w:lineRule="auto"/>
        <w:ind w:firstLineChars="900" w:firstLine="2880"/>
        <w:rPr>
          <w:rFonts w:ascii="宋体" w:cs="仿宋_GB2312"/>
          <w:bCs/>
          <w:sz w:val="32"/>
          <w:szCs w:val="32"/>
        </w:rPr>
      </w:pPr>
    </w:p>
    <w:p w:rsidR="0032236B" w:rsidRDefault="0032236B">
      <w:pPr>
        <w:spacing w:line="360" w:lineRule="auto"/>
        <w:ind w:firstLineChars="900" w:firstLine="2880"/>
        <w:rPr>
          <w:rFonts w:ascii="宋体" w:cs="仿宋_GB2312"/>
          <w:bCs/>
          <w:sz w:val="32"/>
          <w:szCs w:val="32"/>
        </w:rPr>
      </w:pPr>
    </w:p>
    <w:p w:rsidR="0032236B" w:rsidRDefault="0032236B">
      <w:pPr>
        <w:spacing w:line="360" w:lineRule="auto"/>
        <w:ind w:firstLineChars="900" w:firstLine="2880"/>
        <w:rPr>
          <w:rFonts w:ascii="宋体" w:cs="仿宋_GB2312"/>
          <w:bCs/>
          <w:sz w:val="32"/>
          <w:szCs w:val="32"/>
        </w:rPr>
      </w:pPr>
    </w:p>
    <w:p w:rsidR="0032236B" w:rsidRDefault="0032236B">
      <w:pPr>
        <w:spacing w:line="360" w:lineRule="auto"/>
        <w:ind w:firstLineChars="900" w:firstLine="2880"/>
        <w:rPr>
          <w:rFonts w:ascii="宋体" w:cs="仿宋_GB2312"/>
          <w:bCs/>
          <w:sz w:val="32"/>
          <w:szCs w:val="32"/>
        </w:rPr>
      </w:pPr>
    </w:p>
    <w:p w:rsidR="0032236B" w:rsidRDefault="0032236B">
      <w:pPr>
        <w:spacing w:line="360" w:lineRule="auto"/>
        <w:ind w:firstLineChars="900" w:firstLine="2880"/>
        <w:rPr>
          <w:rFonts w:ascii="宋体" w:cs="仿宋_GB2312"/>
          <w:bCs/>
          <w:sz w:val="32"/>
          <w:szCs w:val="32"/>
        </w:rPr>
      </w:pPr>
    </w:p>
    <w:p w:rsidR="0032236B" w:rsidRDefault="00E0554C" w:rsidP="00B43CE7">
      <w:pPr>
        <w:spacing w:line="360" w:lineRule="auto"/>
        <w:ind w:firstLineChars="600" w:firstLine="1920"/>
        <w:rPr>
          <w:rFonts w:ascii="宋体" w:hAnsi="宋体" w:cs="仿宋_GB2312"/>
          <w:bCs/>
          <w:sz w:val="32"/>
          <w:szCs w:val="32"/>
        </w:rPr>
      </w:pPr>
      <w:bookmarkStart w:id="27" w:name="_Hlk496804750"/>
      <w:r>
        <w:rPr>
          <w:rFonts w:ascii="宋体" w:hAnsi="宋体" w:cs="仿宋_GB2312" w:hint="eastAsia"/>
          <w:bCs/>
          <w:sz w:val="32"/>
          <w:szCs w:val="32"/>
        </w:rPr>
        <w:lastRenderedPageBreak/>
        <w:t>永</w:t>
      </w:r>
      <w:r>
        <w:rPr>
          <w:rFonts w:ascii="宋体" w:hAnsi="宋体" w:cs="仿宋_GB2312"/>
          <w:bCs/>
          <w:sz w:val="32"/>
          <w:szCs w:val="32"/>
        </w:rPr>
        <w:t>康</w:t>
      </w:r>
      <w:r>
        <w:rPr>
          <w:rFonts w:ascii="宋体" w:hAnsi="宋体" w:cs="仿宋_GB2312" w:hint="eastAsia"/>
          <w:bCs/>
          <w:sz w:val="32"/>
          <w:szCs w:val="32"/>
        </w:rPr>
        <w:t>五金市场交易景气调查表</w:t>
      </w:r>
    </w:p>
    <w:p w:rsidR="001E7B63" w:rsidRDefault="001E7B63" w:rsidP="00B43CE7">
      <w:pPr>
        <w:spacing w:line="360" w:lineRule="auto"/>
        <w:ind w:firstLineChars="600" w:firstLine="1920"/>
        <w:rPr>
          <w:rFonts w:ascii="宋体"/>
          <w:sz w:val="32"/>
          <w:szCs w:val="32"/>
        </w:rPr>
      </w:pPr>
    </w:p>
    <w:tbl>
      <w:tblPr>
        <w:tblW w:w="8757" w:type="dxa"/>
        <w:jc w:val="center"/>
        <w:tblLayout w:type="fixed"/>
        <w:tblLook w:val="04A0" w:firstRow="1" w:lastRow="0" w:firstColumn="1" w:lastColumn="0" w:noHBand="0" w:noVBand="1"/>
      </w:tblPr>
      <w:tblGrid>
        <w:gridCol w:w="630"/>
        <w:gridCol w:w="866"/>
        <w:gridCol w:w="664"/>
        <w:gridCol w:w="540"/>
        <w:gridCol w:w="236"/>
        <w:gridCol w:w="720"/>
        <w:gridCol w:w="81"/>
        <w:gridCol w:w="1144"/>
        <w:gridCol w:w="304"/>
        <w:gridCol w:w="1158"/>
        <w:gridCol w:w="134"/>
        <w:gridCol w:w="2179"/>
        <w:gridCol w:w="101"/>
      </w:tblGrid>
      <w:tr w:rsidR="0032236B" w:rsidTr="00090ED9">
        <w:trPr>
          <w:gridAfter w:val="1"/>
          <w:wAfter w:w="101" w:type="dxa"/>
          <w:trHeight w:val="199"/>
          <w:jc w:val="center"/>
        </w:trPr>
        <w:tc>
          <w:tcPr>
            <w:tcW w:w="1496" w:type="dxa"/>
            <w:gridSpan w:val="2"/>
            <w:tcBorders>
              <w:top w:val="nil"/>
              <w:left w:val="nil"/>
              <w:bottom w:val="nil"/>
              <w:right w:val="nil"/>
            </w:tcBorders>
            <w:vAlign w:val="center"/>
          </w:tcPr>
          <w:p w:rsidR="0032236B" w:rsidRDefault="0032236B">
            <w:pPr>
              <w:widowControl/>
              <w:spacing w:line="220" w:lineRule="exact"/>
              <w:jc w:val="distribute"/>
              <w:rPr>
                <w:rFonts w:ascii="宋体" w:cs="宋体"/>
                <w:kern w:val="0"/>
                <w:sz w:val="18"/>
                <w:szCs w:val="18"/>
              </w:rPr>
            </w:pPr>
          </w:p>
        </w:tc>
        <w:tc>
          <w:tcPr>
            <w:tcW w:w="664"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540"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236"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720"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1529" w:type="dxa"/>
            <w:gridSpan w:val="3"/>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1158" w:type="dxa"/>
            <w:tcBorders>
              <w:top w:val="nil"/>
              <w:left w:val="nil"/>
              <w:bottom w:val="nil"/>
              <w:right w:val="nil"/>
            </w:tcBorders>
            <w:vAlign w:val="center"/>
          </w:tcPr>
          <w:p w:rsidR="0032236B" w:rsidRDefault="00E0554C">
            <w:pPr>
              <w:widowControl/>
              <w:spacing w:line="220" w:lineRule="exact"/>
              <w:jc w:val="distribute"/>
              <w:rPr>
                <w:rFonts w:ascii="宋体" w:cs="宋体"/>
                <w:kern w:val="0"/>
                <w:sz w:val="18"/>
                <w:szCs w:val="18"/>
              </w:rPr>
            </w:pPr>
            <w:r>
              <w:rPr>
                <w:rFonts w:ascii="宋体" w:hAnsi="宋体" w:cs="宋体" w:hint="eastAsia"/>
                <w:kern w:val="0"/>
                <w:sz w:val="18"/>
                <w:szCs w:val="18"/>
              </w:rPr>
              <w:t>表　　号：</w:t>
            </w:r>
          </w:p>
        </w:tc>
        <w:tc>
          <w:tcPr>
            <w:tcW w:w="2313" w:type="dxa"/>
            <w:gridSpan w:val="2"/>
            <w:tcBorders>
              <w:top w:val="nil"/>
              <w:left w:val="nil"/>
              <w:bottom w:val="nil"/>
              <w:right w:val="nil"/>
            </w:tcBorders>
            <w:vAlign w:val="center"/>
          </w:tcPr>
          <w:p w:rsidR="0032236B" w:rsidRDefault="00E0554C">
            <w:pPr>
              <w:widowControl/>
              <w:spacing w:line="220" w:lineRule="exact"/>
              <w:jc w:val="distribute"/>
              <w:rPr>
                <w:rFonts w:ascii="宋体" w:cs="宋体"/>
                <w:kern w:val="0"/>
                <w:sz w:val="18"/>
                <w:szCs w:val="18"/>
              </w:rPr>
            </w:pPr>
            <w:r>
              <w:rPr>
                <w:rFonts w:ascii="宋体" w:hAnsi="宋体" w:cs="宋体" w:hint="eastAsia"/>
                <w:kern w:val="0"/>
                <w:sz w:val="18"/>
                <w:szCs w:val="18"/>
              </w:rPr>
              <w:t>永五金</w:t>
            </w:r>
            <w:r>
              <w:rPr>
                <w:rFonts w:ascii="宋体" w:hAnsi="宋体" w:cs="宋体"/>
                <w:kern w:val="0"/>
                <w:sz w:val="18"/>
                <w:szCs w:val="18"/>
              </w:rPr>
              <w:t>B-003</w:t>
            </w:r>
          </w:p>
        </w:tc>
      </w:tr>
      <w:tr w:rsidR="0032236B" w:rsidTr="00090ED9">
        <w:trPr>
          <w:gridAfter w:val="1"/>
          <w:wAfter w:w="101" w:type="dxa"/>
          <w:trHeight w:val="199"/>
          <w:jc w:val="center"/>
        </w:trPr>
        <w:tc>
          <w:tcPr>
            <w:tcW w:w="630"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866"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664"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540"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236"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720"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1529" w:type="dxa"/>
            <w:gridSpan w:val="3"/>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1158" w:type="dxa"/>
            <w:tcBorders>
              <w:top w:val="nil"/>
              <w:left w:val="nil"/>
              <w:bottom w:val="nil"/>
              <w:right w:val="nil"/>
            </w:tcBorders>
            <w:vAlign w:val="center"/>
          </w:tcPr>
          <w:p w:rsidR="0032236B" w:rsidRDefault="00E0554C">
            <w:pPr>
              <w:widowControl/>
              <w:spacing w:line="220" w:lineRule="exact"/>
              <w:jc w:val="distribute"/>
              <w:rPr>
                <w:rFonts w:ascii="宋体" w:cs="宋体"/>
                <w:kern w:val="0"/>
                <w:sz w:val="18"/>
                <w:szCs w:val="18"/>
              </w:rPr>
            </w:pPr>
            <w:r>
              <w:rPr>
                <w:rFonts w:ascii="宋体" w:hAnsi="宋体" w:cs="宋体" w:hint="eastAsia"/>
                <w:kern w:val="0"/>
                <w:sz w:val="18"/>
                <w:szCs w:val="18"/>
              </w:rPr>
              <w:t>制表机关：</w:t>
            </w:r>
          </w:p>
        </w:tc>
        <w:tc>
          <w:tcPr>
            <w:tcW w:w="2313" w:type="dxa"/>
            <w:gridSpan w:val="2"/>
            <w:tcBorders>
              <w:top w:val="nil"/>
              <w:left w:val="nil"/>
              <w:bottom w:val="nil"/>
              <w:right w:val="nil"/>
            </w:tcBorders>
          </w:tcPr>
          <w:p w:rsidR="0032236B" w:rsidRDefault="00E0554C">
            <w:pPr>
              <w:widowControl/>
              <w:spacing w:line="220" w:lineRule="exact"/>
              <w:jc w:val="distribute"/>
              <w:rPr>
                <w:rFonts w:ascii="宋体" w:cs="宋体"/>
                <w:kern w:val="0"/>
                <w:sz w:val="18"/>
                <w:szCs w:val="18"/>
              </w:rPr>
            </w:pPr>
            <w:r>
              <w:rPr>
                <w:rFonts w:ascii="宋体" w:hAnsi="宋体" w:cs="宋体" w:hint="eastAsia"/>
                <w:kern w:val="0"/>
                <w:sz w:val="18"/>
                <w:szCs w:val="18"/>
              </w:rPr>
              <w:t>永康市统计局</w:t>
            </w:r>
          </w:p>
        </w:tc>
      </w:tr>
      <w:tr w:rsidR="0032236B" w:rsidTr="00090ED9">
        <w:trPr>
          <w:gridAfter w:val="1"/>
          <w:wAfter w:w="101" w:type="dxa"/>
          <w:trHeight w:val="199"/>
          <w:jc w:val="center"/>
        </w:trPr>
        <w:tc>
          <w:tcPr>
            <w:tcW w:w="1496" w:type="dxa"/>
            <w:gridSpan w:val="2"/>
            <w:tcBorders>
              <w:top w:val="nil"/>
              <w:left w:val="nil"/>
              <w:bottom w:val="nil"/>
              <w:right w:val="nil"/>
            </w:tcBorders>
            <w:vAlign w:val="center"/>
          </w:tcPr>
          <w:p w:rsidR="0032236B" w:rsidRDefault="00E0554C">
            <w:pPr>
              <w:widowControl/>
              <w:spacing w:line="220" w:lineRule="exact"/>
              <w:jc w:val="distribute"/>
              <w:rPr>
                <w:rFonts w:ascii="宋体" w:cs="宋体"/>
                <w:kern w:val="0"/>
                <w:sz w:val="18"/>
                <w:szCs w:val="18"/>
              </w:rPr>
            </w:pPr>
            <w:r>
              <w:rPr>
                <w:rFonts w:ascii="宋体" w:hAnsi="宋体" w:cs="宋体" w:hint="eastAsia"/>
                <w:kern w:val="0"/>
                <w:sz w:val="18"/>
                <w:szCs w:val="18"/>
              </w:rPr>
              <w:t>商户编号：</w:t>
            </w:r>
          </w:p>
        </w:tc>
        <w:tc>
          <w:tcPr>
            <w:tcW w:w="664"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540"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236"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720"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1529" w:type="dxa"/>
            <w:gridSpan w:val="3"/>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1158" w:type="dxa"/>
            <w:tcBorders>
              <w:top w:val="nil"/>
              <w:left w:val="nil"/>
              <w:bottom w:val="nil"/>
              <w:right w:val="nil"/>
            </w:tcBorders>
            <w:vAlign w:val="center"/>
          </w:tcPr>
          <w:p w:rsidR="0032236B" w:rsidRDefault="00E0554C">
            <w:pPr>
              <w:widowControl/>
              <w:spacing w:line="220" w:lineRule="exact"/>
              <w:jc w:val="distribute"/>
              <w:rPr>
                <w:rFonts w:ascii="宋体" w:cs="宋体"/>
                <w:kern w:val="0"/>
                <w:sz w:val="18"/>
                <w:szCs w:val="18"/>
              </w:rPr>
            </w:pPr>
            <w:r>
              <w:rPr>
                <w:rFonts w:ascii="宋体" w:cs="宋体" w:hint="eastAsia"/>
                <w:kern w:val="0"/>
                <w:sz w:val="18"/>
                <w:szCs w:val="18"/>
              </w:rPr>
              <w:t>批准文号：</w:t>
            </w:r>
          </w:p>
        </w:tc>
        <w:tc>
          <w:tcPr>
            <w:tcW w:w="2313" w:type="dxa"/>
            <w:gridSpan w:val="2"/>
            <w:tcBorders>
              <w:top w:val="nil"/>
              <w:left w:val="nil"/>
              <w:bottom w:val="nil"/>
              <w:right w:val="nil"/>
            </w:tcBorders>
            <w:vAlign w:val="center"/>
          </w:tcPr>
          <w:p w:rsidR="0032236B" w:rsidRDefault="00E0554C" w:rsidP="00754C17">
            <w:pPr>
              <w:widowControl/>
              <w:spacing w:line="220" w:lineRule="exact"/>
              <w:jc w:val="distribute"/>
              <w:rPr>
                <w:rFonts w:ascii="宋体" w:cs="宋体"/>
                <w:kern w:val="0"/>
                <w:sz w:val="18"/>
                <w:szCs w:val="18"/>
              </w:rPr>
            </w:pPr>
            <w:r>
              <w:rPr>
                <w:rFonts w:ascii="宋体" w:cs="宋体" w:hint="eastAsia"/>
                <w:sz w:val="20"/>
                <w:szCs w:val="20"/>
              </w:rPr>
              <w:t>浙统制〔</w:t>
            </w:r>
            <w:r w:rsidR="00364E1F">
              <w:rPr>
                <w:rFonts w:ascii="宋体" w:cs="宋体" w:hint="eastAsia"/>
                <w:sz w:val="20"/>
                <w:szCs w:val="20"/>
              </w:rPr>
              <w:t>2018</w:t>
            </w:r>
            <w:r>
              <w:rPr>
                <w:rFonts w:ascii="宋体" w:cs="宋体" w:hint="eastAsia"/>
                <w:sz w:val="20"/>
                <w:szCs w:val="20"/>
              </w:rPr>
              <w:t>〕</w:t>
            </w:r>
            <w:r w:rsidR="00754C17">
              <w:rPr>
                <w:rFonts w:ascii="宋体" w:cs="宋体"/>
                <w:sz w:val="20"/>
                <w:szCs w:val="20"/>
              </w:rPr>
              <w:t>7</w:t>
            </w:r>
            <w:r>
              <w:rPr>
                <w:rFonts w:ascii="宋体" w:cs="宋体" w:hint="eastAsia"/>
                <w:sz w:val="20"/>
                <w:szCs w:val="20"/>
              </w:rPr>
              <w:t>号</w:t>
            </w:r>
          </w:p>
        </w:tc>
      </w:tr>
      <w:tr w:rsidR="0032236B" w:rsidTr="00090ED9">
        <w:trPr>
          <w:gridAfter w:val="1"/>
          <w:wAfter w:w="101" w:type="dxa"/>
          <w:trHeight w:val="199"/>
          <w:jc w:val="center"/>
        </w:trPr>
        <w:tc>
          <w:tcPr>
            <w:tcW w:w="1496" w:type="dxa"/>
            <w:gridSpan w:val="2"/>
            <w:tcBorders>
              <w:top w:val="nil"/>
              <w:left w:val="nil"/>
              <w:right w:val="nil"/>
            </w:tcBorders>
            <w:vAlign w:val="center"/>
          </w:tcPr>
          <w:p w:rsidR="0032236B" w:rsidRDefault="00E0554C">
            <w:pPr>
              <w:widowControl/>
              <w:spacing w:line="220" w:lineRule="exact"/>
              <w:jc w:val="distribute"/>
              <w:rPr>
                <w:rFonts w:ascii="宋体" w:cs="宋体"/>
                <w:kern w:val="0"/>
                <w:sz w:val="18"/>
                <w:szCs w:val="18"/>
              </w:rPr>
            </w:pPr>
            <w:r>
              <w:rPr>
                <w:rFonts w:ascii="宋体" w:hAnsi="宋体" w:cs="宋体" w:hint="eastAsia"/>
                <w:kern w:val="0"/>
                <w:sz w:val="18"/>
                <w:szCs w:val="18"/>
              </w:rPr>
              <w:t>商户名称：</w:t>
            </w:r>
          </w:p>
        </w:tc>
        <w:tc>
          <w:tcPr>
            <w:tcW w:w="664" w:type="dxa"/>
            <w:tcBorders>
              <w:top w:val="nil"/>
              <w:left w:val="nil"/>
              <w:bottom w:val="nil"/>
              <w:right w:val="nil"/>
            </w:tcBorders>
            <w:vAlign w:val="center"/>
          </w:tcPr>
          <w:p w:rsidR="0032236B" w:rsidRDefault="0032236B">
            <w:pPr>
              <w:widowControl/>
              <w:spacing w:line="220" w:lineRule="exact"/>
              <w:jc w:val="left"/>
              <w:rPr>
                <w:rFonts w:ascii="宋体" w:cs="宋体"/>
                <w:kern w:val="0"/>
                <w:sz w:val="18"/>
                <w:szCs w:val="18"/>
              </w:rPr>
            </w:pPr>
          </w:p>
        </w:tc>
        <w:tc>
          <w:tcPr>
            <w:tcW w:w="3025" w:type="dxa"/>
            <w:gridSpan w:val="6"/>
            <w:tcBorders>
              <w:top w:val="nil"/>
              <w:left w:val="nil"/>
              <w:bottom w:val="nil"/>
              <w:right w:val="nil"/>
            </w:tcBorders>
            <w:vAlign w:val="center"/>
          </w:tcPr>
          <w:p w:rsidR="0032236B" w:rsidRDefault="00090ED9" w:rsidP="00090ED9">
            <w:pPr>
              <w:widowControl/>
              <w:spacing w:line="220" w:lineRule="exact"/>
              <w:ind w:firstLineChars="650" w:firstLine="1170"/>
              <w:jc w:val="left"/>
              <w:rPr>
                <w:rFonts w:ascii="宋体" w:cs="宋体"/>
                <w:kern w:val="0"/>
                <w:sz w:val="18"/>
                <w:szCs w:val="18"/>
              </w:rPr>
            </w:pPr>
            <w:r>
              <w:rPr>
                <w:rFonts w:ascii="宋体" w:hAnsi="宋体" w:cs="宋体" w:hint="eastAsia"/>
                <w:kern w:val="0"/>
                <w:sz w:val="18"/>
                <w:szCs w:val="18"/>
              </w:rPr>
              <w:t>２０</w:t>
            </w:r>
            <w:r w:rsidR="00E0554C">
              <w:rPr>
                <w:rFonts w:ascii="宋体" w:hAnsi="宋体" w:cs="宋体" w:hint="eastAsia"/>
                <w:kern w:val="0"/>
                <w:sz w:val="18"/>
                <w:szCs w:val="18"/>
              </w:rPr>
              <w:t>年　　月</w:t>
            </w:r>
          </w:p>
        </w:tc>
        <w:tc>
          <w:tcPr>
            <w:tcW w:w="1158" w:type="dxa"/>
            <w:tcBorders>
              <w:top w:val="nil"/>
              <w:left w:val="nil"/>
              <w:bottom w:val="nil"/>
              <w:right w:val="nil"/>
            </w:tcBorders>
            <w:vAlign w:val="center"/>
          </w:tcPr>
          <w:p w:rsidR="0032236B" w:rsidRDefault="00E0554C">
            <w:pPr>
              <w:widowControl/>
              <w:spacing w:line="220" w:lineRule="exact"/>
              <w:jc w:val="distribute"/>
              <w:rPr>
                <w:rFonts w:ascii="宋体" w:cs="宋体"/>
                <w:kern w:val="0"/>
                <w:sz w:val="18"/>
                <w:szCs w:val="18"/>
              </w:rPr>
            </w:pPr>
            <w:r>
              <w:rPr>
                <w:rFonts w:ascii="宋体" w:hAnsi="宋体" w:cs="宋体" w:hint="eastAsia"/>
                <w:kern w:val="0"/>
                <w:sz w:val="18"/>
                <w:szCs w:val="18"/>
              </w:rPr>
              <w:t>有效期至：</w:t>
            </w:r>
          </w:p>
        </w:tc>
        <w:tc>
          <w:tcPr>
            <w:tcW w:w="2313" w:type="dxa"/>
            <w:gridSpan w:val="2"/>
            <w:tcBorders>
              <w:top w:val="nil"/>
              <w:left w:val="nil"/>
              <w:bottom w:val="nil"/>
              <w:right w:val="nil"/>
            </w:tcBorders>
            <w:vAlign w:val="center"/>
          </w:tcPr>
          <w:p w:rsidR="0032236B" w:rsidRDefault="00090ED9" w:rsidP="00090ED9">
            <w:pPr>
              <w:widowControl/>
              <w:spacing w:line="220" w:lineRule="exact"/>
              <w:jc w:val="distribute"/>
              <w:rPr>
                <w:rFonts w:ascii="宋体" w:cs="宋体"/>
                <w:kern w:val="0"/>
                <w:sz w:val="18"/>
                <w:szCs w:val="18"/>
              </w:rPr>
            </w:pPr>
            <w:r>
              <w:rPr>
                <w:rFonts w:ascii="宋体" w:hAnsi="宋体" w:cs="宋体" w:hint="eastAsia"/>
                <w:kern w:val="0"/>
                <w:sz w:val="18"/>
                <w:szCs w:val="18"/>
              </w:rPr>
              <w:t>２０</w:t>
            </w:r>
            <w:r>
              <w:rPr>
                <w:rFonts w:ascii="宋体" w:hAnsi="宋体" w:cs="宋体"/>
                <w:kern w:val="0"/>
                <w:sz w:val="18"/>
                <w:szCs w:val="18"/>
              </w:rPr>
              <w:t>１９</w:t>
            </w:r>
            <w:r w:rsidR="00E0554C">
              <w:rPr>
                <w:rFonts w:ascii="宋体" w:hAnsi="宋体" w:cs="宋体" w:hint="eastAsia"/>
                <w:kern w:val="0"/>
                <w:sz w:val="18"/>
                <w:szCs w:val="18"/>
              </w:rPr>
              <w:t>年</w:t>
            </w:r>
            <w:r>
              <w:rPr>
                <w:rFonts w:ascii="宋体" w:hAnsi="宋体" w:cs="宋体" w:hint="eastAsia"/>
                <w:kern w:val="0"/>
                <w:sz w:val="18"/>
                <w:szCs w:val="18"/>
              </w:rPr>
              <w:t>１</w:t>
            </w:r>
            <w:r w:rsidR="00E0554C">
              <w:rPr>
                <w:rFonts w:ascii="宋体" w:hAnsi="宋体" w:cs="宋体" w:hint="eastAsia"/>
                <w:kern w:val="0"/>
                <w:sz w:val="18"/>
                <w:szCs w:val="18"/>
              </w:rPr>
              <w:t>月</w:t>
            </w:r>
          </w:p>
        </w:tc>
      </w:tr>
      <w:tr w:rsidR="0032236B" w:rsidTr="00B43CE7">
        <w:trPr>
          <w:trHeight w:val="428"/>
          <w:jc w:val="center"/>
        </w:trPr>
        <w:tc>
          <w:tcPr>
            <w:tcW w:w="8757" w:type="dxa"/>
            <w:gridSpan w:val="13"/>
            <w:tcBorders>
              <w:top w:val="single" w:sz="8" w:space="0" w:color="000000"/>
              <w:left w:val="nil"/>
              <w:bottom w:val="single" w:sz="8" w:space="0" w:color="auto"/>
              <w:right w:val="nil"/>
            </w:tcBorders>
            <w:vAlign w:val="center"/>
          </w:tcPr>
          <w:p w:rsidR="0032236B" w:rsidRDefault="00E0554C">
            <w:pPr>
              <w:widowControl/>
              <w:jc w:val="center"/>
              <w:rPr>
                <w:rFonts w:ascii="宋体" w:cs="宋体"/>
                <w:b/>
                <w:bCs/>
                <w:kern w:val="0"/>
                <w:sz w:val="18"/>
                <w:szCs w:val="18"/>
              </w:rPr>
            </w:pPr>
            <w:r>
              <w:rPr>
                <w:rFonts w:ascii="宋体" w:hAnsi="宋体" w:cs="宋体"/>
                <w:b/>
                <w:bCs/>
                <w:kern w:val="0"/>
                <w:sz w:val="18"/>
                <w:szCs w:val="18"/>
              </w:rPr>
              <w:t>A</w:t>
            </w:r>
            <w:r>
              <w:rPr>
                <w:rFonts w:ascii="宋体" w:hAnsi="宋体" w:cs="宋体" w:hint="eastAsia"/>
                <w:b/>
                <w:bCs/>
                <w:kern w:val="0"/>
                <w:sz w:val="18"/>
                <w:szCs w:val="18"/>
              </w:rPr>
              <w:t>．总体情况</w:t>
            </w:r>
          </w:p>
        </w:tc>
      </w:tr>
      <w:tr w:rsidR="0032236B" w:rsidTr="00B43CE7">
        <w:trPr>
          <w:trHeight w:val="315"/>
          <w:jc w:val="center"/>
        </w:trPr>
        <w:tc>
          <w:tcPr>
            <w:tcW w:w="8757" w:type="dxa"/>
            <w:gridSpan w:val="13"/>
            <w:tcBorders>
              <w:top w:val="single" w:sz="8" w:space="0" w:color="auto"/>
              <w:bottom w:val="single" w:sz="4" w:space="0" w:color="auto"/>
            </w:tcBorders>
            <w:vAlign w:val="center"/>
          </w:tcPr>
          <w:p w:rsidR="0032236B" w:rsidRDefault="00E0554C">
            <w:pPr>
              <w:widowControl/>
              <w:jc w:val="center"/>
              <w:rPr>
                <w:rFonts w:ascii="宋体" w:cs="宋体"/>
                <w:b/>
                <w:bCs/>
                <w:kern w:val="0"/>
                <w:sz w:val="18"/>
                <w:szCs w:val="18"/>
              </w:rPr>
            </w:pPr>
            <w:r>
              <w:rPr>
                <w:rFonts w:ascii="宋体" w:hAnsi="宋体" w:cs="宋体" w:hint="eastAsia"/>
                <w:b/>
                <w:bCs/>
                <w:kern w:val="0"/>
                <w:sz w:val="18"/>
                <w:szCs w:val="18"/>
              </w:rPr>
              <w:t>一、要素供给状况</w:t>
            </w:r>
          </w:p>
        </w:tc>
      </w:tr>
      <w:tr w:rsidR="0032236B">
        <w:trPr>
          <w:trHeight w:val="315"/>
          <w:jc w:val="center"/>
        </w:trPr>
        <w:tc>
          <w:tcPr>
            <w:tcW w:w="3737" w:type="dxa"/>
            <w:gridSpan w:val="7"/>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调查问题</w:t>
            </w:r>
            <w:r>
              <w:rPr>
                <w:rFonts w:ascii="宋体" w:hAnsi="宋体" w:cs="宋体"/>
                <w:kern w:val="0"/>
                <w:sz w:val="18"/>
                <w:szCs w:val="18"/>
              </w:rPr>
              <w:t>1.1</w:t>
            </w:r>
          </w:p>
        </w:tc>
        <w:tc>
          <w:tcPr>
            <w:tcW w:w="5020" w:type="dxa"/>
            <w:gridSpan w:val="6"/>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答案</w:t>
            </w:r>
          </w:p>
        </w:tc>
      </w:tr>
      <w:tr w:rsidR="0032236B">
        <w:trPr>
          <w:trHeight w:val="315"/>
          <w:jc w:val="center"/>
        </w:trPr>
        <w:tc>
          <w:tcPr>
            <w:tcW w:w="3737" w:type="dxa"/>
            <w:gridSpan w:val="7"/>
            <w:vMerge w:val="restart"/>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本月员工</w:t>
            </w:r>
            <w:r>
              <w:rPr>
                <w:rFonts w:ascii="宋体" w:hAnsi="宋体" w:cs="宋体"/>
                <w:kern w:val="0"/>
                <w:sz w:val="18"/>
                <w:szCs w:val="18"/>
              </w:rPr>
              <w:t>(</w:t>
            </w:r>
            <w:r>
              <w:rPr>
                <w:rFonts w:ascii="宋体" w:hAnsi="宋体" w:cs="宋体" w:hint="eastAsia"/>
                <w:kern w:val="0"/>
                <w:sz w:val="18"/>
                <w:szCs w:val="18"/>
              </w:rPr>
              <w:t>营业人员，包括临时用工</w:t>
            </w:r>
            <w:r>
              <w:rPr>
                <w:rFonts w:ascii="宋体" w:hAnsi="宋体" w:cs="宋体"/>
                <w:kern w:val="0"/>
                <w:sz w:val="18"/>
                <w:szCs w:val="18"/>
              </w:rPr>
              <w:t>)</w:t>
            </w:r>
            <w:r>
              <w:rPr>
                <w:rFonts w:ascii="宋体" w:hAnsi="宋体" w:cs="宋体" w:hint="eastAsia"/>
                <w:kern w:val="0"/>
                <w:sz w:val="18"/>
                <w:szCs w:val="18"/>
              </w:rPr>
              <w:t>的工资（包括提成和奖金）</w:t>
            </w:r>
          </w:p>
        </w:tc>
        <w:tc>
          <w:tcPr>
            <w:tcW w:w="1144"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与上月相比</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与去年同月相比</w:t>
            </w:r>
          </w:p>
        </w:tc>
        <w:tc>
          <w:tcPr>
            <w:tcW w:w="2280" w:type="dxa"/>
            <w:gridSpan w:val="2"/>
            <w:tcBorders>
              <w:top w:val="single" w:sz="4" w:space="0" w:color="auto"/>
              <w:left w:val="single" w:sz="4" w:space="0" w:color="auto"/>
              <w:bottom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预计下月与本月相比</w:t>
            </w:r>
          </w:p>
        </w:tc>
      </w:tr>
      <w:tr w:rsidR="0032236B">
        <w:trPr>
          <w:trHeight w:val="315"/>
          <w:jc w:val="center"/>
        </w:trPr>
        <w:tc>
          <w:tcPr>
            <w:tcW w:w="3737" w:type="dxa"/>
            <w:gridSpan w:val="7"/>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cs="宋体"/>
                <w:kern w:val="0"/>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2280"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r>
      <w:tr w:rsidR="0032236B">
        <w:trPr>
          <w:trHeight w:val="750"/>
          <w:jc w:val="center"/>
        </w:trPr>
        <w:tc>
          <w:tcPr>
            <w:tcW w:w="8757" w:type="dxa"/>
            <w:gridSpan w:val="13"/>
            <w:tcBorders>
              <w:top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大幅增加（</w:t>
            </w:r>
            <w:r>
              <w:rPr>
                <w:rFonts w:ascii="宋体" w:hAnsi="宋体" w:cs="宋体"/>
                <w:kern w:val="0"/>
                <w:sz w:val="18"/>
                <w:szCs w:val="18"/>
              </w:rPr>
              <w:t>10%</w:t>
            </w:r>
            <w:r>
              <w:rPr>
                <w:rFonts w:ascii="宋体" w:hAnsi="宋体" w:cs="宋体" w:hint="eastAsia"/>
                <w:kern w:val="0"/>
                <w:sz w:val="18"/>
                <w:szCs w:val="18"/>
              </w:rPr>
              <w:t>以上）</w:t>
            </w:r>
            <w:r>
              <w:rPr>
                <w:rFonts w:ascii="宋体" w:hAnsi="宋体" w:cs="宋体"/>
                <w:kern w:val="0"/>
                <w:sz w:val="18"/>
                <w:szCs w:val="18"/>
              </w:rPr>
              <w:t xml:space="preserve">  2</w:t>
            </w:r>
            <w:r>
              <w:rPr>
                <w:rFonts w:ascii="宋体" w:hAnsi="宋体" w:cs="宋体" w:hint="eastAsia"/>
                <w:kern w:val="0"/>
                <w:sz w:val="18"/>
                <w:szCs w:val="18"/>
              </w:rPr>
              <w:t>明显增加（</w:t>
            </w:r>
            <w:r>
              <w:rPr>
                <w:rFonts w:ascii="宋体" w:hAnsi="宋体" w:cs="宋体"/>
                <w:kern w:val="0"/>
                <w:sz w:val="18"/>
                <w:szCs w:val="18"/>
              </w:rPr>
              <w:t>5-10%)   3</w:t>
            </w:r>
            <w:r>
              <w:rPr>
                <w:rFonts w:ascii="宋体" w:hAnsi="宋体" w:cs="宋体" w:hint="eastAsia"/>
                <w:kern w:val="0"/>
                <w:sz w:val="18"/>
                <w:szCs w:val="18"/>
              </w:rPr>
              <w:t>略有增加</w:t>
            </w:r>
            <w:r>
              <w:rPr>
                <w:rFonts w:ascii="宋体" w:hAnsi="宋体" w:cs="宋体"/>
                <w:kern w:val="0"/>
                <w:sz w:val="18"/>
                <w:szCs w:val="18"/>
              </w:rPr>
              <w:t>(0-5%)   4</w:t>
            </w:r>
            <w:r>
              <w:rPr>
                <w:rFonts w:ascii="宋体" w:hAnsi="宋体" w:cs="宋体" w:hint="eastAsia"/>
                <w:kern w:val="0"/>
                <w:sz w:val="18"/>
                <w:szCs w:val="18"/>
              </w:rPr>
              <w:t>持平</w:t>
            </w:r>
            <w:r>
              <w:rPr>
                <w:rFonts w:ascii="宋体" w:hAnsi="宋体" w:cs="宋体"/>
                <w:kern w:val="0"/>
                <w:sz w:val="18"/>
                <w:szCs w:val="18"/>
              </w:rPr>
              <w:t>0                                                        5</w:t>
            </w:r>
            <w:r>
              <w:rPr>
                <w:rFonts w:ascii="宋体" w:hAnsi="宋体" w:cs="宋体" w:hint="eastAsia"/>
                <w:kern w:val="0"/>
                <w:sz w:val="18"/>
                <w:szCs w:val="18"/>
              </w:rPr>
              <w:t>略有减少（</w:t>
            </w:r>
            <w:r>
              <w:rPr>
                <w:rFonts w:ascii="宋体" w:hAnsi="宋体" w:cs="宋体"/>
                <w:kern w:val="0"/>
                <w:sz w:val="18"/>
                <w:szCs w:val="18"/>
              </w:rPr>
              <w:t>-5%-0)    6</w:t>
            </w:r>
            <w:r>
              <w:rPr>
                <w:rFonts w:ascii="宋体" w:hAnsi="宋体" w:cs="宋体" w:hint="eastAsia"/>
                <w:kern w:val="0"/>
                <w:sz w:val="18"/>
                <w:szCs w:val="18"/>
              </w:rPr>
              <w:t>明显减少</w:t>
            </w:r>
            <w:r>
              <w:rPr>
                <w:rFonts w:ascii="宋体" w:hAnsi="宋体" w:cs="宋体"/>
                <w:kern w:val="0"/>
                <w:sz w:val="18"/>
                <w:szCs w:val="18"/>
              </w:rPr>
              <w:t>(-5%--10%)  7</w:t>
            </w:r>
            <w:r>
              <w:rPr>
                <w:rFonts w:ascii="宋体" w:hAnsi="宋体" w:cs="宋体" w:hint="eastAsia"/>
                <w:kern w:val="0"/>
                <w:sz w:val="18"/>
                <w:szCs w:val="18"/>
              </w:rPr>
              <w:t>大幅减少（</w:t>
            </w:r>
            <w:r>
              <w:rPr>
                <w:rFonts w:ascii="宋体" w:hAnsi="宋体" w:cs="宋体"/>
                <w:kern w:val="0"/>
                <w:sz w:val="18"/>
                <w:szCs w:val="18"/>
              </w:rPr>
              <w:t>-10%</w:t>
            </w:r>
            <w:r>
              <w:rPr>
                <w:rFonts w:ascii="宋体" w:hAnsi="宋体" w:cs="宋体" w:hint="eastAsia"/>
                <w:kern w:val="0"/>
                <w:sz w:val="18"/>
                <w:szCs w:val="18"/>
              </w:rPr>
              <w:t>以下</w:t>
            </w:r>
            <w:r>
              <w:rPr>
                <w:rFonts w:ascii="宋体" w:hAnsi="宋体" w:cs="宋体"/>
                <w:kern w:val="0"/>
                <w:sz w:val="18"/>
                <w:szCs w:val="18"/>
              </w:rPr>
              <w:t>)</w:t>
            </w:r>
          </w:p>
        </w:tc>
      </w:tr>
      <w:tr w:rsidR="0032236B">
        <w:trPr>
          <w:trHeight w:val="315"/>
          <w:jc w:val="center"/>
        </w:trPr>
        <w:tc>
          <w:tcPr>
            <w:tcW w:w="8757" w:type="dxa"/>
            <w:gridSpan w:val="13"/>
            <w:tcBorders>
              <w:top w:val="single" w:sz="4" w:space="0" w:color="auto"/>
              <w:bottom w:val="single" w:sz="4" w:space="0" w:color="auto"/>
            </w:tcBorders>
            <w:vAlign w:val="center"/>
          </w:tcPr>
          <w:p w:rsidR="0032236B" w:rsidRDefault="00E0554C">
            <w:pPr>
              <w:widowControl/>
              <w:jc w:val="center"/>
              <w:rPr>
                <w:rFonts w:ascii="宋体" w:cs="宋体"/>
                <w:b/>
                <w:bCs/>
                <w:kern w:val="0"/>
                <w:sz w:val="18"/>
                <w:szCs w:val="18"/>
              </w:rPr>
            </w:pPr>
            <w:r>
              <w:rPr>
                <w:rFonts w:ascii="宋体" w:hAnsi="宋体" w:cs="宋体" w:hint="eastAsia"/>
                <w:b/>
                <w:bCs/>
                <w:kern w:val="0"/>
                <w:sz w:val="18"/>
                <w:szCs w:val="18"/>
              </w:rPr>
              <w:t>二、经营效益状况</w:t>
            </w:r>
          </w:p>
        </w:tc>
      </w:tr>
      <w:tr w:rsidR="0032236B">
        <w:trPr>
          <w:trHeight w:val="315"/>
          <w:jc w:val="center"/>
        </w:trPr>
        <w:tc>
          <w:tcPr>
            <w:tcW w:w="3737" w:type="dxa"/>
            <w:gridSpan w:val="7"/>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调查问题</w:t>
            </w:r>
            <w:r>
              <w:rPr>
                <w:rFonts w:ascii="宋体" w:hAnsi="宋体" w:cs="宋体"/>
                <w:kern w:val="0"/>
                <w:sz w:val="18"/>
                <w:szCs w:val="18"/>
              </w:rPr>
              <w:t>2.1</w:t>
            </w:r>
          </w:p>
        </w:tc>
        <w:tc>
          <w:tcPr>
            <w:tcW w:w="5020" w:type="dxa"/>
            <w:gridSpan w:val="6"/>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答案</w:t>
            </w:r>
          </w:p>
        </w:tc>
      </w:tr>
      <w:tr w:rsidR="0032236B">
        <w:trPr>
          <w:trHeight w:val="315"/>
          <w:jc w:val="center"/>
        </w:trPr>
        <w:tc>
          <w:tcPr>
            <w:tcW w:w="3737" w:type="dxa"/>
            <w:gridSpan w:val="7"/>
            <w:vMerge w:val="restart"/>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本月销货款回笼情况</w:t>
            </w:r>
          </w:p>
        </w:tc>
        <w:tc>
          <w:tcPr>
            <w:tcW w:w="1144"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与上月相比</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与去年同月相比</w:t>
            </w:r>
          </w:p>
        </w:tc>
        <w:tc>
          <w:tcPr>
            <w:tcW w:w="2280" w:type="dxa"/>
            <w:gridSpan w:val="2"/>
            <w:tcBorders>
              <w:top w:val="single" w:sz="4" w:space="0" w:color="auto"/>
              <w:left w:val="single" w:sz="4" w:space="0" w:color="auto"/>
              <w:bottom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预计下月与本月相比</w:t>
            </w:r>
          </w:p>
        </w:tc>
      </w:tr>
      <w:tr w:rsidR="0032236B">
        <w:trPr>
          <w:trHeight w:val="315"/>
          <w:jc w:val="center"/>
        </w:trPr>
        <w:tc>
          <w:tcPr>
            <w:tcW w:w="3737" w:type="dxa"/>
            <w:gridSpan w:val="7"/>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cs="宋体"/>
                <w:kern w:val="0"/>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2280"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r>
      <w:tr w:rsidR="0032236B">
        <w:trPr>
          <w:trHeight w:val="315"/>
          <w:jc w:val="center"/>
        </w:trPr>
        <w:tc>
          <w:tcPr>
            <w:tcW w:w="8757" w:type="dxa"/>
            <w:gridSpan w:val="13"/>
            <w:tcBorders>
              <w:top w:val="single" w:sz="4" w:space="0" w:color="auto"/>
              <w:bottom w:val="single" w:sz="4" w:space="0" w:color="auto"/>
            </w:tcBorders>
            <w:vAlign w:val="center"/>
          </w:tcPr>
          <w:p w:rsidR="0032236B" w:rsidRDefault="00E0554C">
            <w:pPr>
              <w:widowControl/>
              <w:jc w:val="righ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很容易、</w:t>
            </w:r>
            <w:r>
              <w:rPr>
                <w:rFonts w:ascii="宋体" w:hAnsi="宋体" w:cs="宋体"/>
                <w:kern w:val="0"/>
                <w:sz w:val="18"/>
                <w:szCs w:val="18"/>
              </w:rPr>
              <w:t>2</w:t>
            </w:r>
            <w:r>
              <w:rPr>
                <w:rFonts w:ascii="宋体" w:hAnsi="宋体" w:cs="宋体" w:hint="eastAsia"/>
                <w:kern w:val="0"/>
                <w:sz w:val="18"/>
                <w:szCs w:val="18"/>
              </w:rPr>
              <w:t>明显容易、</w:t>
            </w:r>
            <w:r>
              <w:rPr>
                <w:rFonts w:ascii="宋体" w:hAnsi="宋体" w:cs="宋体"/>
                <w:kern w:val="0"/>
                <w:sz w:val="18"/>
                <w:szCs w:val="18"/>
              </w:rPr>
              <w:t>3</w:t>
            </w:r>
            <w:r>
              <w:rPr>
                <w:rFonts w:ascii="宋体" w:hAnsi="宋体" w:cs="宋体" w:hint="eastAsia"/>
                <w:kern w:val="0"/>
                <w:sz w:val="18"/>
                <w:szCs w:val="18"/>
              </w:rPr>
              <w:t>略有容易、</w:t>
            </w:r>
            <w:r>
              <w:rPr>
                <w:rFonts w:ascii="宋体" w:hAnsi="宋体" w:cs="宋体"/>
                <w:kern w:val="0"/>
                <w:sz w:val="18"/>
                <w:szCs w:val="18"/>
              </w:rPr>
              <w:t>4</w:t>
            </w:r>
            <w:r>
              <w:rPr>
                <w:rFonts w:ascii="宋体" w:hAnsi="宋体" w:cs="宋体" w:hint="eastAsia"/>
                <w:kern w:val="0"/>
                <w:sz w:val="18"/>
                <w:szCs w:val="18"/>
              </w:rPr>
              <w:t>一般、</w:t>
            </w:r>
            <w:r>
              <w:rPr>
                <w:rFonts w:ascii="宋体" w:hAnsi="宋体" w:cs="宋体"/>
                <w:kern w:val="0"/>
                <w:sz w:val="18"/>
                <w:szCs w:val="18"/>
              </w:rPr>
              <w:t>5</w:t>
            </w:r>
            <w:r>
              <w:rPr>
                <w:rFonts w:ascii="宋体" w:hAnsi="宋体" w:cs="宋体" w:hint="eastAsia"/>
                <w:kern w:val="0"/>
                <w:sz w:val="18"/>
                <w:szCs w:val="18"/>
              </w:rPr>
              <w:t>略微困难、</w:t>
            </w:r>
            <w:r>
              <w:rPr>
                <w:rFonts w:ascii="宋体" w:hAnsi="宋体" w:cs="宋体"/>
                <w:kern w:val="0"/>
                <w:sz w:val="18"/>
                <w:szCs w:val="18"/>
              </w:rPr>
              <w:t>6</w:t>
            </w:r>
            <w:r>
              <w:rPr>
                <w:rFonts w:ascii="宋体" w:hAnsi="宋体" w:cs="宋体" w:hint="eastAsia"/>
                <w:kern w:val="0"/>
                <w:sz w:val="18"/>
                <w:szCs w:val="18"/>
              </w:rPr>
              <w:t>明显困难、</w:t>
            </w:r>
            <w:r>
              <w:rPr>
                <w:rFonts w:ascii="宋体" w:hAnsi="宋体" w:cs="宋体"/>
                <w:kern w:val="0"/>
                <w:sz w:val="18"/>
                <w:szCs w:val="18"/>
              </w:rPr>
              <w:t>7</w:t>
            </w:r>
            <w:r>
              <w:rPr>
                <w:rFonts w:ascii="宋体" w:hAnsi="宋体" w:cs="宋体" w:hint="eastAsia"/>
                <w:kern w:val="0"/>
                <w:sz w:val="18"/>
                <w:szCs w:val="18"/>
              </w:rPr>
              <w:t>很困难</w:t>
            </w:r>
          </w:p>
        </w:tc>
      </w:tr>
      <w:tr w:rsidR="0032236B">
        <w:trPr>
          <w:trHeight w:val="315"/>
          <w:jc w:val="center"/>
        </w:trPr>
        <w:tc>
          <w:tcPr>
            <w:tcW w:w="3737" w:type="dxa"/>
            <w:gridSpan w:val="7"/>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调查问题</w:t>
            </w:r>
            <w:r>
              <w:rPr>
                <w:rFonts w:ascii="宋体" w:hAnsi="宋体" w:cs="宋体"/>
                <w:kern w:val="0"/>
                <w:sz w:val="18"/>
                <w:szCs w:val="18"/>
              </w:rPr>
              <w:t>2.2</w:t>
            </w:r>
          </w:p>
        </w:tc>
        <w:tc>
          <w:tcPr>
            <w:tcW w:w="5020" w:type="dxa"/>
            <w:gridSpan w:val="6"/>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答案</w:t>
            </w:r>
          </w:p>
        </w:tc>
      </w:tr>
      <w:tr w:rsidR="0032236B">
        <w:trPr>
          <w:trHeight w:val="315"/>
          <w:jc w:val="center"/>
        </w:trPr>
        <w:tc>
          <w:tcPr>
            <w:tcW w:w="3737" w:type="dxa"/>
            <w:gridSpan w:val="7"/>
            <w:vMerge w:val="restart"/>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本月应付账款</w:t>
            </w:r>
          </w:p>
        </w:tc>
        <w:tc>
          <w:tcPr>
            <w:tcW w:w="1144"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与上月相比</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与去年同月相比</w:t>
            </w:r>
          </w:p>
        </w:tc>
        <w:tc>
          <w:tcPr>
            <w:tcW w:w="2280" w:type="dxa"/>
            <w:gridSpan w:val="2"/>
            <w:tcBorders>
              <w:top w:val="single" w:sz="4" w:space="0" w:color="auto"/>
              <w:left w:val="single" w:sz="4" w:space="0" w:color="auto"/>
              <w:bottom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预计下月与本月相比</w:t>
            </w:r>
          </w:p>
        </w:tc>
      </w:tr>
      <w:tr w:rsidR="0032236B">
        <w:trPr>
          <w:trHeight w:val="315"/>
          <w:jc w:val="center"/>
        </w:trPr>
        <w:tc>
          <w:tcPr>
            <w:tcW w:w="3737" w:type="dxa"/>
            <w:gridSpan w:val="7"/>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cs="宋体"/>
                <w:kern w:val="0"/>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2280"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r>
      <w:tr w:rsidR="0032236B">
        <w:trPr>
          <w:trHeight w:val="315"/>
          <w:jc w:val="center"/>
        </w:trPr>
        <w:tc>
          <w:tcPr>
            <w:tcW w:w="8757" w:type="dxa"/>
            <w:gridSpan w:val="13"/>
            <w:tcBorders>
              <w:top w:val="single" w:sz="4" w:space="0" w:color="auto"/>
              <w:bottom w:val="single" w:sz="4" w:space="0" w:color="auto"/>
            </w:tcBorders>
            <w:vAlign w:val="center"/>
          </w:tcPr>
          <w:p w:rsidR="0032236B" w:rsidRDefault="00E0554C">
            <w:pPr>
              <w:widowControl/>
              <w:wordWrap w:val="0"/>
              <w:jc w:val="right"/>
              <w:rPr>
                <w:rFonts w:ascii="宋体" w:cs="宋体"/>
                <w:bCs/>
                <w:kern w:val="0"/>
                <w:sz w:val="18"/>
                <w:szCs w:val="18"/>
              </w:rPr>
            </w:pPr>
            <w:r>
              <w:rPr>
                <w:rFonts w:ascii="宋体" w:hAnsi="宋体" w:cs="宋体"/>
                <w:bCs/>
                <w:kern w:val="0"/>
                <w:sz w:val="18"/>
                <w:szCs w:val="18"/>
              </w:rPr>
              <w:t>1</w:t>
            </w:r>
            <w:r>
              <w:rPr>
                <w:rFonts w:ascii="宋体" w:hAnsi="宋体" w:cs="宋体" w:hint="eastAsia"/>
                <w:bCs/>
                <w:kern w:val="0"/>
                <w:sz w:val="18"/>
                <w:szCs w:val="18"/>
              </w:rPr>
              <w:t>大幅减少</w:t>
            </w:r>
            <w:r>
              <w:rPr>
                <w:rFonts w:ascii="宋体" w:hAnsi="宋体" w:cs="宋体"/>
                <w:bCs/>
                <w:kern w:val="0"/>
                <w:sz w:val="18"/>
                <w:szCs w:val="18"/>
              </w:rPr>
              <w:t xml:space="preserve">  2</w:t>
            </w:r>
            <w:r>
              <w:rPr>
                <w:rFonts w:ascii="宋体" w:hAnsi="宋体" w:cs="宋体" w:hint="eastAsia"/>
                <w:bCs/>
                <w:kern w:val="0"/>
                <w:sz w:val="18"/>
                <w:szCs w:val="18"/>
              </w:rPr>
              <w:t>明显减少</w:t>
            </w:r>
            <w:r>
              <w:rPr>
                <w:rFonts w:ascii="宋体" w:hAnsi="宋体" w:cs="宋体"/>
                <w:bCs/>
                <w:kern w:val="0"/>
                <w:sz w:val="18"/>
                <w:szCs w:val="18"/>
              </w:rPr>
              <w:t xml:space="preserve">  3</w:t>
            </w:r>
            <w:r>
              <w:rPr>
                <w:rFonts w:ascii="宋体" w:hAnsi="宋体" w:cs="宋体" w:hint="eastAsia"/>
                <w:bCs/>
                <w:kern w:val="0"/>
                <w:sz w:val="18"/>
                <w:szCs w:val="18"/>
              </w:rPr>
              <w:t>略有减少</w:t>
            </w:r>
            <w:r>
              <w:rPr>
                <w:rFonts w:ascii="宋体" w:hAnsi="宋体" w:cs="宋体"/>
                <w:bCs/>
                <w:kern w:val="0"/>
                <w:sz w:val="18"/>
                <w:szCs w:val="18"/>
              </w:rPr>
              <w:t xml:space="preserve">  4</w:t>
            </w:r>
            <w:r>
              <w:rPr>
                <w:rFonts w:ascii="宋体" w:hAnsi="宋体" w:cs="宋体" w:hint="eastAsia"/>
                <w:bCs/>
                <w:kern w:val="0"/>
                <w:sz w:val="18"/>
                <w:szCs w:val="18"/>
              </w:rPr>
              <w:t>持平</w:t>
            </w:r>
            <w:r>
              <w:rPr>
                <w:rFonts w:ascii="宋体" w:hAnsi="宋体" w:cs="宋体"/>
                <w:bCs/>
                <w:kern w:val="0"/>
                <w:sz w:val="18"/>
                <w:szCs w:val="18"/>
              </w:rPr>
              <w:t xml:space="preserve">  5</w:t>
            </w:r>
            <w:r>
              <w:rPr>
                <w:rFonts w:ascii="宋体" w:hAnsi="宋体" w:cs="宋体" w:hint="eastAsia"/>
                <w:bCs/>
                <w:kern w:val="0"/>
                <w:sz w:val="18"/>
                <w:szCs w:val="18"/>
              </w:rPr>
              <w:t>略有增加</w:t>
            </w:r>
            <w:r>
              <w:rPr>
                <w:rFonts w:ascii="宋体" w:hAnsi="宋体" w:cs="宋体"/>
                <w:bCs/>
                <w:kern w:val="0"/>
                <w:sz w:val="18"/>
                <w:szCs w:val="18"/>
              </w:rPr>
              <w:t xml:space="preserve">  6</w:t>
            </w:r>
            <w:r>
              <w:rPr>
                <w:rFonts w:ascii="宋体" w:hAnsi="宋体" w:cs="宋体" w:hint="eastAsia"/>
                <w:bCs/>
                <w:kern w:val="0"/>
                <w:sz w:val="18"/>
                <w:szCs w:val="18"/>
              </w:rPr>
              <w:t>明显增加</w:t>
            </w:r>
            <w:r>
              <w:rPr>
                <w:rFonts w:ascii="宋体" w:hAnsi="宋体" w:cs="宋体"/>
                <w:bCs/>
                <w:kern w:val="0"/>
                <w:sz w:val="18"/>
                <w:szCs w:val="18"/>
              </w:rPr>
              <w:t xml:space="preserve">  7</w:t>
            </w:r>
            <w:r>
              <w:rPr>
                <w:rFonts w:ascii="宋体" w:hAnsi="宋体" w:cs="宋体" w:hint="eastAsia"/>
                <w:bCs/>
                <w:kern w:val="0"/>
                <w:sz w:val="18"/>
                <w:szCs w:val="18"/>
              </w:rPr>
              <w:t>大幅增加</w:t>
            </w:r>
          </w:p>
        </w:tc>
      </w:tr>
      <w:tr w:rsidR="0032236B">
        <w:trPr>
          <w:trHeight w:val="315"/>
          <w:jc w:val="center"/>
        </w:trPr>
        <w:tc>
          <w:tcPr>
            <w:tcW w:w="3737" w:type="dxa"/>
            <w:gridSpan w:val="7"/>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调查问题</w:t>
            </w:r>
            <w:r>
              <w:rPr>
                <w:rFonts w:ascii="宋体" w:hAnsi="宋体" w:cs="宋体"/>
                <w:kern w:val="0"/>
                <w:sz w:val="18"/>
                <w:szCs w:val="18"/>
              </w:rPr>
              <w:t>2.3</w:t>
            </w:r>
          </w:p>
        </w:tc>
        <w:tc>
          <w:tcPr>
            <w:tcW w:w="5020" w:type="dxa"/>
            <w:gridSpan w:val="6"/>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答案</w:t>
            </w:r>
          </w:p>
        </w:tc>
      </w:tr>
      <w:tr w:rsidR="0032236B">
        <w:trPr>
          <w:trHeight w:val="315"/>
          <w:jc w:val="center"/>
        </w:trPr>
        <w:tc>
          <w:tcPr>
            <w:tcW w:w="3737" w:type="dxa"/>
            <w:gridSpan w:val="7"/>
            <w:vMerge w:val="restart"/>
            <w:tcBorders>
              <w:top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本月资金周转状况</w:t>
            </w:r>
          </w:p>
        </w:tc>
        <w:tc>
          <w:tcPr>
            <w:tcW w:w="1144"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与上月相比</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与去年同月相比</w:t>
            </w:r>
          </w:p>
        </w:tc>
        <w:tc>
          <w:tcPr>
            <w:tcW w:w="2280" w:type="dxa"/>
            <w:gridSpan w:val="2"/>
            <w:tcBorders>
              <w:top w:val="single" w:sz="4" w:space="0" w:color="auto"/>
              <w:left w:val="single" w:sz="4" w:space="0" w:color="auto"/>
              <w:bottom w:val="single" w:sz="4" w:space="0" w:color="auto"/>
            </w:tcBorders>
            <w:vAlign w:val="center"/>
          </w:tcPr>
          <w:p w:rsidR="0032236B" w:rsidRDefault="00E0554C">
            <w:pPr>
              <w:widowControl/>
              <w:jc w:val="left"/>
              <w:rPr>
                <w:rFonts w:ascii="宋体" w:cs="宋体"/>
                <w:kern w:val="0"/>
                <w:sz w:val="18"/>
                <w:szCs w:val="18"/>
              </w:rPr>
            </w:pPr>
            <w:r>
              <w:rPr>
                <w:rFonts w:ascii="宋体" w:hAnsi="宋体" w:cs="宋体" w:hint="eastAsia"/>
                <w:kern w:val="0"/>
                <w:sz w:val="18"/>
                <w:szCs w:val="18"/>
              </w:rPr>
              <w:t>预计下月与本月相比</w:t>
            </w:r>
          </w:p>
        </w:tc>
      </w:tr>
      <w:tr w:rsidR="0032236B" w:rsidTr="00D906C9">
        <w:trPr>
          <w:trHeight w:val="315"/>
          <w:jc w:val="center"/>
        </w:trPr>
        <w:tc>
          <w:tcPr>
            <w:tcW w:w="3737" w:type="dxa"/>
            <w:gridSpan w:val="7"/>
            <w:vMerge/>
            <w:tcBorders>
              <w:top w:val="single" w:sz="4" w:space="0" w:color="auto"/>
              <w:bottom w:val="single" w:sz="4" w:space="0" w:color="auto"/>
              <w:right w:val="single" w:sz="4" w:space="0" w:color="auto"/>
            </w:tcBorders>
            <w:vAlign w:val="center"/>
          </w:tcPr>
          <w:p w:rsidR="0032236B" w:rsidRDefault="0032236B">
            <w:pPr>
              <w:widowControl/>
              <w:jc w:val="left"/>
              <w:rPr>
                <w:rFonts w:ascii="宋体" w:cs="宋体"/>
                <w:kern w:val="0"/>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c>
          <w:tcPr>
            <w:tcW w:w="2280" w:type="dxa"/>
            <w:gridSpan w:val="2"/>
            <w:tcBorders>
              <w:top w:val="single" w:sz="4" w:space="0" w:color="auto"/>
              <w:left w:val="single" w:sz="4" w:space="0" w:color="auto"/>
              <w:bottom w:val="single" w:sz="4" w:space="0" w:color="auto"/>
            </w:tcBorders>
            <w:vAlign w:val="center"/>
          </w:tcPr>
          <w:p w:rsidR="0032236B" w:rsidRDefault="00E0554C">
            <w:pPr>
              <w:widowControl/>
              <w:jc w:val="center"/>
              <w:rPr>
                <w:rFonts w:ascii="宋体" w:cs="宋体"/>
                <w:kern w:val="0"/>
                <w:sz w:val="18"/>
                <w:szCs w:val="18"/>
              </w:rPr>
            </w:pPr>
            <w:r>
              <w:rPr>
                <w:rFonts w:ascii="宋体" w:hAnsi="宋体" w:cs="宋体" w:hint="eastAsia"/>
                <w:kern w:val="0"/>
                <w:sz w:val="18"/>
                <w:szCs w:val="18"/>
              </w:rPr>
              <w:t xml:space="preserve">　</w:t>
            </w:r>
          </w:p>
        </w:tc>
      </w:tr>
      <w:tr w:rsidR="0032236B" w:rsidTr="0036734E">
        <w:trPr>
          <w:trHeight w:val="315"/>
          <w:jc w:val="center"/>
        </w:trPr>
        <w:tc>
          <w:tcPr>
            <w:tcW w:w="8757" w:type="dxa"/>
            <w:gridSpan w:val="13"/>
            <w:tcBorders>
              <w:top w:val="single" w:sz="4" w:space="0" w:color="auto"/>
              <w:bottom w:val="single" w:sz="8" w:space="0" w:color="auto"/>
            </w:tcBorders>
            <w:vAlign w:val="center"/>
          </w:tcPr>
          <w:p w:rsidR="0032236B" w:rsidRDefault="00E0554C">
            <w:pPr>
              <w:widowControl/>
              <w:wordWrap w:val="0"/>
              <w:jc w:val="righ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大幅加快</w:t>
            </w:r>
            <w:r>
              <w:rPr>
                <w:rFonts w:ascii="宋体" w:hAnsi="宋体" w:cs="宋体"/>
                <w:kern w:val="0"/>
                <w:sz w:val="18"/>
                <w:szCs w:val="18"/>
              </w:rPr>
              <w:t xml:space="preserve">  2</w:t>
            </w:r>
            <w:r>
              <w:rPr>
                <w:rFonts w:ascii="宋体" w:hAnsi="宋体" w:cs="宋体" w:hint="eastAsia"/>
                <w:kern w:val="0"/>
                <w:sz w:val="18"/>
                <w:szCs w:val="18"/>
              </w:rPr>
              <w:t>明显加快</w:t>
            </w:r>
            <w:r>
              <w:rPr>
                <w:rFonts w:ascii="宋体" w:hAnsi="宋体" w:cs="宋体"/>
                <w:kern w:val="0"/>
                <w:sz w:val="18"/>
                <w:szCs w:val="18"/>
              </w:rPr>
              <w:t xml:space="preserve">  3</w:t>
            </w:r>
            <w:r>
              <w:rPr>
                <w:rFonts w:ascii="宋体" w:hAnsi="宋体" w:cs="宋体" w:hint="eastAsia"/>
                <w:kern w:val="0"/>
                <w:sz w:val="18"/>
                <w:szCs w:val="18"/>
              </w:rPr>
              <w:t>略有加快</w:t>
            </w:r>
            <w:r>
              <w:rPr>
                <w:rFonts w:ascii="宋体" w:hAnsi="宋体" w:cs="宋体"/>
                <w:kern w:val="0"/>
                <w:sz w:val="18"/>
                <w:szCs w:val="18"/>
              </w:rPr>
              <w:t xml:space="preserve">  4</w:t>
            </w:r>
            <w:r>
              <w:rPr>
                <w:rFonts w:ascii="宋体" w:hAnsi="宋体" w:cs="宋体" w:hint="eastAsia"/>
                <w:kern w:val="0"/>
                <w:sz w:val="18"/>
                <w:szCs w:val="18"/>
              </w:rPr>
              <w:t>持平</w:t>
            </w:r>
            <w:r>
              <w:rPr>
                <w:rFonts w:ascii="宋体" w:hAnsi="宋体" w:cs="宋体"/>
                <w:kern w:val="0"/>
                <w:sz w:val="18"/>
                <w:szCs w:val="18"/>
              </w:rPr>
              <w:t xml:space="preserve">  5</w:t>
            </w:r>
            <w:r>
              <w:rPr>
                <w:rFonts w:ascii="宋体" w:hAnsi="宋体" w:cs="宋体" w:hint="eastAsia"/>
                <w:kern w:val="0"/>
                <w:sz w:val="18"/>
                <w:szCs w:val="18"/>
              </w:rPr>
              <w:t>略有减慢</w:t>
            </w:r>
            <w:r>
              <w:rPr>
                <w:rFonts w:ascii="宋体" w:hAnsi="宋体" w:cs="宋体"/>
                <w:kern w:val="0"/>
                <w:sz w:val="18"/>
                <w:szCs w:val="18"/>
              </w:rPr>
              <w:t xml:space="preserve">  6</w:t>
            </w:r>
            <w:r>
              <w:rPr>
                <w:rFonts w:ascii="宋体" w:hAnsi="宋体" w:cs="宋体" w:hint="eastAsia"/>
                <w:kern w:val="0"/>
                <w:sz w:val="18"/>
                <w:szCs w:val="18"/>
              </w:rPr>
              <w:t>明显减慢</w:t>
            </w:r>
            <w:r>
              <w:rPr>
                <w:rFonts w:ascii="宋体" w:hAnsi="宋体" w:cs="宋体"/>
                <w:kern w:val="0"/>
                <w:sz w:val="18"/>
                <w:szCs w:val="18"/>
              </w:rPr>
              <w:t xml:space="preserve">  7</w:t>
            </w:r>
            <w:r>
              <w:rPr>
                <w:rFonts w:ascii="宋体" w:hAnsi="宋体" w:cs="宋体" w:hint="eastAsia"/>
                <w:kern w:val="0"/>
                <w:sz w:val="18"/>
                <w:szCs w:val="18"/>
              </w:rPr>
              <w:t>大幅减慢</w:t>
            </w:r>
          </w:p>
        </w:tc>
      </w:tr>
    </w:tbl>
    <w:p w:rsidR="0032236B" w:rsidRDefault="0032236B">
      <w:pPr>
        <w:spacing w:line="360" w:lineRule="auto"/>
        <w:sectPr w:rsidR="0032236B" w:rsidSect="00B43CE7">
          <w:pgSz w:w="11906" w:h="16838"/>
          <w:pgMar w:top="1134" w:right="1797" w:bottom="1134" w:left="1797" w:header="851" w:footer="992" w:gutter="0"/>
          <w:cols w:space="425"/>
          <w:docGrid w:type="lines" w:linePitch="312"/>
        </w:sectPr>
      </w:pPr>
    </w:p>
    <w:p w:rsidR="0032236B" w:rsidRDefault="00E0554C">
      <w:pPr>
        <w:widowControl/>
        <w:jc w:val="center"/>
        <w:rPr>
          <w:rFonts w:ascii="仿宋_GB2312" w:eastAsia="仿宋_GB2312" w:hAnsi="宋体" w:cs="宋体"/>
          <w:b/>
          <w:bCs/>
          <w:kern w:val="0"/>
          <w:szCs w:val="21"/>
        </w:rPr>
      </w:pPr>
      <w:r>
        <w:rPr>
          <w:rFonts w:ascii="仿宋_GB2312" w:eastAsia="仿宋_GB2312" w:hAnsi="宋体" w:cs="宋体"/>
          <w:b/>
          <w:bCs/>
          <w:kern w:val="0"/>
          <w:szCs w:val="21"/>
        </w:rPr>
        <w:lastRenderedPageBreak/>
        <w:t>B.</w:t>
      </w:r>
      <w:r>
        <w:rPr>
          <w:rFonts w:ascii="仿宋_GB2312" w:eastAsia="仿宋_GB2312" w:hAnsi="宋体" w:cs="宋体" w:hint="eastAsia"/>
          <w:b/>
          <w:bCs/>
          <w:kern w:val="0"/>
          <w:szCs w:val="21"/>
        </w:rPr>
        <w:t>分项景气调查表</w:t>
      </w: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703"/>
        <w:gridCol w:w="2754"/>
        <w:gridCol w:w="2621"/>
        <w:gridCol w:w="2539"/>
        <w:gridCol w:w="2502"/>
        <w:gridCol w:w="2190"/>
      </w:tblGrid>
      <w:tr w:rsidR="0032236B">
        <w:trPr>
          <w:trHeight w:val="390"/>
          <w:jc w:val="center"/>
        </w:trPr>
        <w:tc>
          <w:tcPr>
            <w:tcW w:w="1562" w:type="dxa"/>
            <w:gridSpan w:val="2"/>
            <w:tcBorders>
              <w:top w:val="single" w:sz="12" w:space="0" w:color="auto"/>
              <w:left w:val="nil"/>
            </w:tcBorders>
            <w:vAlign w:val="center"/>
          </w:tcPr>
          <w:p w:rsidR="0032236B" w:rsidRDefault="00E0554C">
            <w:pPr>
              <w:widowControl/>
              <w:jc w:val="center"/>
              <w:rPr>
                <w:rFonts w:ascii="宋体" w:hAnsi="宋体" w:cs="宋体"/>
                <w:b/>
                <w:bCs/>
                <w:kern w:val="0"/>
                <w:sz w:val="18"/>
                <w:szCs w:val="18"/>
              </w:rPr>
            </w:pPr>
            <w:r>
              <w:rPr>
                <w:rFonts w:ascii="宋体" w:hAnsi="宋体" w:cs="宋体" w:hint="eastAsia"/>
                <w:b/>
                <w:bCs/>
                <w:kern w:val="0"/>
                <w:sz w:val="18"/>
                <w:szCs w:val="18"/>
              </w:rPr>
              <w:t>企业名称</w:t>
            </w:r>
          </w:p>
        </w:tc>
        <w:tc>
          <w:tcPr>
            <w:tcW w:w="2754" w:type="dxa"/>
            <w:tcBorders>
              <w:top w:val="single" w:sz="12" w:space="0" w:color="auto"/>
            </w:tcBorders>
            <w:vAlign w:val="center"/>
          </w:tcPr>
          <w:p w:rsidR="0032236B" w:rsidRDefault="00E0554C">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2621" w:type="dxa"/>
            <w:tcBorders>
              <w:top w:val="single" w:sz="12" w:space="0" w:color="auto"/>
            </w:tcBorders>
            <w:vAlign w:val="center"/>
          </w:tcPr>
          <w:p w:rsidR="0032236B" w:rsidRDefault="00E0554C">
            <w:pPr>
              <w:widowControl/>
              <w:jc w:val="center"/>
              <w:rPr>
                <w:rFonts w:ascii="宋体" w:hAnsi="宋体" w:cs="宋体"/>
                <w:b/>
                <w:bCs/>
                <w:kern w:val="0"/>
                <w:sz w:val="18"/>
                <w:szCs w:val="18"/>
              </w:rPr>
            </w:pPr>
            <w:r>
              <w:rPr>
                <w:rFonts w:ascii="宋体" w:hAnsi="宋体" w:cs="宋体" w:hint="eastAsia"/>
                <w:b/>
                <w:bCs/>
                <w:kern w:val="0"/>
                <w:sz w:val="18"/>
                <w:szCs w:val="18"/>
              </w:rPr>
              <w:t>企业地址</w:t>
            </w:r>
          </w:p>
        </w:tc>
        <w:tc>
          <w:tcPr>
            <w:tcW w:w="2539" w:type="dxa"/>
            <w:tcBorders>
              <w:top w:val="single" w:sz="12" w:space="0" w:color="auto"/>
            </w:tcBorders>
            <w:vAlign w:val="center"/>
          </w:tcPr>
          <w:p w:rsidR="0032236B" w:rsidRDefault="0032236B">
            <w:pPr>
              <w:widowControl/>
              <w:jc w:val="left"/>
              <w:rPr>
                <w:rFonts w:ascii="宋体" w:hAnsi="宋体" w:cs="宋体"/>
                <w:kern w:val="0"/>
                <w:sz w:val="18"/>
                <w:szCs w:val="18"/>
              </w:rPr>
            </w:pPr>
          </w:p>
        </w:tc>
        <w:tc>
          <w:tcPr>
            <w:tcW w:w="2502" w:type="dxa"/>
            <w:tcBorders>
              <w:top w:val="single" w:sz="12" w:space="0" w:color="auto"/>
            </w:tcBorders>
            <w:vAlign w:val="center"/>
          </w:tcPr>
          <w:p w:rsidR="0032236B" w:rsidRDefault="00E0554C">
            <w:pPr>
              <w:widowControl/>
              <w:jc w:val="center"/>
              <w:rPr>
                <w:rFonts w:ascii="宋体" w:hAnsi="宋体" w:cs="宋体"/>
                <w:b/>
                <w:bCs/>
                <w:kern w:val="0"/>
                <w:sz w:val="18"/>
                <w:szCs w:val="18"/>
              </w:rPr>
            </w:pPr>
            <w:r>
              <w:rPr>
                <w:rFonts w:ascii="宋体" w:hAnsi="宋体" w:cs="宋体" w:hint="eastAsia"/>
                <w:b/>
                <w:bCs/>
                <w:kern w:val="0"/>
                <w:sz w:val="18"/>
                <w:szCs w:val="18"/>
              </w:rPr>
              <w:t>负责人姓名</w:t>
            </w:r>
          </w:p>
        </w:tc>
        <w:tc>
          <w:tcPr>
            <w:tcW w:w="2190" w:type="dxa"/>
            <w:tcBorders>
              <w:top w:val="single" w:sz="12" w:space="0" w:color="auto"/>
              <w:right w:val="nil"/>
            </w:tcBorders>
            <w:vAlign w:val="center"/>
          </w:tcPr>
          <w:p w:rsidR="0032236B" w:rsidRDefault="00E0554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32236B">
        <w:trPr>
          <w:trHeight w:val="375"/>
          <w:jc w:val="center"/>
        </w:trPr>
        <w:tc>
          <w:tcPr>
            <w:tcW w:w="4316" w:type="dxa"/>
            <w:gridSpan w:val="3"/>
            <w:vMerge w:val="restart"/>
            <w:tcBorders>
              <w:left w:val="nil"/>
              <w:tl2br w:val="single" w:sz="4" w:space="0" w:color="auto"/>
            </w:tcBorders>
            <w:vAlign w:val="center"/>
          </w:tcPr>
          <w:p w:rsidR="0032236B" w:rsidRDefault="00E0554C">
            <w:pPr>
              <w:ind w:right="360"/>
              <w:rPr>
                <w:rFonts w:ascii="宋体" w:hAnsi="宋体" w:cs="宋体"/>
                <w:kern w:val="0"/>
                <w:sz w:val="18"/>
                <w:szCs w:val="18"/>
              </w:rPr>
            </w:pPr>
            <w:r>
              <w:rPr>
                <w:rFonts w:ascii="宋体" w:hAnsi="宋体" w:cs="宋体" w:hint="eastAsia"/>
                <w:kern w:val="0"/>
                <w:sz w:val="18"/>
                <w:szCs w:val="18"/>
              </w:rPr>
              <w:t xml:space="preserve">               调查问题</w:t>
            </w: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E0554C">
            <w:pPr>
              <w:ind w:right="360"/>
              <w:rPr>
                <w:rFonts w:ascii="宋体" w:hAnsi="宋体" w:cs="宋体"/>
                <w:kern w:val="0"/>
                <w:sz w:val="18"/>
                <w:szCs w:val="18"/>
              </w:rPr>
            </w:pPr>
            <w:r>
              <w:rPr>
                <w:rFonts w:ascii="宋体" w:hAnsi="宋体" w:cs="宋体" w:hint="eastAsia"/>
                <w:kern w:val="0"/>
                <w:sz w:val="18"/>
                <w:szCs w:val="18"/>
              </w:rPr>
              <w:t>商品类别</w:t>
            </w:r>
          </w:p>
        </w:tc>
        <w:tc>
          <w:tcPr>
            <w:tcW w:w="2621"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一、要素供给状况</w:t>
            </w:r>
          </w:p>
        </w:tc>
        <w:tc>
          <w:tcPr>
            <w:tcW w:w="7231" w:type="dxa"/>
            <w:gridSpan w:val="3"/>
            <w:tcBorders>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二、市场需求状况</w:t>
            </w:r>
          </w:p>
        </w:tc>
      </w:tr>
      <w:tr w:rsidR="0032236B">
        <w:trPr>
          <w:trHeight w:val="450"/>
          <w:jc w:val="center"/>
        </w:trPr>
        <w:tc>
          <w:tcPr>
            <w:tcW w:w="4316" w:type="dxa"/>
            <w:gridSpan w:val="3"/>
            <w:vMerge/>
            <w:tcBorders>
              <w:left w:val="nil"/>
              <w:tl2br w:val="single" w:sz="4" w:space="0" w:color="auto"/>
            </w:tcBorders>
            <w:vAlign w:val="center"/>
          </w:tcPr>
          <w:p w:rsidR="0032236B" w:rsidRDefault="0032236B">
            <w:pPr>
              <w:jc w:val="right"/>
              <w:rPr>
                <w:rFonts w:ascii="宋体" w:hAnsi="宋体" w:cs="宋体"/>
                <w:kern w:val="0"/>
                <w:sz w:val="18"/>
                <w:szCs w:val="18"/>
              </w:rPr>
            </w:pPr>
          </w:p>
        </w:tc>
        <w:tc>
          <w:tcPr>
            <w:tcW w:w="2621" w:type="dxa"/>
            <w:vAlign w:val="center"/>
          </w:tcPr>
          <w:p w:rsidR="0032236B" w:rsidRDefault="00E0554C">
            <w:pPr>
              <w:widowControl/>
              <w:jc w:val="left"/>
              <w:rPr>
                <w:rFonts w:ascii="宋体" w:hAnsi="宋体" w:cs="宋体"/>
                <w:kern w:val="0"/>
                <w:sz w:val="18"/>
                <w:szCs w:val="18"/>
              </w:rPr>
            </w:pPr>
            <w:r>
              <w:rPr>
                <w:rFonts w:ascii="宋体" w:hAnsi="宋体" w:cs="宋体" w:hint="eastAsia"/>
                <w:kern w:val="0"/>
                <w:sz w:val="18"/>
                <w:szCs w:val="18"/>
              </w:rPr>
              <w:t>1.1 本月该类商品进货价格水平</w:t>
            </w:r>
          </w:p>
        </w:tc>
        <w:tc>
          <w:tcPr>
            <w:tcW w:w="2539" w:type="dxa"/>
            <w:vAlign w:val="center"/>
          </w:tcPr>
          <w:p w:rsidR="0032236B" w:rsidRDefault="00E0554C">
            <w:pPr>
              <w:rPr>
                <w:rFonts w:ascii="宋体" w:hAnsi="宋体" w:cs="宋体"/>
                <w:sz w:val="18"/>
                <w:szCs w:val="18"/>
              </w:rPr>
            </w:pPr>
            <w:r>
              <w:rPr>
                <w:rFonts w:ascii="宋体" w:hAnsi="宋体" w:cs="宋体" w:hint="eastAsia"/>
                <w:sz w:val="18"/>
                <w:szCs w:val="18"/>
              </w:rPr>
              <w:t>2.1 本月该类商品销售量或订单量</w:t>
            </w:r>
          </w:p>
        </w:tc>
        <w:tc>
          <w:tcPr>
            <w:tcW w:w="2502" w:type="dxa"/>
            <w:vAlign w:val="center"/>
          </w:tcPr>
          <w:p w:rsidR="0032236B" w:rsidRDefault="00E0554C">
            <w:pPr>
              <w:rPr>
                <w:rFonts w:ascii="宋体" w:hAnsi="宋体" w:cs="宋体"/>
                <w:sz w:val="18"/>
                <w:szCs w:val="18"/>
              </w:rPr>
            </w:pPr>
            <w:r>
              <w:rPr>
                <w:rFonts w:ascii="宋体" w:hAnsi="宋体" w:cs="宋体" w:hint="eastAsia"/>
                <w:sz w:val="18"/>
                <w:szCs w:val="18"/>
              </w:rPr>
              <w:t>2.2 本月该类商品总体销售价格水平</w:t>
            </w:r>
          </w:p>
        </w:tc>
        <w:tc>
          <w:tcPr>
            <w:tcW w:w="2190" w:type="dxa"/>
            <w:tcBorders>
              <w:right w:val="nil"/>
            </w:tcBorders>
            <w:vAlign w:val="center"/>
          </w:tcPr>
          <w:p w:rsidR="0032236B" w:rsidRDefault="00E0554C">
            <w:pPr>
              <w:rPr>
                <w:rFonts w:ascii="宋体" w:hAnsi="宋体" w:cs="宋体"/>
                <w:sz w:val="18"/>
                <w:szCs w:val="18"/>
              </w:rPr>
            </w:pPr>
            <w:r>
              <w:rPr>
                <w:rFonts w:ascii="宋体" w:hAnsi="宋体" w:cs="宋体" w:hint="eastAsia"/>
                <w:sz w:val="18"/>
                <w:szCs w:val="18"/>
              </w:rPr>
              <w:t>2.3 本月选购本类商品的顾客（客户）数量</w:t>
            </w:r>
          </w:p>
        </w:tc>
      </w:tr>
      <w:bookmarkEnd w:id="27"/>
      <w:tr w:rsidR="0032236B">
        <w:trPr>
          <w:trHeight w:val="1847"/>
          <w:jc w:val="center"/>
        </w:trPr>
        <w:tc>
          <w:tcPr>
            <w:tcW w:w="4316" w:type="dxa"/>
            <w:gridSpan w:val="3"/>
            <w:vMerge/>
            <w:tcBorders>
              <w:left w:val="nil"/>
              <w:tl2br w:val="single" w:sz="4" w:space="0" w:color="auto"/>
            </w:tcBorders>
            <w:vAlign w:val="center"/>
          </w:tcPr>
          <w:p w:rsidR="0032236B" w:rsidRDefault="0032236B">
            <w:pPr>
              <w:widowControl/>
              <w:jc w:val="right"/>
              <w:rPr>
                <w:rFonts w:ascii="宋体" w:hAnsi="宋体" w:cs="宋体"/>
                <w:kern w:val="0"/>
                <w:sz w:val="18"/>
                <w:szCs w:val="18"/>
              </w:rPr>
            </w:pPr>
          </w:p>
        </w:tc>
        <w:tc>
          <w:tcPr>
            <w:tcW w:w="2621" w:type="dxa"/>
            <w:vAlign w:val="center"/>
          </w:tcPr>
          <w:p w:rsidR="0032236B" w:rsidRDefault="00E0554C">
            <w:pPr>
              <w:widowControl/>
              <w:jc w:val="left"/>
              <w:rPr>
                <w:rFonts w:ascii="宋体" w:hAnsi="宋体" w:cs="宋体"/>
                <w:kern w:val="0"/>
                <w:sz w:val="18"/>
                <w:szCs w:val="18"/>
              </w:rPr>
            </w:pPr>
            <w:r>
              <w:rPr>
                <w:rFonts w:ascii="宋体" w:hAnsi="宋体" w:cs="宋体" w:hint="eastAsia"/>
                <w:kern w:val="0"/>
                <w:sz w:val="18"/>
                <w:szCs w:val="18"/>
              </w:rPr>
              <w:t>1大幅上升（5%以上）</w:t>
            </w:r>
          </w:p>
          <w:p w:rsidR="0032236B" w:rsidRDefault="00E0554C">
            <w:pPr>
              <w:widowControl/>
              <w:jc w:val="left"/>
              <w:rPr>
                <w:rFonts w:ascii="宋体" w:hAnsi="宋体" w:cs="宋体"/>
                <w:kern w:val="0"/>
                <w:sz w:val="18"/>
                <w:szCs w:val="18"/>
              </w:rPr>
            </w:pPr>
            <w:r>
              <w:rPr>
                <w:rFonts w:ascii="宋体" w:hAnsi="宋体" w:cs="宋体" w:hint="eastAsia"/>
                <w:kern w:val="0"/>
                <w:sz w:val="18"/>
                <w:szCs w:val="18"/>
              </w:rPr>
              <w:t>2明显上升（3-5%)</w:t>
            </w:r>
          </w:p>
          <w:p w:rsidR="0032236B" w:rsidRDefault="00E0554C">
            <w:pPr>
              <w:widowControl/>
              <w:jc w:val="left"/>
              <w:rPr>
                <w:rFonts w:ascii="宋体" w:hAnsi="宋体" w:cs="宋体"/>
                <w:kern w:val="0"/>
                <w:sz w:val="18"/>
                <w:szCs w:val="18"/>
              </w:rPr>
            </w:pPr>
            <w:r>
              <w:rPr>
                <w:rFonts w:ascii="宋体" w:hAnsi="宋体" w:cs="宋体" w:hint="eastAsia"/>
                <w:kern w:val="0"/>
                <w:sz w:val="18"/>
                <w:szCs w:val="18"/>
              </w:rPr>
              <w:t>3略有上升(0-3%)</w:t>
            </w:r>
          </w:p>
          <w:p w:rsidR="0032236B" w:rsidRDefault="00E0554C">
            <w:pPr>
              <w:widowControl/>
              <w:jc w:val="left"/>
              <w:rPr>
                <w:rFonts w:ascii="宋体" w:hAnsi="宋体" w:cs="宋体"/>
                <w:kern w:val="0"/>
                <w:sz w:val="18"/>
                <w:szCs w:val="18"/>
              </w:rPr>
            </w:pPr>
            <w:r>
              <w:rPr>
                <w:rFonts w:ascii="宋体" w:hAnsi="宋体" w:cs="宋体" w:hint="eastAsia"/>
                <w:kern w:val="0"/>
                <w:sz w:val="18"/>
                <w:szCs w:val="18"/>
              </w:rPr>
              <w:t>4持平0</w:t>
            </w:r>
          </w:p>
          <w:p w:rsidR="0032236B" w:rsidRDefault="00E0554C">
            <w:pPr>
              <w:widowControl/>
              <w:jc w:val="left"/>
              <w:rPr>
                <w:rFonts w:ascii="宋体" w:hAnsi="宋体" w:cs="宋体"/>
                <w:kern w:val="0"/>
                <w:sz w:val="18"/>
                <w:szCs w:val="18"/>
              </w:rPr>
            </w:pPr>
            <w:r>
              <w:rPr>
                <w:rFonts w:ascii="宋体" w:hAnsi="宋体" w:cs="宋体" w:hint="eastAsia"/>
                <w:kern w:val="0"/>
                <w:sz w:val="18"/>
                <w:szCs w:val="18"/>
              </w:rPr>
              <w:t>5略有下降（-3%-0)</w:t>
            </w:r>
          </w:p>
          <w:p w:rsidR="0032236B" w:rsidRDefault="00E0554C">
            <w:pPr>
              <w:widowControl/>
              <w:jc w:val="left"/>
              <w:rPr>
                <w:rFonts w:ascii="宋体" w:hAnsi="宋体" w:cs="宋体"/>
                <w:kern w:val="0"/>
                <w:sz w:val="18"/>
                <w:szCs w:val="18"/>
              </w:rPr>
            </w:pPr>
            <w:r>
              <w:rPr>
                <w:rFonts w:ascii="宋体" w:hAnsi="宋体" w:cs="宋体" w:hint="eastAsia"/>
                <w:kern w:val="0"/>
                <w:sz w:val="18"/>
                <w:szCs w:val="18"/>
              </w:rPr>
              <w:t>6明显下降(-5%--3%)</w:t>
            </w:r>
          </w:p>
          <w:p w:rsidR="0032236B" w:rsidRDefault="00E0554C">
            <w:pPr>
              <w:widowControl/>
              <w:jc w:val="left"/>
              <w:rPr>
                <w:rFonts w:ascii="宋体" w:hAnsi="宋体" w:cs="宋体"/>
                <w:kern w:val="0"/>
                <w:sz w:val="18"/>
                <w:szCs w:val="18"/>
              </w:rPr>
            </w:pPr>
            <w:r>
              <w:rPr>
                <w:rFonts w:ascii="宋体" w:hAnsi="宋体" w:cs="宋体" w:hint="eastAsia"/>
                <w:kern w:val="0"/>
                <w:sz w:val="18"/>
                <w:szCs w:val="18"/>
              </w:rPr>
              <w:t>7大幅下降（-5%以下)</w:t>
            </w:r>
          </w:p>
        </w:tc>
        <w:tc>
          <w:tcPr>
            <w:tcW w:w="2539" w:type="dxa"/>
            <w:vAlign w:val="center"/>
          </w:tcPr>
          <w:p w:rsidR="0032236B" w:rsidRDefault="00E0554C">
            <w:pPr>
              <w:rPr>
                <w:rFonts w:ascii="宋体" w:hAnsi="宋体" w:cs="宋体"/>
                <w:sz w:val="18"/>
                <w:szCs w:val="18"/>
              </w:rPr>
            </w:pPr>
            <w:r>
              <w:rPr>
                <w:rFonts w:ascii="宋体" w:hAnsi="宋体" w:cs="宋体" w:hint="eastAsia"/>
                <w:sz w:val="18"/>
                <w:szCs w:val="18"/>
              </w:rPr>
              <w:t>1大幅上升（10%以上）</w:t>
            </w:r>
          </w:p>
          <w:p w:rsidR="0032236B" w:rsidRDefault="00E0554C">
            <w:pPr>
              <w:rPr>
                <w:rFonts w:ascii="宋体" w:hAnsi="宋体" w:cs="宋体"/>
                <w:sz w:val="18"/>
                <w:szCs w:val="18"/>
              </w:rPr>
            </w:pPr>
            <w:r>
              <w:rPr>
                <w:rFonts w:ascii="宋体" w:hAnsi="宋体" w:cs="宋体" w:hint="eastAsia"/>
                <w:sz w:val="18"/>
                <w:szCs w:val="18"/>
              </w:rPr>
              <w:t>2明显上升（5-10%)</w:t>
            </w:r>
          </w:p>
          <w:p w:rsidR="0032236B" w:rsidRDefault="00E0554C">
            <w:pPr>
              <w:rPr>
                <w:rFonts w:ascii="宋体" w:hAnsi="宋体" w:cs="宋体"/>
                <w:sz w:val="18"/>
                <w:szCs w:val="18"/>
              </w:rPr>
            </w:pPr>
            <w:r>
              <w:rPr>
                <w:rFonts w:ascii="宋体" w:hAnsi="宋体" w:cs="宋体" w:hint="eastAsia"/>
                <w:sz w:val="18"/>
                <w:szCs w:val="18"/>
              </w:rPr>
              <w:t>3略有上升(0-5%)</w:t>
            </w:r>
          </w:p>
          <w:p w:rsidR="0032236B" w:rsidRDefault="00E0554C">
            <w:pPr>
              <w:rPr>
                <w:rFonts w:ascii="宋体" w:hAnsi="宋体" w:cs="宋体"/>
                <w:sz w:val="18"/>
                <w:szCs w:val="18"/>
              </w:rPr>
            </w:pPr>
            <w:r>
              <w:rPr>
                <w:rFonts w:ascii="宋体" w:hAnsi="宋体" w:cs="宋体" w:hint="eastAsia"/>
                <w:sz w:val="18"/>
                <w:szCs w:val="18"/>
              </w:rPr>
              <w:t>4持平0</w:t>
            </w:r>
          </w:p>
          <w:p w:rsidR="0032236B" w:rsidRDefault="00E0554C">
            <w:pPr>
              <w:rPr>
                <w:rFonts w:ascii="宋体" w:hAnsi="宋体" w:cs="宋体"/>
                <w:sz w:val="18"/>
                <w:szCs w:val="18"/>
              </w:rPr>
            </w:pPr>
            <w:r>
              <w:rPr>
                <w:rFonts w:ascii="宋体" w:hAnsi="宋体" w:cs="宋体" w:hint="eastAsia"/>
                <w:sz w:val="18"/>
                <w:szCs w:val="18"/>
              </w:rPr>
              <w:t>5略有下降（-5%-0)</w:t>
            </w:r>
          </w:p>
          <w:p w:rsidR="0032236B" w:rsidRDefault="00E0554C">
            <w:pPr>
              <w:rPr>
                <w:rFonts w:ascii="宋体" w:hAnsi="宋体" w:cs="宋体"/>
                <w:sz w:val="18"/>
                <w:szCs w:val="18"/>
              </w:rPr>
            </w:pPr>
            <w:r>
              <w:rPr>
                <w:rFonts w:ascii="宋体" w:hAnsi="宋体" w:cs="宋体" w:hint="eastAsia"/>
                <w:sz w:val="18"/>
                <w:szCs w:val="18"/>
              </w:rPr>
              <w:t>6明显下降(-5%--10%)</w:t>
            </w:r>
          </w:p>
          <w:p w:rsidR="0032236B" w:rsidRDefault="00E0554C">
            <w:pPr>
              <w:rPr>
                <w:rFonts w:ascii="宋体" w:hAnsi="宋体" w:cs="宋体"/>
                <w:sz w:val="18"/>
                <w:szCs w:val="18"/>
              </w:rPr>
            </w:pPr>
            <w:r>
              <w:rPr>
                <w:rFonts w:ascii="宋体" w:hAnsi="宋体" w:cs="宋体" w:hint="eastAsia"/>
                <w:sz w:val="18"/>
                <w:szCs w:val="18"/>
              </w:rPr>
              <w:t>7大幅下降（-10%以下)</w:t>
            </w:r>
          </w:p>
        </w:tc>
        <w:tc>
          <w:tcPr>
            <w:tcW w:w="2502" w:type="dxa"/>
            <w:vAlign w:val="center"/>
          </w:tcPr>
          <w:p w:rsidR="0032236B" w:rsidRDefault="00E0554C">
            <w:pPr>
              <w:rPr>
                <w:rFonts w:ascii="宋体" w:hAnsi="宋体" w:cs="宋体"/>
                <w:sz w:val="18"/>
                <w:szCs w:val="18"/>
              </w:rPr>
            </w:pPr>
            <w:r>
              <w:rPr>
                <w:rFonts w:ascii="宋体" w:hAnsi="宋体" w:cs="宋体" w:hint="eastAsia"/>
                <w:sz w:val="18"/>
                <w:szCs w:val="18"/>
              </w:rPr>
              <w:t>1大幅上升（5%以上）</w:t>
            </w:r>
          </w:p>
          <w:p w:rsidR="0032236B" w:rsidRDefault="00E0554C">
            <w:pPr>
              <w:rPr>
                <w:rFonts w:ascii="宋体" w:hAnsi="宋体" w:cs="宋体"/>
                <w:sz w:val="18"/>
                <w:szCs w:val="18"/>
              </w:rPr>
            </w:pPr>
            <w:r>
              <w:rPr>
                <w:rFonts w:ascii="宋体" w:hAnsi="宋体" w:cs="宋体" w:hint="eastAsia"/>
                <w:sz w:val="18"/>
                <w:szCs w:val="18"/>
              </w:rPr>
              <w:t>2明显上升（3-5%)</w:t>
            </w:r>
          </w:p>
          <w:p w:rsidR="0032236B" w:rsidRDefault="00E0554C">
            <w:pPr>
              <w:rPr>
                <w:rFonts w:ascii="宋体" w:hAnsi="宋体" w:cs="宋体"/>
                <w:sz w:val="18"/>
                <w:szCs w:val="18"/>
              </w:rPr>
            </w:pPr>
            <w:r>
              <w:rPr>
                <w:rFonts w:ascii="宋体" w:hAnsi="宋体" w:cs="宋体" w:hint="eastAsia"/>
                <w:sz w:val="18"/>
                <w:szCs w:val="18"/>
              </w:rPr>
              <w:t>3略有上升(0-3%)</w:t>
            </w:r>
          </w:p>
          <w:p w:rsidR="0032236B" w:rsidRDefault="00E0554C">
            <w:pPr>
              <w:rPr>
                <w:rFonts w:ascii="宋体" w:hAnsi="宋体" w:cs="宋体"/>
                <w:sz w:val="18"/>
                <w:szCs w:val="18"/>
              </w:rPr>
            </w:pPr>
            <w:r>
              <w:rPr>
                <w:rFonts w:ascii="宋体" w:hAnsi="宋体" w:cs="宋体" w:hint="eastAsia"/>
                <w:sz w:val="18"/>
                <w:szCs w:val="18"/>
              </w:rPr>
              <w:t>4持平0</w:t>
            </w:r>
          </w:p>
          <w:p w:rsidR="0032236B" w:rsidRDefault="00E0554C">
            <w:pPr>
              <w:rPr>
                <w:rFonts w:ascii="宋体" w:hAnsi="宋体" w:cs="宋体"/>
                <w:sz w:val="18"/>
                <w:szCs w:val="18"/>
              </w:rPr>
            </w:pPr>
            <w:r>
              <w:rPr>
                <w:rFonts w:ascii="宋体" w:hAnsi="宋体" w:cs="宋体" w:hint="eastAsia"/>
                <w:sz w:val="18"/>
                <w:szCs w:val="18"/>
              </w:rPr>
              <w:t>5略有下降（-3%-0)</w:t>
            </w:r>
          </w:p>
          <w:p w:rsidR="0032236B" w:rsidRDefault="00E0554C">
            <w:pPr>
              <w:rPr>
                <w:rFonts w:ascii="宋体" w:hAnsi="宋体" w:cs="宋体"/>
                <w:sz w:val="18"/>
                <w:szCs w:val="18"/>
              </w:rPr>
            </w:pPr>
            <w:r>
              <w:rPr>
                <w:rFonts w:ascii="宋体" w:hAnsi="宋体" w:cs="宋体" w:hint="eastAsia"/>
                <w:sz w:val="18"/>
                <w:szCs w:val="18"/>
              </w:rPr>
              <w:t>6明显下降(-5%--3%)</w:t>
            </w:r>
          </w:p>
          <w:p w:rsidR="0032236B" w:rsidRDefault="00E0554C">
            <w:pPr>
              <w:rPr>
                <w:rFonts w:ascii="宋体" w:hAnsi="宋体" w:cs="宋体"/>
                <w:sz w:val="18"/>
                <w:szCs w:val="18"/>
              </w:rPr>
            </w:pPr>
            <w:r>
              <w:rPr>
                <w:rFonts w:ascii="宋体" w:hAnsi="宋体" w:cs="宋体" w:hint="eastAsia"/>
                <w:sz w:val="18"/>
                <w:szCs w:val="18"/>
              </w:rPr>
              <w:t>7大幅下降（-5%以下)</w:t>
            </w:r>
          </w:p>
        </w:tc>
        <w:tc>
          <w:tcPr>
            <w:tcW w:w="2190" w:type="dxa"/>
            <w:tcBorders>
              <w:right w:val="nil"/>
            </w:tcBorders>
            <w:vAlign w:val="center"/>
          </w:tcPr>
          <w:p w:rsidR="0032236B" w:rsidRDefault="00E0554C">
            <w:pPr>
              <w:rPr>
                <w:rFonts w:ascii="宋体" w:hAnsi="宋体" w:cs="宋体"/>
                <w:sz w:val="18"/>
                <w:szCs w:val="18"/>
              </w:rPr>
            </w:pPr>
            <w:r>
              <w:rPr>
                <w:rFonts w:ascii="宋体" w:hAnsi="宋体" w:cs="宋体" w:hint="eastAsia"/>
                <w:sz w:val="18"/>
                <w:szCs w:val="18"/>
              </w:rPr>
              <w:t>1大幅增加（10%以上）</w:t>
            </w:r>
          </w:p>
          <w:p w:rsidR="0032236B" w:rsidRDefault="00E0554C">
            <w:pPr>
              <w:rPr>
                <w:rFonts w:ascii="宋体" w:hAnsi="宋体" w:cs="宋体"/>
                <w:sz w:val="18"/>
                <w:szCs w:val="18"/>
              </w:rPr>
            </w:pPr>
            <w:r>
              <w:rPr>
                <w:rFonts w:ascii="宋体" w:hAnsi="宋体" w:cs="宋体" w:hint="eastAsia"/>
                <w:sz w:val="18"/>
                <w:szCs w:val="18"/>
              </w:rPr>
              <w:t>2明显增加（5-10%)</w:t>
            </w:r>
          </w:p>
          <w:p w:rsidR="0032236B" w:rsidRDefault="00E0554C">
            <w:pPr>
              <w:rPr>
                <w:rFonts w:ascii="宋体" w:hAnsi="宋体" w:cs="宋体"/>
                <w:sz w:val="18"/>
                <w:szCs w:val="18"/>
              </w:rPr>
            </w:pPr>
            <w:r>
              <w:rPr>
                <w:rFonts w:ascii="宋体" w:hAnsi="宋体" w:cs="宋体" w:hint="eastAsia"/>
                <w:sz w:val="18"/>
                <w:szCs w:val="18"/>
              </w:rPr>
              <w:t>3略有增加(0-5%)</w:t>
            </w:r>
          </w:p>
          <w:p w:rsidR="0032236B" w:rsidRDefault="00E0554C">
            <w:pPr>
              <w:rPr>
                <w:rFonts w:ascii="宋体" w:hAnsi="宋体" w:cs="宋体"/>
                <w:sz w:val="18"/>
                <w:szCs w:val="18"/>
              </w:rPr>
            </w:pPr>
            <w:r>
              <w:rPr>
                <w:rFonts w:ascii="宋体" w:hAnsi="宋体" w:cs="宋体" w:hint="eastAsia"/>
                <w:sz w:val="18"/>
                <w:szCs w:val="18"/>
              </w:rPr>
              <w:t>4持平0</w:t>
            </w:r>
          </w:p>
          <w:p w:rsidR="0032236B" w:rsidRDefault="00E0554C">
            <w:pPr>
              <w:rPr>
                <w:rFonts w:ascii="宋体" w:hAnsi="宋体" w:cs="宋体"/>
                <w:sz w:val="18"/>
                <w:szCs w:val="18"/>
              </w:rPr>
            </w:pPr>
            <w:r>
              <w:rPr>
                <w:rFonts w:ascii="宋体" w:hAnsi="宋体" w:cs="宋体" w:hint="eastAsia"/>
                <w:sz w:val="18"/>
                <w:szCs w:val="18"/>
              </w:rPr>
              <w:t>5略有减少（-5%-0)</w:t>
            </w:r>
          </w:p>
          <w:p w:rsidR="0032236B" w:rsidRDefault="00E0554C">
            <w:pPr>
              <w:rPr>
                <w:rFonts w:ascii="宋体" w:hAnsi="宋体" w:cs="宋体"/>
                <w:sz w:val="18"/>
                <w:szCs w:val="18"/>
              </w:rPr>
            </w:pPr>
            <w:r>
              <w:rPr>
                <w:rFonts w:ascii="宋体" w:hAnsi="宋体" w:cs="宋体" w:hint="eastAsia"/>
                <w:sz w:val="18"/>
                <w:szCs w:val="18"/>
              </w:rPr>
              <w:t>6明显减少(-5%--10%)</w:t>
            </w:r>
          </w:p>
          <w:p w:rsidR="0032236B" w:rsidRDefault="00E0554C">
            <w:pPr>
              <w:rPr>
                <w:rFonts w:ascii="宋体" w:hAnsi="宋体" w:cs="宋体"/>
                <w:sz w:val="18"/>
                <w:szCs w:val="18"/>
              </w:rPr>
            </w:pPr>
            <w:r>
              <w:rPr>
                <w:rFonts w:ascii="宋体" w:hAnsi="宋体" w:cs="宋体" w:hint="eastAsia"/>
                <w:sz w:val="18"/>
                <w:szCs w:val="18"/>
              </w:rPr>
              <w:t>7大幅减少（-10%以下)</w:t>
            </w:r>
          </w:p>
        </w:tc>
      </w:tr>
      <w:tr w:rsidR="0032236B">
        <w:trPr>
          <w:trHeight w:val="360"/>
          <w:jc w:val="center"/>
        </w:trPr>
        <w:tc>
          <w:tcPr>
            <w:tcW w:w="859" w:type="dxa"/>
            <w:vMerge w:val="restart"/>
            <w:tcBorders>
              <w:left w:val="nil"/>
            </w:tcBorders>
            <w:vAlign w:val="center"/>
          </w:tcPr>
          <w:p w:rsidR="0032236B" w:rsidRDefault="0032236B">
            <w:pPr>
              <w:widowControl/>
              <w:jc w:val="center"/>
              <w:rPr>
                <w:rFonts w:ascii="宋体" w:hAnsi="宋体" w:cs="宋体"/>
                <w:color w:val="FF0000"/>
                <w:kern w:val="0"/>
                <w:sz w:val="18"/>
                <w:szCs w:val="18"/>
              </w:rPr>
            </w:pPr>
          </w:p>
        </w:tc>
        <w:tc>
          <w:tcPr>
            <w:tcW w:w="703" w:type="dxa"/>
            <w:vMerge w:val="restart"/>
            <w:vAlign w:val="center"/>
          </w:tcPr>
          <w:p w:rsidR="0032236B" w:rsidRDefault="0032236B">
            <w:pPr>
              <w:widowControl/>
              <w:jc w:val="center"/>
              <w:rPr>
                <w:rFonts w:ascii="宋体" w:hAnsi="宋体" w:cs="宋体"/>
                <w:kern w:val="0"/>
                <w:sz w:val="18"/>
                <w:szCs w:val="18"/>
              </w:rPr>
            </w:pPr>
          </w:p>
        </w:tc>
        <w:tc>
          <w:tcPr>
            <w:tcW w:w="2754"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2621" w:type="dxa"/>
            <w:vAlign w:val="center"/>
          </w:tcPr>
          <w:p w:rsidR="0032236B" w:rsidRDefault="0032236B">
            <w:pPr>
              <w:widowControl/>
              <w:jc w:val="center"/>
              <w:rPr>
                <w:rFonts w:ascii="宋体" w:hAnsi="宋体" w:cs="宋体"/>
                <w:kern w:val="0"/>
                <w:sz w:val="18"/>
                <w:szCs w:val="18"/>
              </w:rPr>
            </w:pPr>
          </w:p>
        </w:tc>
        <w:tc>
          <w:tcPr>
            <w:tcW w:w="2539"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502"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190" w:type="dxa"/>
            <w:tcBorders>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trHeight w:val="360"/>
          <w:jc w:val="center"/>
        </w:trPr>
        <w:tc>
          <w:tcPr>
            <w:tcW w:w="859" w:type="dxa"/>
            <w:vMerge/>
            <w:tcBorders>
              <w:left w:val="nil"/>
            </w:tcBorders>
            <w:vAlign w:val="center"/>
          </w:tcPr>
          <w:p w:rsidR="0032236B" w:rsidRDefault="0032236B">
            <w:pPr>
              <w:widowControl/>
              <w:jc w:val="left"/>
              <w:rPr>
                <w:rFonts w:ascii="宋体" w:hAnsi="宋体" w:cs="宋体"/>
                <w:color w:val="FF0000"/>
                <w:kern w:val="0"/>
                <w:sz w:val="18"/>
                <w:szCs w:val="18"/>
              </w:rPr>
            </w:pPr>
          </w:p>
        </w:tc>
        <w:tc>
          <w:tcPr>
            <w:tcW w:w="703" w:type="dxa"/>
            <w:vMerge/>
            <w:vAlign w:val="center"/>
          </w:tcPr>
          <w:p w:rsidR="0032236B" w:rsidRDefault="0032236B">
            <w:pPr>
              <w:widowControl/>
              <w:jc w:val="left"/>
              <w:rPr>
                <w:rFonts w:ascii="宋体" w:hAnsi="宋体" w:cs="宋体"/>
                <w:kern w:val="0"/>
                <w:sz w:val="18"/>
                <w:szCs w:val="18"/>
              </w:rPr>
            </w:pPr>
          </w:p>
        </w:tc>
        <w:tc>
          <w:tcPr>
            <w:tcW w:w="2754"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2621" w:type="dxa"/>
            <w:vAlign w:val="center"/>
          </w:tcPr>
          <w:p w:rsidR="0032236B" w:rsidRDefault="0032236B">
            <w:pPr>
              <w:widowControl/>
              <w:jc w:val="center"/>
              <w:rPr>
                <w:rFonts w:ascii="宋体" w:hAnsi="宋体" w:cs="宋体"/>
                <w:kern w:val="0"/>
                <w:sz w:val="18"/>
                <w:szCs w:val="18"/>
              </w:rPr>
            </w:pPr>
          </w:p>
        </w:tc>
        <w:tc>
          <w:tcPr>
            <w:tcW w:w="2539"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502"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190" w:type="dxa"/>
            <w:tcBorders>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trHeight w:val="360"/>
          <w:jc w:val="center"/>
        </w:trPr>
        <w:tc>
          <w:tcPr>
            <w:tcW w:w="859" w:type="dxa"/>
            <w:vMerge/>
            <w:tcBorders>
              <w:left w:val="nil"/>
            </w:tcBorders>
            <w:vAlign w:val="center"/>
          </w:tcPr>
          <w:p w:rsidR="0032236B" w:rsidRDefault="0032236B">
            <w:pPr>
              <w:widowControl/>
              <w:jc w:val="left"/>
              <w:rPr>
                <w:rFonts w:ascii="宋体" w:hAnsi="宋体" w:cs="宋体"/>
                <w:color w:val="FF0000"/>
                <w:kern w:val="0"/>
                <w:sz w:val="18"/>
                <w:szCs w:val="18"/>
              </w:rPr>
            </w:pPr>
          </w:p>
        </w:tc>
        <w:tc>
          <w:tcPr>
            <w:tcW w:w="703" w:type="dxa"/>
            <w:vMerge/>
            <w:vAlign w:val="center"/>
          </w:tcPr>
          <w:p w:rsidR="0032236B" w:rsidRDefault="0032236B">
            <w:pPr>
              <w:widowControl/>
              <w:jc w:val="left"/>
              <w:rPr>
                <w:rFonts w:ascii="宋体" w:hAnsi="宋体" w:cs="宋体"/>
                <w:kern w:val="0"/>
                <w:sz w:val="18"/>
                <w:szCs w:val="18"/>
              </w:rPr>
            </w:pPr>
          </w:p>
        </w:tc>
        <w:tc>
          <w:tcPr>
            <w:tcW w:w="2754"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2621"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539"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502"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190" w:type="dxa"/>
            <w:tcBorders>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trHeight w:val="360"/>
          <w:jc w:val="center"/>
        </w:trPr>
        <w:tc>
          <w:tcPr>
            <w:tcW w:w="859" w:type="dxa"/>
            <w:vMerge w:val="restart"/>
            <w:tcBorders>
              <w:left w:val="nil"/>
            </w:tcBorders>
            <w:vAlign w:val="center"/>
          </w:tcPr>
          <w:p w:rsidR="0032236B" w:rsidRDefault="0032236B">
            <w:pPr>
              <w:widowControl/>
              <w:jc w:val="left"/>
              <w:rPr>
                <w:rFonts w:ascii="宋体" w:hAnsi="宋体" w:cs="宋体"/>
                <w:color w:val="FF0000"/>
                <w:kern w:val="0"/>
                <w:sz w:val="18"/>
                <w:szCs w:val="18"/>
              </w:rPr>
            </w:pPr>
          </w:p>
        </w:tc>
        <w:tc>
          <w:tcPr>
            <w:tcW w:w="703" w:type="dxa"/>
            <w:vMerge w:val="restart"/>
            <w:vAlign w:val="center"/>
          </w:tcPr>
          <w:p w:rsidR="0032236B" w:rsidRDefault="0032236B">
            <w:pPr>
              <w:widowControl/>
              <w:jc w:val="left"/>
              <w:rPr>
                <w:rFonts w:ascii="宋体" w:hAnsi="宋体" w:cs="宋体"/>
                <w:kern w:val="0"/>
                <w:sz w:val="18"/>
                <w:szCs w:val="18"/>
              </w:rPr>
            </w:pPr>
          </w:p>
        </w:tc>
        <w:tc>
          <w:tcPr>
            <w:tcW w:w="2754"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2621" w:type="dxa"/>
            <w:vAlign w:val="center"/>
          </w:tcPr>
          <w:p w:rsidR="0032236B" w:rsidRDefault="0032236B">
            <w:pPr>
              <w:widowControl/>
              <w:jc w:val="center"/>
              <w:rPr>
                <w:rFonts w:ascii="宋体" w:hAnsi="宋体" w:cs="宋体"/>
                <w:kern w:val="0"/>
                <w:sz w:val="18"/>
                <w:szCs w:val="18"/>
              </w:rPr>
            </w:pPr>
          </w:p>
        </w:tc>
        <w:tc>
          <w:tcPr>
            <w:tcW w:w="2539" w:type="dxa"/>
            <w:vAlign w:val="center"/>
          </w:tcPr>
          <w:p w:rsidR="0032236B" w:rsidRDefault="0032236B">
            <w:pPr>
              <w:widowControl/>
              <w:jc w:val="center"/>
              <w:rPr>
                <w:rFonts w:ascii="宋体" w:hAnsi="宋体" w:cs="宋体"/>
                <w:kern w:val="0"/>
                <w:sz w:val="18"/>
                <w:szCs w:val="18"/>
              </w:rPr>
            </w:pPr>
          </w:p>
        </w:tc>
        <w:tc>
          <w:tcPr>
            <w:tcW w:w="2502" w:type="dxa"/>
            <w:vAlign w:val="center"/>
          </w:tcPr>
          <w:p w:rsidR="0032236B" w:rsidRDefault="0032236B">
            <w:pPr>
              <w:widowControl/>
              <w:jc w:val="center"/>
              <w:rPr>
                <w:rFonts w:ascii="宋体" w:hAnsi="宋体" w:cs="宋体"/>
                <w:kern w:val="0"/>
                <w:sz w:val="18"/>
                <w:szCs w:val="18"/>
              </w:rPr>
            </w:pPr>
          </w:p>
        </w:tc>
        <w:tc>
          <w:tcPr>
            <w:tcW w:w="2190" w:type="dxa"/>
            <w:tcBorders>
              <w:right w:val="nil"/>
            </w:tcBorders>
            <w:vAlign w:val="center"/>
          </w:tcPr>
          <w:p w:rsidR="0032236B" w:rsidRDefault="0032236B">
            <w:pPr>
              <w:widowControl/>
              <w:jc w:val="center"/>
              <w:rPr>
                <w:rFonts w:ascii="宋体" w:hAnsi="宋体" w:cs="宋体"/>
                <w:kern w:val="0"/>
                <w:sz w:val="18"/>
                <w:szCs w:val="18"/>
              </w:rPr>
            </w:pPr>
          </w:p>
        </w:tc>
      </w:tr>
      <w:tr w:rsidR="0032236B">
        <w:trPr>
          <w:trHeight w:val="360"/>
          <w:jc w:val="center"/>
        </w:trPr>
        <w:tc>
          <w:tcPr>
            <w:tcW w:w="859" w:type="dxa"/>
            <w:vMerge/>
            <w:tcBorders>
              <w:left w:val="nil"/>
            </w:tcBorders>
            <w:vAlign w:val="center"/>
          </w:tcPr>
          <w:p w:rsidR="0032236B" w:rsidRDefault="0032236B">
            <w:pPr>
              <w:widowControl/>
              <w:jc w:val="left"/>
              <w:rPr>
                <w:rFonts w:ascii="宋体" w:hAnsi="宋体" w:cs="宋体"/>
                <w:color w:val="FF0000"/>
                <w:kern w:val="0"/>
                <w:sz w:val="18"/>
                <w:szCs w:val="18"/>
              </w:rPr>
            </w:pPr>
          </w:p>
        </w:tc>
        <w:tc>
          <w:tcPr>
            <w:tcW w:w="703" w:type="dxa"/>
            <w:vMerge/>
            <w:vAlign w:val="center"/>
          </w:tcPr>
          <w:p w:rsidR="0032236B" w:rsidRDefault="0032236B">
            <w:pPr>
              <w:widowControl/>
              <w:jc w:val="left"/>
              <w:rPr>
                <w:rFonts w:ascii="宋体" w:hAnsi="宋体" w:cs="宋体"/>
                <w:kern w:val="0"/>
                <w:sz w:val="18"/>
                <w:szCs w:val="18"/>
              </w:rPr>
            </w:pPr>
          </w:p>
        </w:tc>
        <w:tc>
          <w:tcPr>
            <w:tcW w:w="2754"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2621" w:type="dxa"/>
            <w:vAlign w:val="center"/>
          </w:tcPr>
          <w:p w:rsidR="0032236B" w:rsidRDefault="0032236B">
            <w:pPr>
              <w:widowControl/>
              <w:jc w:val="center"/>
              <w:rPr>
                <w:rFonts w:ascii="宋体" w:hAnsi="宋体" w:cs="宋体"/>
                <w:kern w:val="0"/>
                <w:sz w:val="18"/>
                <w:szCs w:val="18"/>
              </w:rPr>
            </w:pPr>
          </w:p>
        </w:tc>
        <w:tc>
          <w:tcPr>
            <w:tcW w:w="2539" w:type="dxa"/>
            <w:vAlign w:val="center"/>
          </w:tcPr>
          <w:p w:rsidR="0032236B" w:rsidRDefault="0032236B">
            <w:pPr>
              <w:widowControl/>
              <w:jc w:val="center"/>
              <w:rPr>
                <w:rFonts w:ascii="宋体" w:hAnsi="宋体" w:cs="宋体"/>
                <w:kern w:val="0"/>
                <w:sz w:val="18"/>
                <w:szCs w:val="18"/>
              </w:rPr>
            </w:pPr>
          </w:p>
        </w:tc>
        <w:tc>
          <w:tcPr>
            <w:tcW w:w="2502" w:type="dxa"/>
            <w:vAlign w:val="center"/>
          </w:tcPr>
          <w:p w:rsidR="0032236B" w:rsidRDefault="0032236B">
            <w:pPr>
              <w:widowControl/>
              <w:jc w:val="center"/>
              <w:rPr>
                <w:rFonts w:ascii="宋体" w:hAnsi="宋体" w:cs="宋体"/>
                <w:kern w:val="0"/>
                <w:sz w:val="18"/>
                <w:szCs w:val="18"/>
              </w:rPr>
            </w:pPr>
          </w:p>
        </w:tc>
        <w:tc>
          <w:tcPr>
            <w:tcW w:w="2190" w:type="dxa"/>
            <w:tcBorders>
              <w:right w:val="nil"/>
            </w:tcBorders>
            <w:vAlign w:val="center"/>
          </w:tcPr>
          <w:p w:rsidR="0032236B" w:rsidRDefault="0032236B">
            <w:pPr>
              <w:widowControl/>
              <w:jc w:val="center"/>
              <w:rPr>
                <w:rFonts w:ascii="宋体" w:hAnsi="宋体" w:cs="宋体"/>
                <w:kern w:val="0"/>
                <w:sz w:val="18"/>
                <w:szCs w:val="18"/>
              </w:rPr>
            </w:pPr>
          </w:p>
        </w:tc>
      </w:tr>
      <w:tr w:rsidR="0032236B">
        <w:trPr>
          <w:trHeight w:val="360"/>
          <w:jc w:val="center"/>
        </w:trPr>
        <w:tc>
          <w:tcPr>
            <w:tcW w:w="859" w:type="dxa"/>
            <w:vMerge/>
            <w:tcBorders>
              <w:left w:val="nil"/>
            </w:tcBorders>
            <w:vAlign w:val="center"/>
          </w:tcPr>
          <w:p w:rsidR="0032236B" w:rsidRDefault="0032236B">
            <w:pPr>
              <w:widowControl/>
              <w:jc w:val="left"/>
              <w:rPr>
                <w:rFonts w:ascii="宋体" w:hAnsi="宋体" w:cs="宋体"/>
                <w:color w:val="FF0000"/>
                <w:kern w:val="0"/>
                <w:sz w:val="18"/>
                <w:szCs w:val="18"/>
              </w:rPr>
            </w:pPr>
          </w:p>
        </w:tc>
        <w:tc>
          <w:tcPr>
            <w:tcW w:w="703" w:type="dxa"/>
            <w:vMerge/>
            <w:vAlign w:val="center"/>
          </w:tcPr>
          <w:p w:rsidR="0032236B" w:rsidRDefault="0032236B">
            <w:pPr>
              <w:widowControl/>
              <w:jc w:val="left"/>
              <w:rPr>
                <w:rFonts w:ascii="宋体" w:hAnsi="宋体" w:cs="宋体"/>
                <w:kern w:val="0"/>
                <w:sz w:val="18"/>
                <w:szCs w:val="18"/>
              </w:rPr>
            </w:pPr>
          </w:p>
        </w:tc>
        <w:tc>
          <w:tcPr>
            <w:tcW w:w="2754"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2621" w:type="dxa"/>
            <w:vAlign w:val="center"/>
          </w:tcPr>
          <w:p w:rsidR="0032236B" w:rsidRDefault="0032236B">
            <w:pPr>
              <w:widowControl/>
              <w:jc w:val="center"/>
              <w:rPr>
                <w:rFonts w:ascii="宋体" w:hAnsi="宋体" w:cs="宋体"/>
                <w:kern w:val="0"/>
                <w:sz w:val="18"/>
                <w:szCs w:val="18"/>
              </w:rPr>
            </w:pPr>
          </w:p>
        </w:tc>
        <w:tc>
          <w:tcPr>
            <w:tcW w:w="2539" w:type="dxa"/>
            <w:vAlign w:val="center"/>
          </w:tcPr>
          <w:p w:rsidR="0032236B" w:rsidRDefault="0032236B">
            <w:pPr>
              <w:widowControl/>
              <w:jc w:val="center"/>
              <w:rPr>
                <w:rFonts w:ascii="宋体" w:hAnsi="宋体" w:cs="宋体"/>
                <w:kern w:val="0"/>
                <w:sz w:val="18"/>
                <w:szCs w:val="18"/>
              </w:rPr>
            </w:pPr>
          </w:p>
        </w:tc>
        <w:tc>
          <w:tcPr>
            <w:tcW w:w="2502" w:type="dxa"/>
            <w:vAlign w:val="center"/>
          </w:tcPr>
          <w:p w:rsidR="0032236B" w:rsidRDefault="0032236B">
            <w:pPr>
              <w:widowControl/>
              <w:jc w:val="center"/>
              <w:rPr>
                <w:rFonts w:ascii="宋体" w:hAnsi="宋体" w:cs="宋体"/>
                <w:kern w:val="0"/>
                <w:sz w:val="18"/>
                <w:szCs w:val="18"/>
              </w:rPr>
            </w:pPr>
          </w:p>
        </w:tc>
        <w:tc>
          <w:tcPr>
            <w:tcW w:w="2190" w:type="dxa"/>
            <w:tcBorders>
              <w:right w:val="nil"/>
            </w:tcBorders>
            <w:vAlign w:val="center"/>
          </w:tcPr>
          <w:p w:rsidR="0032236B" w:rsidRDefault="0032236B">
            <w:pPr>
              <w:widowControl/>
              <w:jc w:val="center"/>
              <w:rPr>
                <w:rFonts w:ascii="宋体" w:hAnsi="宋体" w:cs="宋体"/>
                <w:kern w:val="0"/>
                <w:sz w:val="18"/>
                <w:szCs w:val="18"/>
              </w:rPr>
            </w:pPr>
          </w:p>
        </w:tc>
      </w:tr>
      <w:tr w:rsidR="0032236B">
        <w:trPr>
          <w:trHeight w:val="360"/>
          <w:jc w:val="center"/>
        </w:trPr>
        <w:tc>
          <w:tcPr>
            <w:tcW w:w="859" w:type="dxa"/>
            <w:vMerge w:val="restart"/>
            <w:tcBorders>
              <w:left w:val="nil"/>
            </w:tcBorders>
            <w:vAlign w:val="center"/>
          </w:tcPr>
          <w:p w:rsidR="0032236B" w:rsidRDefault="0032236B">
            <w:pPr>
              <w:widowControl/>
              <w:jc w:val="left"/>
              <w:rPr>
                <w:rFonts w:ascii="宋体" w:hAnsi="宋体" w:cs="宋体"/>
                <w:color w:val="FF0000"/>
                <w:kern w:val="0"/>
                <w:sz w:val="18"/>
                <w:szCs w:val="18"/>
              </w:rPr>
            </w:pPr>
          </w:p>
        </w:tc>
        <w:tc>
          <w:tcPr>
            <w:tcW w:w="703" w:type="dxa"/>
            <w:vMerge w:val="restart"/>
            <w:vAlign w:val="center"/>
          </w:tcPr>
          <w:p w:rsidR="0032236B" w:rsidRDefault="0032236B">
            <w:pPr>
              <w:widowControl/>
              <w:jc w:val="left"/>
              <w:rPr>
                <w:rFonts w:ascii="宋体" w:hAnsi="宋体" w:cs="宋体"/>
                <w:kern w:val="0"/>
                <w:sz w:val="18"/>
                <w:szCs w:val="18"/>
              </w:rPr>
            </w:pPr>
          </w:p>
        </w:tc>
        <w:tc>
          <w:tcPr>
            <w:tcW w:w="2754"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2621" w:type="dxa"/>
            <w:vAlign w:val="center"/>
          </w:tcPr>
          <w:p w:rsidR="0032236B" w:rsidRDefault="0032236B">
            <w:pPr>
              <w:widowControl/>
              <w:jc w:val="center"/>
              <w:rPr>
                <w:rFonts w:ascii="宋体" w:hAnsi="宋体" w:cs="宋体"/>
                <w:kern w:val="0"/>
                <w:sz w:val="18"/>
                <w:szCs w:val="18"/>
              </w:rPr>
            </w:pPr>
          </w:p>
        </w:tc>
        <w:tc>
          <w:tcPr>
            <w:tcW w:w="2539" w:type="dxa"/>
            <w:vAlign w:val="center"/>
          </w:tcPr>
          <w:p w:rsidR="0032236B" w:rsidRDefault="0032236B">
            <w:pPr>
              <w:widowControl/>
              <w:jc w:val="center"/>
              <w:rPr>
                <w:rFonts w:ascii="宋体" w:hAnsi="宋体" w:cs="宋体"/>
                <w:kern w:val="0"/>
                <w:sz w:val="18"/>
                <w:szCs w:val="18"/>
              </w:rPr>
            </w:pPr>
          </w:p>
        </w:tc>
        <w:tc>
          <w:tcPr>
            <w:tcW w:w="2502" w:type="dxa"/>
            <w:vAlign w:val="center"/>
          </w:tcPr>
          <w:p w:rsidR="0032236B" w:rsidRDefault="0032236B">
            <w:pPr>
              <w:widowControl/>
              <w:jc w:val="center"/>
              <w:rPr>
                <w:rFonts w:ascii="宋体" w:hAnsi="宋体" w:cs="宋体"/>
                <w:kern w:val="0"/>
                <w:sz w:val="18"/>
                <w:szCs w:val="18"/>
              </w:rPr>
            </w:pPr>
          </w:p>
        </w:tc>
        <w:tc>
          <w:tcPr>
            <w:tcW w:w="2190" w:type="dxa"/>
            <w:tcBorders>
              <w:right w:val="nil"/>
            </w:tcBorders>
            <w:vAlign w:val="center"/>
          </w:tcPr>
          <w:p w:rsidR="0032236B" w:rsidRDefault="0032236B">
            <w:pPr>
              <w:widowControl/>
              <w:jc w:val="center"/>
              <w:rPr>
                <w:rFonts w:ascii="宋体" w:hAnsi="宋体" w:cs="宋体"/>
                <w:kern w:val="0"/>
                <w:sz w:val="18"/>
                <w:szCs w:val="18"/>
              </w:rPr>
            </w:pPr>
          </w:p>
        </w:tc>
      </w:tr>
      <w:tr w:rsidR="0032236B">
        <w:trPr>
          <w:trHeight w:val="360"/>
          <w:jc w:val="center"/>
        </w:trPr>
        <w:tc>
          <w:tcPr>
            <w:tcW w:w="859" w:type="dxa"/>
            <w:vMerge/>
            <w:tcBorders>
              <w:left w:val="nil"/>
            </w:tcBorders>
            <w:vAlign w:val="center"/>
          </w:tcPr>
          <w:p w:rsidR="0032236B" w:rsidRDefault="0032236B">
            <w:pPr>
              <w:widowControl/>
              <w:jc w:val="left"/>
              <w:rPr>
                <w:rFonts w:ascii="宋体" w:hAnsi="宋体" w:cs="宋体"/>
                <w:color w:val="FF0000"/>
                <w:kern w:val="0"/>
                <w:sz w:val="18"/>
                <w:szCs w:val="18"/>
              </w:rPr>
            </w:pPr>
          </w:p>
        </w:tc>
        <w:tc>
          <w:tcPr>
            <w:tcW w:w="703" w:type="dxa"/>
            <w:vMerge/>
            <w:vAlign w:val="center"/>
          </w:tcPr>
          <w:p w:rsidR="0032236B" w:rsidRDefault="0032236B">
            <w:pPr>
              <w:widowControl/>
              <w:jc w:val="left"/>
              <w:rPr>
                <w:rFonts w:ascii="宋体" w:hAnsi="宋体" w:cs="宋体"/>
                <w:kern w:val="0"/>
                <w:sz w:val="18"/>
                <w:szCs w:val="18"/>
              </w:rPr>
            </w:pPr>
          </w:p>
        </w:tc>
        <w:tc>
          <w:tcPr>
            <w:tcW w:w="2754"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2621" w:type="dxa"/>
            <w:vAlign w:val="center"/>
          </w:tcPr>
          <w:p w:rsidR="0032236B" w:rsidRDefault="0032236B">
            <w:pPr>
              <w:widowControl/>
              <w:jc w:val="center"/>
              <w:rPr>
                <w:rFonts w:ascii="宋体" w:hAnsi="宋体" w:cs="宋体"/>
                <w:kern w:val="0"/>
                <w:sz w:val="18"/>
                <w:szCs w:val="18"/>
              </w:rPr>
            </w:pPr>
          </w:p>
        </w:tc>
        <w:tc>
          <w:tcPr>
            <w:tcW w:w="2539" w:type="dxa"/>
            <w:vAlign w:val="center"/>
          </w:tcPr>
          <w:p w:rsidR="0032236B" w:rsidRDefault="0032236B">
            <w:pPr>
              <w:widowControl/>
              <w:jc w:val="center"/>
              <w:rPr>
                <w:rFonts w:ascii="宋体" w:hAnsi="宋体" w:cs="宋体"/>
                <w:kern w:val="0"/>
                <w:sz w:val="18"/>
                <w:szCs w:val="18"/>
              </w:rPr>
            </w:pPr>
          </w:p>
        </w:tc>
        <w:tc>
          <w:tcPr>
            <w:tcW w:w="2502" w:type="dxa"/>
            <w:vAlign w:val="center"/>
          </w:tcPr>
          <w:p w:rsidR="0032236B" w:rsidRDefault="0032236B">
            <w:pPr>
              <w:widowControl/>
              <w:jc w:val="center"/>
              <w:rPr>
                <w:rFonts w:ascii="宋体" w:hAnsi="宋体" w:cs="宋体"/>
                <w:kern w:val="0"/>
                <w:sz w:val="18"/>
                <w:szCs w:val="18"/>
              </w:rPr>
            </w:pPr>
          </w:p>
        </w:tc>
        <w:tc>
          <w:tcPr>
            <w:tcW w:w="2190" w:type="dxa"/>
            <w:tcBorders>
              <w:right w:val="nil"/>
            </w:tcBorders>
            <w:vAlign w:val="center"/>
          </w:tcPr>
          <w:p w:rsidR="0032236B" w:rsidRDefault="0032236B">
            <w:pPr>
              <w:widowControl/>
              <w:jc w:val="center"/>
              <w:rPr>
                <w:rFonts w:ascii="宋体" w:hAnsi="宋体" w:cs="宋体"/>
                <w:kern w:val="0"/>
                <w:sz w:val="18"/>
                <w:szCs w:val="18"/>
              </w:rPr>
            </w:pPr>
          </w:p>
        </w:tc>
      </w:tr>
      <w:tr w:rsidR="0032236B">
        <w:trPr>
          <w:trHeight w:val="360"/>
          <w:jc w:val="center"/>
        </w:trPr>
        <w:tc>
          <w:tcPr>
            <w:tcW w:w="859" w:type="dxa"/>
            <w:vMerge/>
            <w:tcBorders>
              <w:left w:val="nil"/>
            </w:tcBorders>
            <w:vAlign w:val="center"/>
          </w:tcPr>
          <w:p w:rsidR="0032236B" w:rsidRDefault="0032236B">
            <w:pPr>
              <w:widowControl/>
              <w:jc w:val="left"/>
              <w:rPr>
                <w:rFonts w:ascii="宋体" w:hAnsi="宋体" w:cs="宋体"/>
                <w:color w:val="FF0000"/>
                <w:kern w:val="0"/>
                <w:sz w:val="18"/>
                <w:szCs w:val="18"/>
              </w:rPr>
            </w:pPr>
          </w:p>
        </w:tc>
        <w:tc>
          <w:tcPr>
            <w:tcW w:w="703" w:type="dxa"/>
            <w:vMerge/>
            <w:vAlign w:val="center"/>
          </w:tcPr>
          <w:p w:rsidR="0032236B" w:rsidRDefault="0032236B">
            <w:pPr>
              <w:widowControl/>
              <w:jc w:val="left"/>
              <w:rPr>
                <w:rFonts w:ascii="宋体" w:hAnsi="宋体" w:cs="宋体"/>
                <w:kern w:val="0"/>
                <w:sz w:val="18"/>
                <w:szCs w:val="18"/>
              </w:rPr>
            </w:pPr>
          </w:p>
        </w:tc>
        <w:tc>
          <w:tcPr>
            <w:tcW w:w="2754"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2621" w:type="dxa"/>
            <w:vAlign w:val="center"/>
          </w:tcPr>
          <w:p w:rsidR="0032236B" w:rsidRDefault="0032236B">
            <w:pPr>
              <w:widowControl/>
              <w:jc w:val="center"/>
              <w:rPr>
                <w:rFonts w:ascii="宋体" w:hAnsi="宋体" w:cs="宋体"/>
                <w:kern w:val="0"/>
                <w:sz w:val="18"/>
                <w:szCs w:val="18"/>
              </w:rPr>
            </w:pPr>
          </w:p>
        </w:tc>
        <w:tc>
          <w:tcPr>
            <w:tcW w:w="2539" w:type="dxa"/>
            <w:vAlign w:val="center"/>
          </w:tcPr>
          <w:p w:rsidR="0032236B" w:rsidRDefault="0032236B">
            <w:pPr>
              <w:widowControl/>
              <w:jc w:val="center"/>
              <w:rPr>
                <w:rFonts w:ascii="宋体" w:hAnsi="宋体" w:cs="宋体"/>
                <w:kern w:val="0"/>
                <w:sz w:val="18"/>
                <w:szCs w:val="18"/>
              </w:rPr>
            </w:pPr>
          </w:p>
        </w:tc>
        <w:tc>
          <w:tcPr>
            <w:tcW w:w="2502" w:type="dxa"/>
            <w:vAlign w:val="center"/>
          </w:tcPr>
          <w:p w:rsidR="0032236B" w:rsidRDefault="0032236B">
            <w:pPr>
              <w:widowControl/>
              <w:jc w:val="center"/>
              <w:rPr>
                <w:rFonts w:ascii="宋体" w:hAnsi="宋体" w:cs="宋体"/>
                <w:kern w:val="0"/>
                <w:sz w:val="18"/>
                <w:szCs w:val="18"/>
              </w:rPr>
            </w:pPr>
          </w:p>
        </w:tc>
        <w:tc>
          <w:tcPr>
            <w:tcW w:w="2190" w:type="dxa"/>
            <w:tcBorders>
              <w:right w:val="nil"/>
            </w:tcBorders>
            <w:vAlign w:val="center"/>
          </w:tcPr>
          <w:p w:rsidR="0032236B" w:rsidRDefault="0032236B">
            <w:pPr>
              <w:widowControl/>
              <w:jc w:val="center"/>
              <w:rPr>
                <w:rFonts w:ascii="宋体" w:hAnsi="宋体" w:cs="宋体"/>
                <w:kern w:val="0"/>
                <w:sz w:val="18"/>
                <w:szCs w:val="18"/>
              </w:rPr>
            </w:pPr>
          </w:p>
        </w:tc>
      </w:tr>
      <w:tr w:rsidR="0032236B">
        <w:trPr>
          <w:trHeight w:val="360"/>
          <w:jc w:val="center"/>
        </w:trPr>
        <w:tc>
          <w:tcPr>
            <w:tcW w:w="859" w:type="dxa"/>
            <w:vMerge w:val="restart"/>
            <w:tcBorders>
              <w:left w:val="nil"/>
            </w:tcBorders>
            <w:vAlign w:val="center"/>
          </w:tcPr>
          <w:p w:rsidR="0032236B" w:rsidRDefault="0032236B">
            <w:pPr>
              <w:widowControl/>
              <w:jc w:val="left"/>
              <w:rPr>
                <w:rFonts w:ascii="宋体" w:hAnsi="宋体" w:cs="宋体"/>
                <w:color w:val="FF0000"/>
                <w:kern w:val="0"/>
                <w:sz w:val="18"/>
                <w:szCs w:val="18"/>
              </w:rPr>
            </w:pPr>
          </w:p>
        </w:tc>
        <w:tc>
          <w:tcPr>
            <w:tcW w:w="703" w:type="dxa"/>
            <w:vMerge w:val="restart"/>
            <w:vAlign w:val="center"/>
          </w:tcPr>
          <w:p w:rsidR="0032236B" w:rsidRDefault="0032236B">
            <w:pPr>
              <w:widowControl/>
              <w:jc w:val="left"/>
              <w:rPr>
                <w:rFonts w:ascii="宋体" w:hAnsi="宋体" w:cs="宋体"/>
                <w:kern w:val="0"/>
                <w:sz w:val="18"/>
                <w:szCs w:val="18"/>
              </w:rPr>
            </w:pPr>
          </w:p>
        </w:tc>
        <w:tc>
          <w:tcPr>
            <w:tcW w:w="2754"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2621" w:type="dxa"/>
            <w:vAlign w:val="center"/>
          </w:tcPr>
          <w:p w:rsidR="0032236B" w:rsidRDefault="0032236B">
            <w:pPr>
              <w:widowControl/>
              <w:jc w:val="center"/>
              <w:rPr>
                <w:rFonts w:ascii="宋体" w:hAnsi="宋体" w:cs="宋体"/>
                <w:kern w:val="0"/>
                <w:sz w:val="18"/>
                <w:szCs w:val="18"/>
              </w:rPr>
            </w:pPr>
          </w:p>
        </w:tc>
        <w:tc>
          <w:tcPr>
            <w:tcW w:w="2539" w:type="dxa"/>
            <w:vAlign w:val="center"/>
          </w:tcPr>
          <w:p w:rsidR="0032236B" w:rsidRDefault="0032236B">
            <w:pPr>
              <w:widowControl/>
              <w:jc w:val="center"/>
              <w:rPr>
                <w:rFonts w:ascii="宋体" w:hAnsi="宋体" w:cs="宋体"/>
                <w:kern w:val="0"/>
                <w:sz w:val="18"/>
                <w:szCs w:val="18"/>
              </w:rPr>
            </w:pPr>
          </w:p>
        </w:tc>
        <w:tc>
          <w:tcPr>
            <w:tcW w:w="2502" w:type="dxa"/>
            <w:vAlign w:val="center"/>
          </w:tcPr>
          <w:p w:rsidR="0032236B" w:rsidRDefault="0032236B">
            <w:pPr>
              <w:widowControl/>
              <w:jc w:val="center"/>
              <w:rPr>
                <w:rFonts w:ascii="宋体" w:hAnsi="宋体" w:cs="宋体"/>
                <w:kern w:val="0"/>
                <w:sz w:val="18"/>
                <w:szCs w:val="18"/>
              </w:rPr>
            </w:pPr>
          </w:p>
        </w:tc>
        <w:tc>
          <w:tcPr>
            <w:tcW w:w="2190" w:type="dxa"/>
            <w:tcBorders>
              <w:right w:val="nil"/>
            </w:tcBorders>
            <w:vAlign w:val="center"/>
          </w:tcPr>
          <w:p w:rsidR="0032236B" w:rsidRDefault="0032236B">
            <w:pPr>
              <w:widowControl/>
              <w:jc w:val="center"/>
              <w:rPr>
                <w:rFonts w:ascii="宋体" w:hAnsi="宋体" w:cs="宋体"/>
                <w:kern w:val="0"/>
                <w:sz w:val="18"/>
                <w:szCs w:val="18"/>
              </w:rPr>
            </w:pPr>
          </w:p>
        </w:tc>
      </w:tr>
      <w:tr w:rsidR="0032236B">
        <w:trPr>
          <w:trHeight w:val="360"/>
          <w:jc w:val="center"/>
        </w:trPr>
        <w:tc>
          <w:tcPr>
            <w:tcW w:w="859" w:type="dxa"/>
            <w:vMerge/>
            <w:tcBorders>
              <w:left w:val="nil"/>
            </w:tcBorders>
            <w:vAlign w:val="center"/>
          </w:tcPr>
          <w:p w:rsidR="0032236B" w:rsidRDefault="0032236B">
            <w:pPr>
              <w:widowControl/>
              <w:jc w:val="left"/>
              <w:rPr>
                <w:rFonts w:ascii="宋体" w:hAnsi="宋体" w:cs="宋体"/>
                <w:color w:val="FF0000"/>
                <w:kern w:val="0"/>
                <w:sz w:val="18"/>
                <w:szCs w:val="18"/>
              </w:rPr>
            </w:pPr>
          </w:p>
        </w:tc>
        <w:tc>
          <w:tcPr>
            <w:tcW w:w="703" w:type="dxa"/>
            <w:vMerge/>
            <w:vAlign w:val="center"/>
          </w:tcPr>
          <w:p w:rsidR="0032236B" w:rsidRDefault="0032236B">
            <w:pPr>
              <w:widowControl/>
              <w:jc w:val="left"/>
              <w:rPr>
                <w:rFonts w:ascii="宋体" w:hAnsi="宋体" w:cs="宋体"/>
                <w:kern w:val="0"/>
                <w:sz w:val="18"/>
                <w:szCs w:val="18"/>
              </w:rPr>
            </w:pPr>
          </w:p>
        </w:tc>
        <w:tc>
          <w:tcPr>
            <w:tcW w:w="2754"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2621" w:type="dxa"/>
            <w:vAlign w:val="center"/>
          </w:tcPr>
          <w:p w:rsidR="0032236B" w:rsidRDefault="0032236B">
            <w:pPr>
              <w:widowControl/>
              <w:jc w:val="center"/>
              <w:rPr>
                <w:rFonts w:ascii="宋体" w:hAnsi="宋体" w:cs="宋体"/>
                <w:kern w:val="0"/>
                <w:sz w:val="18"/>
                <w:szCs w:val="18"/>
              </w:rPr>
            </w:pPr>
          </w:p>
        </w:tc>
        <w:tc>
          <w:tcPr>
            <w:tcW w:w="2539" w:type="dxa"/>
            <w:vAlign w:val="center"/>
          </w:tcPr>
          <w:p w:rsidR="0032236B" w:rsidRDefault="0032236B">
            <w:pPr>
              <w:widowControl/>
              <w:jc w:val="center"/>
              <w:rPr>
                <w:rFonts w:ascii="宋体" w:hAnsi="宋体" w:cs="宋体"/>
                <w:kern w:val="0"/>
                <w:sz w:val="18"/>
                <w:szCs w:val="18"/>
              </w:rPr>
            </w:pPr>
          </w:p>
        </w:tc>
        <w:tc>
          <w:tcPr>
            <w:tcW w:w="2502" w:type="dxa"/>
            <w:vAlign w:val="center"/>
          </w:tcPr>
          <w:p w:rsidR="0032236B" w:rsidRDefault="0032236B">
            <w:pPr>
              <w:widowControl/>
              <w:jc w:val="center"/>
              <w:rPr>
                <w:rFonts w:ascii="宋体" w:hAnsi="宋体" w:cs="宋体"/>
                <w:kern w:val="0"/>
                <w:sz w:val="18"/>
                <w:szCs w:val="18"/>
              </w:rPr>
            </w:pPr>
          </w:p>
        </w:tc>
        <w:tc>
          <w:tcPr>
            <w:tcW w:w="2190" w:type="dxa"/>
            <w:tcBorders>
              <w:right w:val="nil"/>
            </w:tcBorders>
            <w:vAlign w:val="center"/>
          </w:tcPr>
          <w:p w:rsidR="0032236B" w:rsidRDefault="0032236B">
            <w:pPr>
              <w:widowControl/>
              <w:jc w:val="center"/>
              <w:rPr>
                <w:rFonts w:ascii="宋体" w:hAnsi="宋体" w:cs="宋体"/>
                <w:kern w:val="0"/>
                <w:sz w:val="18"/>
                <w:szCs w:val="18"/>
              </w:rPr>
            </w:pPr>
          </w:p>
        </w:tc>
      </w:tr>
      <w:tr w:rsidR="0032236B">
        <w:trPr>
          <w:trHeight w:val="360"/>
          <w:jc w:val="center"/>
        </w:trPr>
        <w:tc>
          <w:tcPr>
            <w:tcW w:w="859" w:type="dxa"/>
            <w:vMerge/>
            <w:tcBorders>
              <w:left w:val="nil"/>
              <w:bottom w:val="single" w:sz="12" w:space="0" w:color="auto"/>
            </w:tcBorders>
            <w:vAlign w:val="center"/>
          </w:tcPr>
          <w:p w:rsidR="0032236B" w:rsidRDefault="0032236B">
            <w:pPr>
              <w:widowControl/>
              <w:jc w:val="left"/>
              <w:rPr>
                <w:rFonts w:ascii="宋体" w:hAnsi="宋体" w:cs="宋体"/>
                <w:color w:val="FF0000"/>
                <w:kern w:val="0"/>
                <w:sz w:val="18"/>
                <w:szCs w:val="18"/>
              </w:rPr>
            </w:pPr>
          </w:p>
        </w:tc>
        <w:tc>
          <w:tcPr>
            <w:tcW w:w="703" w:type="dxa"/>
            <w:vMerge/>
            <w:tcBorders>
              <w:bottom w:val="single" w:sz="12" w:space="0" w:color="auto"/>
            </w:tcBorders>
            <w:vAlign w:val="center"/>
          </w:tcPr>
          <w:p w:rsidR="0032236B" w:rsidRDefault="0032236B">
            <w:pPr>
              <w:widowControl/>
              <w:jc w:val="left"/>
              <w:rPr>
                <w:rFonts w:ascii="宋体" w:hAnsi="宋体" w:cs="宋体"/>
                <w:kern w:val="0"/>
                <w:sz w:val="18"/>
                <w:szCs w:val="18"/>
              </w:rPr>
            </w:pPr>
          </w:p>
        </w:tc>
        <w:tc>
          <w:tcPr>
            <w:tcW w:w="2754" w:type="dxa"/>
            <w:tcBorders>
              <w:bottom w:val="single" w:sz="12" w:space="0" w:color="auto"/>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2621" w:type="dxa"/>
            <w:tcBorders>
              <w:bottom w:val="single" w:sz="12" w:space="0" w:color="auto"/>
            </w:tcBorders>
            <w:vAlign w:val="center"/>
          </w:tcPr>
          <w:p w:rsidR="0032236B" w:rsidRDefault="0032236B">
            <w:pPr>
              <w:widowControl/>
              <w:jc w:val="center"/>
              <w:rPr>
                <w:rFonts w:ascii="宋体" w:hAnsi="宋体" w:cs="宋体"/>
                <w:kern w:val="0"/>
                <w:sz w:val="18"/>
                <w:szCs w:val="18"/>
              </w:rPr>
            </w:pPr>
          </w:p>
        </w:tc>
        <w:tc>
          <w:tcPr>
            <w:tcW w:w="2539" w:type="dxa"/>
            <w:tcBorders>
              <w:bottom w:val="single" w:sz="12" w:space="0" w:color="auto"/>
            </w:tcBorders>
            <w:vAlign w:val="center"/>
          </w:tcPr>
          <w:p w:rsidR="0032236B" w:rsidRDefault="0032236B">
            <w:pPr>
              <w:widowControl/>
              <w:jc w:val="center"/>
              <w:rPr>
                <w:rFonts w:ascii="宋体" w:hAnsi="宋体" w:cs="宋体"/>
                <w:kern w:val="0"/>
                <w:sz w:val="18"/>
                <w:szCs w:val="18"/>
              </w:rPr>
            </w:pPr>
          </w:p>
        </w:tc>
        <w:tc>
          <w:tcPr>
            <w:tcW w:w="2502" w:type="dxa"/>
            <w:tcBorders>
              <w:bottom w:val="single" w:sz="12" w:space="0" w:color="auto"/>
            </w:tcBorders>
            <w:vAlign w:val="center"/>
          </w:tcPr>
          <w:p w:rsidR="0032236B" w:rsidRDefault="0032236B">
            <w:pPr>
              <w:widowControl/>
              <w:jc w:val="center"/>
              <w:rPr>
                <w:rFonts w:ascii="宋体" w:hAnsi="宋体" w:cs="宋体"/>
                <w:kern w:val="0"/>
                <w:sz w:val="18"/>
                <w:szCs w:val="18"/>
              </w:rPr>
            </w:pPr>
          </w:p>
        </w:tc>
        <w:tc>
          <w:tcPr>
            <w:tcW w:w="2190" w:type="dxa"/>
            <w:tcBorders>
              <w:bottom w:val="single" w:sz="12" w:space="0" w:color="auto"/>
              <w:right w:val="nil"/>
            </w:tcBorders>
            <w:vAlign w:val="center"/>
          </w:tcPr>
          <w:p w:rsidR="0032236B" w:rsidRDefault="0032236B">
            <w:pPr>
              <w:widowControl/>
              <w:jc w:val="center"/>
              <w:rPr>
                <w:rFonts w:ascii="宋体" w:hAnsi="宋体" w:cs="宋体"/>
                <w:kern w:val="0"/>
                <w:sz w:val="18"/>
                <w:szCs w:val="18"/>
              </w:rPr>
            </w:pPr>
          </w:p>
        </w:tc>
      </w:tr>
    </w:tbl>
    <w:p w:rsidR="0032236B" w:rsidRDefault="0032236B"/>
    <w:p w:rsidR="0032236B" w:rsidRDefault="0032236B">
      <w:pPr>
        <w:rPr>
          <w:rFonts w:ascii="仿宋_GB2312" w:eastAsia="仿宋_GB2312"/>
          <w:b/>
          <w:sz w:val="18"/>
          <w:szCs w:val="18"/>
        </w:rPr>
      </w:pPr>
    </w:p>
    <w:p w:rsidR="0032236B" w:rsidRDefault="00E0554C">
      <w:pPr>
        <w:rPr>
          <w:rFonts w:ascii="仿宋_GB2312" w:eastAsia="仿宋_GB2312"/>
          <w:b/>
          <w:sz w:val="18"/>
          <w:szCs w:val="18"/>
        </w:rPr>
      </w:pPr>
      <w:r>
        <w:rPr>
          <w:rFonts w:ascii="仿宋_GB2312" w:eastAsia="仿宋_GB2312" w:hint="eastAsia"/>
          <w:b/>
          <w:sz w:val="18"/>
          <w:szCs w:val="18"/>
        </w:rPr>
        <w:lastRenderedPageBreak/>
        <w:t>续表</w:t>
      </w:r>
    </w:p>
    <w:tbl>
      <w:tblPr>
        <w:tblW w:w="1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92"/>
        <w:gridCol w:w="237"/>
        <w:gridCol w:w="1836"/>
        <w:gridCol w:w="1800"/>
        <w:gridCol w:w="1800"/>
        <w:gridCol w:w="1890"/>
        <w:gridCol w:w="1890"/>
        <w:gridCol w:w="1415"/>
        <w:gridCol w:w="475"/>
        <w:gridCol w:w="1145"/>
        <w:gridCol w:w="180"/>
        <w:gridCol w:w="1427"/>
      </w:tblGrid>
      <w:tr w:rsidR="0032236B">
        <w:trPr>
          <w:trHeight w:val="390"/>
          <w:jc w:val="center"/>
        </w:trPr>
        <w:tc>
          <w:tcPr>
            <w:tcW w:w="940" w:type="dxa"/>
            <w:gridSpan w:val="2"/>
            <w:tcBorders>
              <w:top w:val="single" w:sz="12" w:space="0" w:color="auto"/>
              <w:left w:val="nil"/>
            </w:tcBorders>
            <w:vAlign w:val="center"/>
          </w:tcPr>
          <w:p w:rsidR="0032236B" w:rsidRDefault="00E0554C">
            <w:pPr>
              <w:widowControl/>
              <w:jc w:val="center"/>
              <w:rPr>
                <w:rFonts w:ascii="宋体" w:hAnsi="宋体" w:cs="宋体"/>
                <w:b/>
                <w:bCs/>
                <w:kern w:val="0"/>
                <w:sz w:val="18"/>
                <w:szCs w:val="18"/>
              </w:rPr>
            </w:pPr>
            <w:r>
              <w:rPr>
                <w:rFonts w:ascii="宋体" w:hAnsi="宋体" w:cs="宋体" w:hint="eastAsia"/>
                <w:b/>
                <w:bCs/>
                <w:kern w:val="0"/>
                <w:sz w:val="18"/>
                <w:szCs w:val="18"/>
              </w:rPr>
              <w:t>企业名称</w:t>
            </w:r>
          </w:p>
        </w:tc>
        <w:tc>
          <w:tcPr>
            <w:tcW w:w="2073" w:type="dxa"/>
            <w:gridSpan w:val="2"/>
            <w:tcBorders>
              <w:top w:val="single" w:sz="12" w:space="0" w:color="auto"/>
            </w:tcBorders>
            <w:vAlign w:val="center"/>
          </w:tcPr>
          <w:p w:rsidR="0032236B" w:rsidRDefault="00E0554C">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1800" w:type="dxa"/>
            <w:tcBorders>
              <w:top w:val="single" w:sz="12" w:space="0" w:color="auto"/>
            </w:tcBorders>
            <w:vAlign w:val="center"/>
          </w:tcPr>
          <w:p w:rsidR="0032236B" w:rsidRDefault="00E0554C">
            <w:pPr>
              <w:widowControl/>
              <w:jc w:val="center"/>
              <w:rPr>
                <w:rFonts w:ascii="宋体" w:hAnsi="宋体" w:cs="宋体"/>
                <w:b/>
                <w:bCs/>
                <w:kern w:val="0"/>
                <w:sz w:val="18"/>
                <w:szCs w:val="18"/>
              </w:rPr>
            </w:pPr>
            <w:r>
              <w:rPr>
                <w:rFonts w:ascii="宋体" w:hAnsi="宋体" w:cs="宋体" w:hint="eastAsia"/>
                <w:b/>
                <w:bCs/>
                <w:kern w:val="0"/>
                <w:sz w:val="18"/>
                <w:szCs w:val="18"/>
              </w:rPr>
              <w:t>企业地址</w:t>
            </w:r>
          </w:p>
        </w:tc>
        <w:tc>
          <w:tcPr>
            <w:tcW w:w="3690" w:type="dxa"/>
            <w:gridSpan w:val="2"/>
            <w:tcBorders>
              <w:top w:val="single" w:sz="12" w:space="0" w:color="auto"/>
            </w:tcBorders>
            <w:vAlign w:val="center"/>
          </w:tcPr>
          <w:p w:rsidR="0032236B" w:rsidRDefault="00E0554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890" w:type="dxa"/>
            <w:tcBorders>
              <w:top w:val="single" w:sz="12" w:space="0" w:color="auto"/>
            </w:tcBorders>
            <w:vAlign w:val="center"/>
          </w:tcPr>
          <w:p w:rsidR="0032236B" w:rsidRDefault="00E0554C">
            <w:pPr>
              <w:widowControl/>
              <w:jc w:val="center"/>
              <w:rPr>
                <w:rFonts w:ascii="宋体" w:hAnsi="宋体" w:cs="宋体"/>
                <w:b/>
                <w:bCs/>
                <w:kern w:val="0"/>
                <w:sz w:val="18"/>
                <w:szCs w:val="18"/>
              </w:rPr>
            </w:pPr>
            <w:r>
              <w:rPr>
                <w:rFonts w:ascii="宋体" w:hAnsi="宋体" w:cs="宋体" w:hint="eastAsia"/>
                <w:b/>
                <w:bCs/>
                <w:kern w:val="0"/>
                <w:sz w:val="18"/>
                <w:szCs w:val="18"/>
              </w:rPr>
              <w:t>负责人姓名</w:t>
            </w:r>
          </w:p>
        </w:tc>
        <w:tc>
          <w:tcPr>
            <w:tcW w:w="1890" w:type="dxa"/>
            <w:gridSpan w:val="2"/>
            <w:tcBorders>
              <w:top w:val="single" w:sz="12" w:space="0" w:color="auto"/>
            </w:tcBorders>
            <w:vAlign w:val="center"/>
          </w:tcPr>
          <w:p w:rsidR="0032236B" w:rsidRDefault="00E0554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25" w:type="dxa"/>
            <w:gridSpan w:val="2"/>
            <w:tcBorders>
              <w:top w:val="single" w:sz="12" w:space="0" w:color="auto"/>
            </w:tcBorders>
            <w:vAlign w:val="center"/>
          </w:tcPr>
          <w:p w:rsidR="0032236B" w:rsidRDefault="00E0554C">
            <w:pPr>
              <w:widowControl/>
              <w:jc w:val="left"/>
              <w:rPr>
                <w:rFonts w:ascii="宋体" w:hAnsi="宋体" w:cs="宋体"/>
                <w:b/>
                <w:bCs/>
                <w:kern w:val="0"/>
                <w:sz w:val="18"/>
                <w:szCs w:val="18"/>
              </w:rPr>
            </w:pPr>
            <w:r>
              <w:rPr>
                <w:rFonts w:ascii="宋体" w:hAnsi="宋体" w:cs="宋体" w:hint="eastAsia"/>
                <w:b/>
                <w:bCs/>
                <w:kern w:val="0"/>
                <w:sz w:val="18"/>
                <w:szCs w:val="18"/>
              </w:rPr>
              <w:t>调查员姓名</w:t>
            </w:r>
          </w:p>
        </w:tc>
        <w:tc>
          <w:tcPr>
            <w:tcW w:w="1427" w:type="dxa"/>
            <w:tcBorders>
              <w:top w:val="single" w:sz="12" w:space="0" w:color="auto"/>
              <w:right w:val="nil"/>
            </w:tcBorders>
            <w:vAlign w:val="center"/>
          </w:tcPr>
          <w:p w:rsidR="0032236B" w:rsidRDefault="0032236B">
            <w:pPr>
              <w:widowControl/>
              <w:jc w:val="left"/>
              <w:rPr>
                <w:rFonts w:ascii="宋体" w:hAnsi="宋体" w:cs="宋体"/>
                <w:b/>
                <w:bCs/>
                <w:kern w:val="0"/>
                <w:sz w:val="18"/>
                <w:szCs w:val="18"/>
              </w:rPr>
            </w:pPr>
          </w:p>
        </w:tc>
      </w:tr>
      <w:tr w:rsidR="0032236B">
        <w:trPr>
          <w:trHeight w:val="375"/>
          <w:jc w:val="center"/>
        </w:trPr>
        <w:tc>
          <w:tcPr>
            <w:tcW w:w="3013" w:type="dxa"/>
            <w:gridSpan w:val="4"/>
            <w:vMerge w:val="restart"/>
            <w:tcBorders>
              <w:left w:val="nil"/>
              <w:tl2br w:val="single" w:sz="4" w:space="0" w:color="auto"/>
            </w:tcBorders>
            <w:vAlign w:val="center"/>
          </w:tcPr>
          <w:p w:rsidR="0032236B" w:rsidRDefault="00E0554C">
            <w:pPr>
              <w:ind w:right="360"/>
              <w:rPr>
                <w:rFonts w:ascii="宋体" w:hAnsi="宋体" w:cs="宋体"/>
                <w:kern w:val="0"/>
                <w:sz w:val="18"/>
                <w:szCs w:val="18"/>
              </w:rPr>
            </w:pPr>
            <w:r>
              <w:rPr>
                <w:rFonts w:ascii="宋体" w:hAnsi="宋体" w:cs="宋体" w:hint="eastAsia"/>
                <w:kern w:val="0"/>
                <w:sz w:val="18"/>
                <w:szCs w:val="18"/>
              </w:rPr>
              <w:t xml:space="preserve">               调查问题</w:t>
            </w: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32236B">
            <w:pPr>
              <w:ind w:right="360"/>
              <w:rPr>
                <w:rFonts w:ascii="宋体" w:hAnsi="宋体" w:cs="宋体"/>
                <w:kern w:val="0"/>
                <w:sz w:val="18"/>
                <w:szCs w:val="18"/>
              </w:rPr>
            </w:pPr>
          </w:p>
          <w:p w:rsidR="0032236B" w:rsidRDefault="00E0554C">
            <w:pPr>
              <w:ind w:right="360"/>
              <w:rPr>
                <w:rFonts w:ascii="宋体" w:hAnsi="宋体" w:cs="宋体"/>
                <w:kern w:val="0"/>
                <w:sz w:val="18"/>
                <w:szCs w:val="18"/>
              </w:rPr>
            </w:pPr>
            <w:r>
              <w:rPr>
                <w:rFonts w:ascii="宋体" w:hAnsi="宋体" w:cs="宋体" w:hint="eastAsia"/>
                <w:kern w:val="0"/>
                <w:sz w:val="18"/>
                <w:szCs w:val="18"/>
              </w:rPr>
              <w:t>商品类别</w:t>
            </w:r>
          </w:p>
        </w:tc>
        <w:tc>
          <w:tcPr>
            <w:tcW w:w="7380" w:type="dxa"/>
            <w:gridSpan w:val="4"/>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三、经营效益状况</w:t>
            </w:r>
          </w:p>
        </w:tc>
        <w:tc>
          <w:tcPr>
            <w:tcW w:w="4642" w:type="dxa"/>
            <w:gridSpan w:val="5"/>
            <w:tcBorders>
              <w:right w:val="nil"/>
            </w:tcBorders>
            <w:vAlign w:val="center"/>
          </w:tcPr>
          <w:p w:rsidR="0032236B" w:rsidRDefault="00E0554C">
            <w:pPr>
              <w:jc w:val="center"/>
              <w:rPr>
                <w:rFonts w:ascii="宋体" w:hAnsi="宋体" w:cs="宋体"/>
                <w:sz w:val="18"/>
                <w:szCs w:val="18"/>
              </w:rPr>
            </w:pPr>
            <w:r>
              <w:rPr>
                <w:rFonts w:ascii="宋体" w:hAnsi="宋体" w:cs="宋体" w:hint="eastAsia"/>
                <w:sz w:val="18"/>
                <w:szCs w:val="18"/>
              </w:rPr>
              <w:t>四、总体经营判断</w:t>
            </w:r>
          </w:p>
        </w:tc>
      </w:tr>
      <w:tr w:rsidR="0032236B">
        <w:trPr>
          <w:trHeight w:val="1051"/>
          <w:jc w:val="center"/>
        </w:trPr>
        <w:tc>
          <w:tcPr>
            <w:tcW w:w="3013" w:type="dxa"/>
            <w:gridSpan w:val="4"/>
            <w:vMerge/>
            <w:tcBorders>
              <w:left w:val="nil"/>
              <w:tl2br w:val="single" w:sz="4" w:space="0" w:color="auto"/>
            </w:tcBorders>
            <w:vAlign w:val="center"/>
          </w:tcPr>
          <w:p w:rsidR="0032236B" w:rsidRDefault="0032236B">
            <w:pPr>
              <w:jc w:val="right"/>
              <w:rPr>
                <w:rFonts w:ascii="宋体" w:hAnsi="宋体" w:cs="宋体"/>
                <w:kern w:val="0"/>
                <w:sz w:val="18"/>
                <w:szCs w:val="18"/>
              </w:rPr>
            </w:pPr>
          </w:p>
        </w:tc>
        <w:tc>
          <w:tcPr>
            <w:tcW w:w="1800" w:type="dxa"/>
            <w:vAlign w:val="center"/>
          </w:tcPr>
          <w:p w:rsidR="0032236B" w:rsidRDefault="00E0554C">
            <w:pPr>
              <w:rPr>
                <w:rFonts w:ascii="宋体" w:hAnsi="宋体" w:cs="宋体"/>
                <w:sz w:val="18"/>
                <w:szCs w:val="18"/>
              </w:rPr>
            </w:pPr>
            <w:r>
              <w:rPr>
                <w:rFonts w:ascii="宋体" w:hAnsi="宋体" w:cs="宋体" w:hint="eastAsia"/>
                <w:sz w:val="18"/>
                <w:szCs w:val="18"/>
              </w:rPr>
              <w:t>3.1本月该类商品的进货量</w:t>
            </w:r>
          </w:p>
        </w:tc>
        <w:tc>
          <w:tcPr>
            <w:tcW w:w="1800" w:type="dxa"/>
            <w:vAlign w:val="center"/>
          </w:tcPr>
          <w:p w:rsidR="0032236B" w:rsidRDefault="00E0554C">
            <w:pPr>
              <w:rPr>
                <w:rFonts w:ascii="宋体" w:hAnsi="宋体" w:cs="宋体"/>
                <w:sz w:val="18"/>
                <w:szCs w:val="18"/>
              </w:rPr>
            </w:pPr>
            <w:r>
              <w:rPr>
                <w:rFonts w:ascii="宋体" w:hAnsi="宋体" w:cs="宋体" w:hint="eastAsia"/>
                <w:sz w:val="18"/>
                <w:szCs w:val="18"/>
              </w:rPr>
              <w:t>3.2本月该类商品存货周转速度（出货快慢）</w:t>
            </w:r>
          </w:p>
        </w:tc>
        <w:tc>
          <w:tcPr>
            <w:tcW w:w="1890" w:type="dxa"/>
            <w:vAlign w:val="center"/>
          </w:tcPr>
          <w:p w:rsidR="0032236B" w:rsidRDefault="00E0554C">
            <w:pPr>
              <w:rPr>
                <w:rFonts w:ascii="宋体" w:hAnsi="宋体" w:cs="宋体"/>
                <w:sz w:val="18"/>
                <w:szCs w:val="18"/>
              </w:rPr>
            </w:pPr>
            <w:r>
              <w:rPr>
                <w:rFonts w:ascii="宋体" w:hAnsi="宋体" w:cs="宋体" w:hint="eastAsia"/>
                <w:sz w:val="18"/>
                <w:szCs w:val="18"/>
              </w:rPr>
              <w:t>3.3 本月该类商品销售收入</w:t>
            </w:r>
          </w:p>
        </w:tc>
        <w:tc>
          <w:tcPr>
            <w:tcW w:w="1890" w:type="dxa"/>
            <w:vAlign w:val="center"/>
          </w:tcPr>
          <w:p w:rsidR="0032236B" w:rsidRDefault="00E0554C">
            <w:pPr>
              <w:rPr>
                <w:rFonts w:ascii="宋体" w:hAnsi="宋体" w:cs="宋体"/>
                <w:sz w:val="18"/>
                <w:szCs w:val="18"/>
              </w:rPr>
            </w:pPr>
            <w:r>
              <w:rPr>
                <w:rFonts w:ascii="宋体" w:hAnsi="宋体" w:cs="宋体" w:hint="eastAsia"/>
                <w:sz w:val="18"/>
                <w:szCs w:val="18"/>
              </w:rPr>
              <w:t>3.4 本月该类商品销售实现的经营毛利总额</w:t>
            </w:r>
          </w:p>
        </w:tc>
        <w:tc>
          <w:tcPr>
            <w:tcW w:w="1415" w:type="dxa"/>
            <w:vAlign w:val="center"/>
          </w:tcPr>
          <w:p w:rsidR="0032236B" w:rsidRDefault="00E0554C">
            <w:pPr>
              <w:rPr>
                <w:rFonts w:ascii="宋体" w:hAnsi="宋体" w:cs="宋体"/>
                <w:sz w:val="18"/>
                <w:szCs w:val="18"/>
              </w:rPr>
            </w:pPr>
            <w:r>
              <w:rPr>
                <w:rFonts w:ascii="宋体" w:hAnsi="宋体" w:cs="宋体" w:hint="eastAsia"/>
                <w:sz w:val="18"/>
                <w:szCs w:val="18"/>
              </w:rPr>
              <w:t>4.1本月该类产品总体经营状况（生意）</w:t>
            </w:r>
          </w:p>
        </w:tc>
        <w:tc>
          <w:tcPr>
            <w:tcW w:w="1620" w:type="dxa"/>
            <w:gridSpan w:val="2"/>
            <w:vAlign w:val="center"/>
          </w:tcPr>
          <w:p w:rsidR="0032236B" w:rsidRDefault="00E0554C">
            <w:pPr>
              <w:rPr>
                <w:rFonts w:ascii="宋体" w:hAnsi="宋体" w:cs="宋体"/>
                <w:sz w:val="18"/>
                <w:szCs w:val="18"/>
              </w:rPr>
            </w:pPr>
            <w:r>
              <w:rPr>
                <w:rFonts w:ascii="宋体" w:hAnsi="宋体" w:cs="宋体" w:hint="eastAsia"/>
                <w:sz w:val="18"/>
                <w:szCs w:val="18"/>
              </w:rPr>
              <w:t>4.2 本月该类产品的厂家生产经营形势</w:t>
            </w:r>
          </w:p>
        </w:tc>
        <w:tc>
          <w:tcPr>
            <w:tcW w:w="1607" w:type="dxa"/>
            <w:gridSpan w:val="2"/>
            <w:tcBorders>
              <w:right w:val="nil"/>
            </w:tcBorders>
            <w:vAlign w:val="center"/>
          </w:tcPr>
          <w:p w:rsidR="0032236B" w:rsidRDefault="00E0554C">
            <w:pPr>
              <w:rPr>
                <w:rFonts w:ascii="宋体" w:hAnsi="宋体" w:cs="宋体"/>
                <w:sz w:val="18"/>
                <w:szCs w:val="18"/>
              </w:rPr>
            </w:pPr>
            <w:r>
              <w:rPr>
                <w:rFonts w:ascii="宋体" w:hAnsi="宋体" w:cs="宋体" w:hint="eastAsia"/>
                <w:sz w:val="18"/>
                <w:szCs w:val="18"/>
              </w:rPr>
              <w:t>4.3 本月政府有关政策（如环保政策）对该类产品需求的影响</w:t>
            </w:r>
          </w:p>
        </w:tc>
      </w:tr>
      <w:tr w:rsidR="0032236B">
        <w:trPr>
          <w:trHeight w:val="2431"/>
          <w:jc w:val="center"/>
        </w:trPr>
        <w:tc>
          <w:tcPr>
            <w:tcW w:w="3013" w:type="dxa"/>
            <w:gridSpan w:val="4"/>
            <w:vMerge/>
            <w:tcBorders>
              <w:left w:val="nil"/>
              <w:tl2br w:val="single" w:sz="4" w:space="0" w:color="auto"/>
            </w:tcBorders>
            <w:vAlign w:val="center"/>
          </w:tcPr>
          <w:p w:rsidR="0032236B" w:rsidRDefault="0032236B">
            <w:pPr>
              <w:widowControl/>
              <w:jc w:val="right"/>
              <w:rPr>
                <w:rFonts w:ascii="宋体" w:hAnsi="宋体" w:cs="宋体"/>
                <w:kern w:val="0"/>
                <w:sz w:val="18"/>
                <w:szCs w:val="18"/>
              </w:rPr>
            </w:pPr>
          </w:p>
        </w:tc>
        <w:tc>
          <w:tcPr>
            <w:tcW w:w="1800" w:type="dxa"/>
            <w:vAlign w:val="center"/>
          </w:tcPr>
          <w:p w:rsidR="0032236B" w:rsidRDefault="00E0554C">
            <w:pPr>
              <w:spacing w:line="300" w:lineRule="exact"/>
              <w:rPr>
                <w:rFonts w:ascii="宋体" w:hAnsi="宋体" w:cs="宋体"/>
                <w:sz w:val="18"/>
                <w:szCs w:val="18"/>
              </w:rPr>
            </w:pPr>
            <w:r>
              <w:rPr>
                <w:rFonts w:ascii="宋体" w:hAnsi="宋体" w:cs="宋体" w:hint="eastAsia"/>
                <w:sz w:val="18"/>
                <w:szCs w:val="18"/>
              </w:rPr>
              <w:t>1大幅增加</w:t>
            </w:r>
          </w:p>
          <w:p w:rsidR="0032236B" w:rsidRDefault="00E0554C">
            <w:pPr>
              <w:spacing w:line="300" w:lineRule="exact"/>
              <w:rPr>
                <w:rFonts w:ascii="宋体" w:hAnsi="宋体" w:cs="宋体"/>
                <w:sz w:val="18"/>
                <w:szCs w:val="18"/>
              </w:rPr>
            </w:pPr>
            <w:r>
              <w:rPr>
                <w:rFonts w:ascii="宋体" w:hAnsi="宋体" w:cs="宋体" w:hint="eastAsia"/>
                <w:sz w:val="18"/>
                <w:szCs w:val="18"/>
              </w:rPr>
              <w:t>（10%以上）</w:t>
            </w:r>
          </w:p>
          <w:p w:rsidR="0032236B" w:rsidRDefault="00E0554C">
            <w:pPr>
              <w:spacing w:line="300" w:lineRule="exact"/>
              <w:rPr>
                <w:rFonts w:ascii="宋体" w:hAnsi="宋体" w:cs="宋体"/>
                <w:sz w:val="18"/>
                <w:szCs w:val="18"/>
              </w:rPr>
            </w:pPr>
            <w:r>
              <w:rPr>
                <w:rFonts w:ascii="宋体" w:hAnsi="宋体" w:cs="宋体" w:hint="eastAsia"/>
                <w:sz w:val="18"/>
                <w:szCs w:val="18"/>
              </w:rPr>
              <w:t>2明显增加（5-10%)</w:t>
            </w:r>
          </w:p>
          <w:p w:rsidR="0032236B" w:rsidRDefault="00E0554C">
            <w:pPr>
              <w:spacing w:line="300" w:lineRule="exact"/>
              <w:rPr>
                <w:rFonts w:ascii="宋体" w:hAnsi="宋体" w:cs="宋体"/>
                <w:sz w:val="18"/>
                <w:szCs w:val="18"/>
              </w:rPr>
            </w:pPr>
            <w:r>
              <w:rPr>
                <w:rFonts w:ascii="宋体" w:hAnsi="宋体" w:cs="宋体" w:hint="eastAsia"/>
                <w:sz w:val="18"/>
                <w:szCs w:val="18"/>
              </w:rPr>
              <w:t>3略有增加(0-5%)</w:t>
            </w:r>
          </w:p>
          <w:p w:rsidR="0032236B" w:rsidRDefault="00E0554C">
            <w:pPr>
              <w:spacing w:line="300" w:lineRule="exact"/>
              <w:rPr>
                <w:rFonts w:ascii="宋体" w:hAnsi="宋体" w:cs="宋体"/>
                <w:sz w:val="18"/>
                <w:szCs w:val="18"/>
              </w:rPr>
            </w:pPr>
            <w:r>
              <w:rPr>
                <w:rFonts w:ascii="宋体" w:hAnsi="宋体" w:cs="宋体" w:hint="eastAsia"/>
                <w:sz w:val="18"/>
                <w:szCs w:val="18"/>
              </w:rPr>
              <w:t>4持平0</w:t>
            </w:r>
          </w:p>
          <w:p w:rsidR="0032236B" w:rsidRDefault="00E0554C">
            <w:pPr>
              <w:spacing w:line="300" w:lineRule="exact"/>
              <w:rPr>
                <w:rFonts w:ascii="宋体" w:hAnsi="宋体" w:cs="宋体"/>
                <w:sz w:val="18"/>
                <w:szCs w:val="18"/>
              </w:rPr>
            </w:pPr>
            <w:r>
              <w:rPr>
                <w:rFonts w:ascii="宋体" w:hAnsi="宋体" w:cs="宋体" w:hint="eastAsia"/>
                <w:sz w:val="18"/>
                <w:szCs w:val="18"/>
              </w:rPr>
              <w:t>5略有减少（-5%-0)</w:t>
            </w:r>
          </w:p>
          <w:p w:rsidR="0032236B" w:rsidRDefault="00E0554C">
            <w:pPr>
              <w:spacing w:line="300" w:lineRule="exact"/>
              <w:rPr>
                <w:rFonts w:ascii="宋体" w:hAnsi="宋体" w:cs="宋体"/>
                <w:sz w:val="18"/>
                <w:szCs w:val="18"/>
              </w:rPr>
            </w:pPr>
            <w:r>
              <w:rPr>
                <w:rFonts w:ascii="宋体" w:hAnsi="宋体" w:cs="宋体" w:hint="eastAsia"/>
                <w:sz w:val="18"/>
                <w:szCs w:val="18"/>
              </w:rPr>
              <w:t>6明显减少</w:t>
            </w:r>
          </w:p>
          <w:p w:rsidR="0032236B" w:rsidRDefault="00E0554C">
            <w:pPr>
              <w:spacing w:line="300" w:lineRule="exact"/>
              <w:rPr>
                <w:rFonts w:ascii="宋体" w:hAnsi="宋体" w:cs="宋体"/>
                <w:sz w:val="18"/>
                <w:szCs w:val="18"/>
              </w:rPr>
            </w:pPr>
            <w:r>
              <w:rPr>
                <w:rFonts w:ascii="宋体" w:hAnsi="宋体" w:cs="宋体" w:hint="eastAsia"/>
                <w:sz w:val="18"/>
                <w:szCs w:val="18"/>
              </w:rPr>
              <w:t>(-5%--10%)</w:t>
            </w:r>
          </w:p>
          <w:p w:rsidR="0032236B" w:rsidRDefault="00E0554C">
            <w:pPr>
              <w:spacing w:line="300" w:lineRule="exact"/>
              <w:rPr>
                <w:rFonts w:ascii="宋体" w:hAnsi="宋体" w:cs="宋体"/>
                <w:sz w:val="18"/>
                <w:szCs w:val="18"/>
              </w:rPr>
            </w:pPr>
            <w:r>
              <w:rPr>
                <w:rFonts w:ascii="宋体" w:hAnsi="宋体" w:cs="宋体" w:hint="eastAsia"/>
                <w:sz w:val="18"/>
                <w:szCs w:val="18"/>
              </w:rPr>
              <w:t>7大幅减少</w:t>
            </w:r>
          </w:p>
          <w:p w:rsidR="0032236B" w:rsidRDefault="00E0554C">
            <w:pPr>
              <w:spacing w:line="300" w:lineRule="exact"/>
              <w:rPr>
                <w:rFonts w:ascii="宋体" w:hAnsi="宋体" w:cs="宋体"/>
                <w:sz w:val="18"/>
                <w:szCs w:val="18"/>
              </w:rPr>
            </w:pPr>
            <w:r>
              <w:rPr>
                <w:rFonts w:ascii="宋体" w:hAnsi="宋体" w:cs="宋体" w:hint="eastAsia"/>
                <w:sz w:val="18"/>
                <w:szCs w:val="18"/>
              </w:rPr>
              <w:t>（-10%以下)</w:t>
            </w:r>
          </w:p>
        </w:tc>
        <w:tc>
          <w:tcPr>
            <w:tcW w:w="1800" w:type="dxa"/>
            <w:vAlign w:val="center"/>
          </w:tcPr>
          <w:p w:rsidR="0032236B" w:rsidRDefault="00E0554C">
            <w:pPr>
              <w:spacing w:line="300" w:lineRule="exact"/>
              <w:rPr>
                <w:rFonts w:ascii="宋体" w:hAnsi="宋体" w:cs="宋体"/>
                <w:sz w:val="18"/>
                <w:szCs w:val="18"/>
              </w:rPr>
            </w:pPr>
            <w:r>
              <w:rPr>
                <w:rFonts w:ascii="宋体" w:hAnsi="宋体" w:cs="宋体" w:hint="eastAsia"/>
                <w:sz w:val="18"/>
                <w:szCs w:val="18"/>
              </w:rPr>
              <w:t>1大幅增加</w:t>
            </w:r>
          </w:p>
          <w:p w:rsidR="0032236B" w:rsidRDefault="00E0554C">
            <w:pPr>
              <w:spacing w:line="300" w:lineRule="exact"/>
              <w:rPr>
                <w:rFonts w:ascii="宋体" w:hAnsi="宋体" w:cs="宋体"/>
                <w:sz w:val="18"/>
                <w:szCs w:val="18"/>
              </w:rPr>
            </w:pPr>
            <w:r>
              <w:rPr>
                <w:rFonts w:ascii="宋体" w:hAnsi="宋体" w:cs="宋体" w:hint="eastAsia"/>
                <w:sz w:val="18"/>
                <w:szCs w:val="18"/>
              </w:rPr>
              <w:t>（10%以上）</w:t>
            </w:r>
          </w:p>
          <w:p w:rsidR="0032236B" w:rsidRDefault="00E0554C">
            <w:pPr>
              <w:spacing w:line="300" w:lineRule="exact"/>
              <w:rPr>
                <w:rFonts w:ascii="宋体" w:hAnsi="宋体" w:cs="宋体"/>
                <w:sz w:val="18"/>
                <w:szCs w:val="18"/>
              </w:rPr>
            </w:pPr>
            <w:r>
              <w:rPr>
                <w:rFonts w:ascii="宋体" w:hAnsi="宋体" w:cs="宋体" w:hint="eastAsia"/>
                <w:sz w:val="18"/>
                <w:szCs w:val="18"/>
              </w:rPr>
              <w:t>2明显增加（5-10%)</w:t>
            </w:r>
          </w:p>
          <w:p w:rsidR="0032236B" w:rsidRDefault="00E0554C">
            <w:pPr>
              <w:spacing w:line="300" w:lineRule="exact"/>
              <w:rPr>
                <w:rFonts w:ascii="宋体" w:hAnsi="宋体" w:cs="宋体"/>
                <w:sz w:val="18"/>
                <w:szCs w:val="18"/>
              </w:rPr>
            </w:pPr>
            <w:r>
              <w:rPr>
                <w:rFonts w:ascii="宋体" w:hAnsi="宋体" w:cs="宋体" w:hint="eastAsia"/>
                <w:sz w:val="18"/>
                <w:szCs w:val="18"/>
              </w:rPr>
              <w:t>3略有增加(0-5%)</w:t>
            </w:r>
          </w:p>
          <w:p w:rsidR="0032236B" w:rsidRDefault="00E0554C">
            <w:pPr>
              <w:spacing w:line="300" w:lineRule="exact"/>
              <w:rPr>
                <w:rFonts w:ascii="宋体" w:hAnsi="宋体" w:cs="宋体"/>
                <w:sz w:val="18"/>
                <w:szCs w:val="18"/>
              </w:rPr>
            </w:pPr>
            <w:r>
              <w:rPr>
                <w:rFonts w:ascii="宋体" w:hAnsi="宋体" w:cs="宋体" w:hint="eastAsia"/>
                <w:sz w:val="18"/>
                <w:szCs w:val="18"/>
              </w:rPr>
              <w:t>4持平0</w:t>
            </w:r>
          </w:p>
          <w:p w:rsidR="0032236B" w:rsidRDefault="00E0554C">
            <w:pPr>
              <w:spacing w:line="300" w:lineRule="exact"/>
              <w:rPr>
                <w:rFonts w:ascii="宋体" w:hAnsi="宋体" w:cs="宋体"/>
                <w:sz w:val="18"/>
                <w:szCs w:val="18"/>
              </w:rPr>
            </w:pPr>
            <w:r>
              <w:rPr>
                <w:rFonts w:ascii="宋体" w:hAnsi="宋体" w:cs="宋体" w:hint="eastAsia"/>
                <w:sz w:val="18"/>
                <w:szCs w:val="18"/>
              </w:rPr>
              <w:t>5略有减少（-5%-0)</w:t>
            </w:r>
          </w:p>
          <w:p w:rsidR="0032236B" w:rsidRDefault="00E0554C">
            <w:pPr>
              <w:spacing w:line="300" w:lineRule="exact"/>
              <w:rPr>
                <w:rFonts w:ascii="宋体" w:hAnsi="宋体" w:cs="宋体"/>
                <w:sz w:val="18"/>
                <w:szCs w:val="18"/>
              </w:rPr>
            </w:pPr>
            <w:r>
              <w:rPr>
                <w:rFonts w:ascii="宋体" w:hAnsi="宋体" w:cs="宋体" w:hint="eastAsia"/>
                <w:sz w:val="18"/>
                <w:szCs w:val="18"/>
              </w:rPr>
              <w:t>6明显减少</w:t>
            </w:r>
          </w:p>
          <w:p w:rsidR="0032236B" w:rsidRDefault="00E0554C">
            <w:pPr>
              <w:spacing w:line="300" w:lineRule="exact"/>
              <w:rPr>
                <w:rFonts w:ascii="宋体" w:hAnsi="宋体" w:cs="宋体"/>
                <w:sz w:val="18"/>
                <w:szCs w:val="18"/>
              </w:rPr>
            </w:pPr>
            <w:r>
              <w:rPr>
                <w:rFonts w:ascii="宋体" w:hAnsi="宋体" w:cs="宋体" w:hint="eastAsia"/>
                <w:sz w:val="18"/>
                <w:szCs w:val="18"/>
              </w:rPr>
              <w:t>(-5%-10%)</w:t>
            </w:r>
          </w:p>
          <w:p w:rsidR="0032236B" w:rsidRDefault="00E0554C">
            <w:pPr>
              <w:spacing w:line="300" w:lineRule="exact"/>
              <w:rPr>
                <w:rFonts w:ascii="宋体" w:hAnsi="宋体" w:cs="宋体"/>
                <w:sz w:val="18"/>
                <w:szCs w:val="18"/>
              </w:rPr>
            </w:pPr>
            <w:r>
              <w:rPr>
                <w:rFonts w:ascii="宋体" w:hAnsi="宋体" w:cs="宋体" w:hint="eastAsia"/>
                <w:sz w:val="18"/>
                <w:szCs w:val="18"/>
              </w:rPr>
              <w:t>7大幅减少</w:t>
            </w:r>
          </w:p>
          <w:p w:rsidR="0032236B" w:rsidRDefault="00E0554C">
            <w:pPr>
              <w:spacing w:line="300" w:lineRule="exact"/>
              <w:rPr>
                <w:rFonts w:ascii="宋体" w:hAnsi="宋体" w:cs="宋体"/>
                <w:sz w:val="18"/>
                <w:szCs w:val="18"/>
              </w:rPr>
            </w:pPr>
            <w:r>
              <w:rPr>
                <w:rFonts w:ascii="宋体" w:hAnsi="宋体" w:cs="宋体" w:hint="eastAsia"/>
                <w:sz w:val="18"/>
                <w:szCs w:val="18"/>
              </w:rPr>
              <w:t>（-10%以下)</w:t>
            </w:r>
          </w:p>
        </w:tc>
        <w:tc>
          <w:tcPr>
            <w:tcW w:w="1890" w:type="dxa"/>
            <w:vAlign w:val="center"/>
          </w:tcPr>
          <w:p w:rsidR="0032236B" w:rsidRDefault="00E0554C">
            <w:pPr>
              <w:spacing w:line="300" w:lineRule="exact"/>
              <w:rPr>
                <w:rFonts w:ascii="宋体" w:hAnsi="宋体" w:cs="宋体"/>
                <w:sz w:val="18"/>
                <w:szCs w:val="18"/>
              </w:rPr>
            </w:pPr>
            <w:r>
              <w:rPr>
                <w:rFonts w:ascii="宋体" w:hAnsi="宋体" w:cs="宋体" w:hint="eastAsia"/>
                <w:sz w:val="18"/>
                <w:szCs w:val="18"/>
              </w:rPr>
              <w:t>1大幅增加（10%以上）</w:t>
            </w:r>
          </w:p>
          <w:p w:rsidR="0032236B" w:rsidRDefault="00E0554C">
            <w:pPr>
              <w:spacing w:line="300" w:lineRule="exact"/>
              <w:rPr>
                <w:rFonts w:ascii="宋体" w:hAnsi="宋体" w:cs="宋体"/>
                <w:sz w:val="18"/>
                <w:szCs w:val="18"/>
              </w:rPr>
            </w:pPr>
            <w:r>
              <w:rPr>
                <w:rFonts w:ascii="宋体" w:hAnsi="宋体" w:cs="宋体" w:hint="eastAsia"/>
                <w:sz w:val="18"/>
                <w:szCs w:val="18"/>
              </w:rPr>
              <w:t>2明显增加（5-10%)</w:t>
            </w:r>
          </w:p>
          <w:p w:rsidR="0032236B" w:rsidRDefault="00E0554C">
            <w:pPr>
              <w:spacing w:line="300" w:lineRule="exact"/>
              <w:rPr>
                <w:rFonts w:ascii="宋体" w:hAnsi="宋体" w:cs="宋体"/>
                <w:sz w:val="18"/>
                <w:szCs w:val="18"/>
              </w:rPr>
            </w:pPr>
            <w:r>
              <w:rPr>
                <w:rFonts w:ascii="宋体" w:hAnsi="宋体" w:cs="宋体" w:hint="eastAsia"/>
                <w:sz w:val="18"/>
                <w:szCs w:val="18"/>
              </w:rPr>
              <w:t>3略有增加(0-5%)</w:t>
            </w:r>
          </w:p>
          <w:p w:rsidR="0032236B" w:rsidRDefault="00E0554C">
            <w:pPr>
              <w:spacing w:line="300" w:lineRule="exact"/>
              <w:rPr>
                <w:rFonts w:ascii="宋体" w:hAnsi="宋体" w:cs="宋体"/>
                <w:sz w:val="18"/>
                <w:szCs w:val="18"/>
              </w:rPr>
            </w:pPr>
            <w:r>
              <w:rPr>
                <w:rFonts w:ascii="宋体" w:hAnsi="宋体" w:cs="宋体" w:hint="eastAsia"/>
                <w:sz w:val="18"/>
                <w:szCs w:val="18"/>
              </w:rPr>
              <w:t>4持平0</w:t>
            </w:r>
          </w:p>
          <w:p w:rsidR="0032236B" w:rsidRDefault="00E0554C">
            <w:pPr>
              <w:spacing w:line="300" w:lineRule="exact"/>
              <w:rPr>
                <w:rFonts w:ascii="宋体" w:hAnsi="宋体" w:cs="宋体"/>
                <w:sz w:val="18"/>
                <w:szCs w:val="18"/>
              </w:rPr>
            </w:pPr>
            <w:r>
              <w:rPr>
                <w:rFonts w:ascii="宋体" w:hAnsi="宋体" w:cs="宋体" w:hint="eastAsia"/>
                <w:sz w:val="18"/>
                <w:szCs w:val="18"/>
              </w:rPr>
              <w:t>5略有减少（-5%-0)</w:t>
            </w:r>
          </w:p>
          <w:p w:rsidR="0032236B" w:rsidRDefault="00E0554C">
            <w:pPr>
              <w:spacing w:line="300" w:lineRule="exact"/>
              <w:rPr>
                <w:rFonts w:ascii="宋体" w:hAnsi="宋体" w:cs="宋体"/>
                <w:sz w:val="18"/>
                <w:szCs w:val="18"/>
              </w:rPr>
            </w:pPr>
            <w:r>
              <w:rPr>
                <w:rFonts w:ascii="宋体" w:hAnsi="宋体" w:cs="宋体" w:hint="eastAsia"/>
                <w:sz w:val="18"/>
                <w:szCs w:val="18"/>
              </w:rPr>
              <w:t>6明显减少</w:t>
            </w:r>
          </w:p>
          <w:p w:rsidR="0032236B" w:rsidRDefault="00E0554C">
            <w:pPr>
              <w:spacing w:line="300" w:lineRule="exact"/>
              <w:rPr>
                <w:rFonts w:ascii="宋体" w:hAnsi="宋体" w:cs="宋体"/>
                <w:sz w:val="18"/>
                <w:szCs w:val="18"/>
              </w:rPr>
            </w:pPr>
            <w:r>
              <w:rPr>
                <w:rFonts w:ascii="宋体" w:hAnsi="宋体" w:cs="宋体" w:hint="eastAsia"/>
                <w:sz w:val="18"/>
                <w:szCs w:val="18"/>
              </w:rPr>
              <w:t>(-5%--10%)</w:t>
            </w:r>
          </w:p>
          <w:p w:rsidR="0032236B" w:rsidRDefault="00E0554C">
            <w:pPr>
              <w:spacing w:line="300" w:lineRule="exact"/>
              <w:rPr>
                <w:rFonts w:ascii="宋体" w:hAnsi="宋体" w:cs="宋体"/>
                <w:sz w:val="18"/>
                <w:szCs w:val="18"/>
              </w:rPr>
            </w:pPr>
            <w:r>
              <w:rPr>
                <w:rFonts w:ascii="宋体" w:hAnsi="宋体" w:cs="宋体" w:hint="eastAsia"/>
                <w:sz w:val="18"/>
                <w:szCs w:val="18"/>
              </w:rPr>
              <w:t>7大幅减少</w:t>
            </w:r>
          </w:p>
          <w:p w:rsidR="0032236B" w:rsidRDefault="00E0554C">
            <w:pPr>
              <w:spacing w:line="300" w:lineRule="exact"/>
              <w:rPr>
                <w:rFonts w:ascii="宋体" w:hAnsi="宋体" w:cs="宋体"/>
                <w:sz w:val="18"/>
                <w:szCs w:val="18"/>
              </w:rPr>
            </w:pPr>
            <w:r>
              <w:rPr>
                <w:rFonts w:ascii="宋体" w:hAnsi="宋体" w:cs="宋体" w:hint="eastAsia"/>
                <w:sz w:val="18"/>
                <w:szCs w:val="18"/>
              </w:rPr>
              <w:t>（-10%以下)</w:t>
            </w:r>
          </w:p>
        </w:tc>
        <w:tc>
          <w:tcPr>
            <w:tcW w:w="1890" w:type="dxa"/>
            <w:vAlign w:val="center"/>
          </w:tcPr>
          <w:p w:rsidR="0032236B" w:rsidRDefault="00E0554C">
            <w:pPr>
              <w:spacing w:line="300" w:lineRule="exact"/>
              <w:rPr>
                <w:rFonts w:ascii="宋体" w:hAnsi="宋体" w:cs="宋体"/>
                <w:sz w:val="18"/>
                <w:szCs w:val="18"/>
              </w:rPr>
            </w:pPr>
            <w:r>
              <w:rPr>
                <w:rFonts w:ascii="宋体" w:hAnsi="宋体" w:cs="宋体" w:hint="eastAsia"/>
                <w:sz w:val="18"/>
                <w:szCs w:val="18"/>
              </w:rPr>
              <w:t>1大幅增加（10%以上）</w:t>
            </w:r>
          </w:p>
          <w:p w:rsidR="0032236B" w:rsidRDefault="00E0554C">
            <w:pPr>
              <w:spacing w:line="300" w:lineRule="exact"/>
              <w:rPr>
                <w:rFonts w:ascii="宋体" w:hAnsi="宋体" w:cs="宋体"/>
                <w:sz w:val="18"/>
                <w:szCs w:val="18"/>
              </w:rPr>
            </w:pPr>
            <w:r>
              <w:rPr>
                <w:rFonts w:ascii="宋体" w:hAnsi="宋体" w:cs="宋体" w:hint="eastAsia"/>
                <w:sz w:val="18"/>
                <w:szCs w:val="18"/>
              </w:rPr>
              <w:t>2明显增加（5-10%)</w:t>
            </w:r>
          </w:p>
          <w:p w:rsidR="0032236B" w:rsidRDefault="00E0554C">
            <w:pPr>
              <w:spacing w:line="300" w:lineRule="exact"/>
              <w:rPr>
                <w:rFonts w:ascii="宋体" w:hAnsi="宋体" w:cs="宋体"/>
                <w:sz w:val="18"/>
                <w:szCs w:val="18"/>
              </w:rPr>
            </w:pPr>
            <w:r>
              <w:rPr>
                <w:rFonts w:ascii="宋体" w:hAnsi="宋体" w:cs="宋体" w:hint="eastAsia"/>
                <w:sz w:val="18"/>
                <w:szCs w:val="18"/>
              </w:rPr>
              <w:t>3略有增加(0-5%)</w:t>
            </w:r>
          </w:p>
          <w:p w:rsidR="0032236B" w:rsidRDefault="00E0554C">
            <w:pPr>
              <w:spacing w:line="300" w:lineRule="exact"/>
              <w:rPr>
                <w:rFonts w:ascii="宋体" w:hAnsi="宋体" w:cs="宋体"/>
                <w:sz w:val="18"/>
                <w:szCs w:val="18"/>
              </w:rPr>
            </w:pPr>
            <w:r>
              <w:rPr>
                <w:rFonts w:ascii="宋体" w:hAnsi="宋体" w:cs="宋体" w:hint="eastAsia"/>
                <w:sz w:val="18"/>
                <w:szCs w:val="18"/>
              </w:rPr>
              <w:t>4持平0</w:t>
            </w:r>
          </w:p>
          <w:p w:rsidR="0032236B" w:rsidRDefault="00E0554C">
            <w:pPr>
              <w:spacing w:line="300" w:lineRule="exact"/>
              <w:rPr>
                <w:rFonts w:ascii="宋体" w:hAnsi="宋体" w:cs="宋体"/>
                <w:sz w:val="18"/>
                <w:szCs w:val="18"/>
              </w:rPr>
            </w:pPr>
            <w:r>
              <w:rPr>
                <w:rFonts w:ascii="宋体" w:hAnsi="宋体" w:cs="宋体" w:hint="eastAsia"/>
                <w:sz w:val="18"/>
                <w:szCs w:val="18"/>
              </w:rPr>
              <w:t>5略有减少（-5%-0)</w:t>
            </w:r>
          </w:p>
          <w:p w:rsidR="0032236B" w:rsidRDefault="00E0554C">
            <w:pPr>
              <w:spacing w:line="300" w:lineRule="exact"/>
              <w:rPr>
                <w:rFonts w:ascii="宋体" w:hAnsi="宋体" w:cs="宋体"/>
                <w:sz w:val="18"/>
                <w:szCs w:val="18"/>
              </w:rPr>
            </w:pPr>
            <w:r>
              <w:rPr>
                <w:rFonts w:ascii="宋体" w:hAnsi="宋体" w:cs="宋体" w:hint="eastAsia"/>
                <w:sz w:val="18"/>
                <w:szCs w:val="18"/>
              </w:rPr>
              <w:t>6明显减少</w:t>
            </w:r>
          </w:p>
          <w:p w:rsidR="0032236B" w:rsidRDefault="00E0554C">
            <w:pPr>
              <w:spacing w:line="300" w:lineRule="exact"/>
              <w:rPr>
                <w:rFonts w:ascii="宋体" w:hAnsi="宋体" w:cs="宋体"/>
                <w:sz w:val="18"/>
                <w:szCs w:val="18"/>
              </w:rPr>
            </w:pPr>
            <w:r>
              <w:rPr>
                <w:rFonts w:ascii="宋体" w:hAnsi="宋体" w:cs="宋体" w:hint="eastAsia"/>
                <w:sz w:val="18"/>
                <w:szCs w:val="18"/>
              </w:rPr>
              <w:t>(-5%--10%)</w:t>
            </w:r>
          </w:p>
          <w:p w:rsidR="0032236B" w:rsidRDefault="00E0554C">
            <w:pPr>
              <w:spacing w:line="300" w:lineRule="exact"/>
              <w:rPr>
                <w:rFonts w:ascii="宋体" w:hAnsi="宋体" w:cs="宋体"/>
                <w:sz w:val="18"/>
                <w:szCs w:val="18"/>
              </w:rPr>
            </w:pPr>
            <w:r>
              <w:rPr>
                <w:rFonts w:ascii="宋体" w:hAnsi="宋体" w:cs="宋体" w:hint="eastAsia"/>
                <w:sz w:val="18"/>
                <w:szCs w:val="18"/>
              </w:rPr>
              <w:t>7大幅减少</w:t>
            </w:r>
          </w:p>
          <w:p w:rsidR="0032236B" w:rsidRDefault="00E0554C">
            <w:pPr>
              <w:spacing w:line="300" w:lineRule="exact"/>
              <w:rPr>
                <w:rFonts w:ascii="宋体" w:hAnsi="宋体" w:cs="宋体"/>
                <w:sz w:val="18"/>
                <w:szCs w:val="18"/>
              </w:rPr>
            </w:pPr>
            <w:r>
              <w:rPr>
                <w:rFonts w:ascii="宋体" w:hAnsi="宋体" w:cs="宋体" w:hint="eastAsia"/>
                <w:sz w:val="18"/>
                <w:szCs w:val="18"/>
              </w:rPr>
              <w:t>（-10%以下)</w:t>
            </w:r>
          </w:p>
        </w:tc>
        <w:tc>
          <w:tcPr>
            <w:tcW w:w="1415" w:type="dxa"/>
            <w:vAlign w:val="center"/>
          </w:tcPr>
          <w:p w:rsidR="0032236B" w:rsidRDefault="00E0554C">
            <w:pPr>
              <w:spacing w:line="300" w:lineRule="exact"/>
              <w:rPr>
                <w:rFonts w:ascii="宋体" w:hAnsi="宋体" w:cs="宋体"/>
                <w:sz w:val="18"/>
                <w:szCs w:val="18"/>
              </w:rPr>
            </w:pPr>
            <w:r>
              <w:rPr>
                <w:rFonts w:ascii="宋体" w:hAnsi="宋体" w:cs="宋体" w:hint="eastAsia"/>
                <w:sz w:val="18"/>
                <w:szCs w:val="18"/>
              </w:rPr>
              <w:t>1很好</w:t>
            </w:r>
          </w:p>
          <w:p w:rsidR="0032236B" w:rsidRDefault="00E0554C">
            <w:pPr>
              <w:spacing w:line="300" w:lineRule="exact"/>
              <w:rPr>
                <w:rFonts w:ascii="宋体" w:hAnsi="宋体" w:cs="宋体"/>
                <w:sz w:val="18"/>
                <w:szCs w:val="18"/>
              </w:rPr>
            </w:pPr>
            <w:r>
              <w:rPr>
                <w:rFonts w:ascii="宋体" w:hAnsi="宋体" w:cs="宋体" w:hint="eastAsia"/>
                <w:sz w:val="18"/>
                <w:szCs w:val="18"/>
              </w:rPr>
              <w:t>2好</w:t>
            </w:r>
          </w:p>
          <w:p w:rsidR="0032236B" w:rsidRDefault="00E0554C">
            <w:pPr>
              <w:spacing w:line="300" w:lineRule="exact"/>
              <w:rPr>
                <w:rFonts w:ascii="宋体" w:hAnsi="宋体" w:cs="宋体"/>
                <w:sz w:val="18"/>
                <w:szCs w:val="18"/>
              </w:rPr>
            </w:pPr>
            <w:r>
              <w:rPr>
                <w:rFonts w:ascii="宋体" w:hAnsi="宋体" w:cs="宋体" w:hint="eastAsia"/>
                <w:sz w:val="18"/>
                <w:szCs w:val="18"/>
              </w:rPr>
              <w:t>3较好</w:t>
            </w:r>
          </w:p>
          <w:p w:rsidR="0032236B" w:rsidRDefault="00E0554C">
            <w:pPr>
              <w:spacing w:line="300" w:lineRule="exact"/>
              <w:rPr>
                <w:rFonts w:ascii="宋体" w:hAnsi="宋体" w:cs="宋体"/>
                <w:sz w:val="18"/>
                <w:szCs w:val="18"/>
              </w:rPr>
            </w:pPr>
            <w:r>
              <w:rPr>
                <w:rFonts w:ascii="宋体" w:hAnsi="宋体" w:cs="宋体" w:hint="eastAsia"/>
                <w:sz w:val="18"/>
                <w:szCs w:val="18"/>
              </w:rPr>
              <w:t>4一般</w:t>
            </w:r>
          </w:p>
          <w:p w:rsidR="0032236B" w:rsidRDefault="00E0554C">
            <w:pPr>
              <w:spacing w:line="300" w:lineRule="exact"/>
              <w:rPr>
                <w:rFonts w:ascii="宋体" w:hAnsi="宋体" w:cs="宋体"/>
                <w:sz w:val="18"/>
                <w:szCs w:val="18"/>
              </w:rPr>
            </w:pPr>
            <w:r>
              <w:rPr>
                <w:rFonts w:ascii="宋体" w:hAnsi="宋体" w:cs="宋体" w:hint="eastAsia"/>
                <w:sz w:val="18"/>
                <w:szCs w:val="18"/>
              </w:rPr>
              <w:t>5较差</w:t>
            </w:r>
          </w:p>
          <w:p w:rsidR="0032236B" w:rsidRDefault="00E0554C">
            <w:pPr>
              <w:spacing w:line="300" w:lineRule="exact"/>
              <w:rPr>
                <w:rFonts w:ascii="宋体" w:hAnsi="宋体" w:cs="宋体"/>
                <w:sz w:val="18"/>
                <w:szCs w:val="18"/>
              </w:rPr>
            </w:pPr>
            <w:r>
              <w:rPr>
                <w:rFonts w:ascii="宋体" w:hAnsi="宋体" w:cs="宋体" w:hint="eastAsia"/>
                <w:sz w:val="18"/>
                <w:szCs w:val="18"/>
              </w:rPr>
              <w:t>6差</w:t>
            </w:r>
          </w:p>
          <w:p w:rsidR="0032236B" w:rsidRDefault="00E0554C">
            <w:pPr>
              <w:spacing w:line="300" w:lineRule="exact"/>
              <w:rPr>
                <w:rFonts w:ascii="宋体" w:hAnsi="宋体" w:cs="宋体"/>
                <w:sz w:val="18"/>
                <w:szCs w:val="18"/>
              </w:rPr>
            </w:pPr>
            <w:r>
              <w:rPr>
                <w:rFonts w:ascii="宋体" w:hAnsi="宋体" w:cs="宋体" w:hint="eastAsia"/>
                <w:sz w:val="18"/>
                <w:szCs w:val="18"/>
              </w:rPr>
              <w:t>7很差</w:t>
            </w:r>
          </w:p>
        </w:tc>
        <w:tc>
          <w:tcPr>
            <w:tcW w:w="1620" w:type="dxa"/>
            <w:gridSpan w:val="2"/>
            <w:vAlign w:val="center"/>
          </w:tcPr>
          <w:p w:rsidR="0032236B" w:rsidRDefault="00E0554C">
            <w:pPr>
              <w:spacing w:line="300" w:lineRule="exact"/>
              <w:rPr>
                <w:rFonts w:ascii="宋体" w:hAnsi="宋体" w:cs="宋体"/>
                <w:sz w:val="18"/>
                <w:szCs w:val="18"/>
              </w:rPr>
            </w:pPr>
            <w:r>
              <w:rPr>
                <w:rFonts w:ascii="宋体" w:hAnsi="宋体" w:cs="宋体" w:hint="eastAsia"/>
                <w:sz w:val="18"/>
                <w:szCs w:val="18"/>
              </w:rPr>
              <w:t>1很好</w:t>
            </w:r>
          </w:p>
          <w:p w:rsidR="0032236B" w:rsidRDefault="00E0554C">
            <w:pPr>
              <w:spacing w:line="300" w:lineRule="exact"/>
              <w:rPr>
                <w:rFonts w:ascii="宋体" w:hAnsi="宋体" w:cs="宋体"/>
                <w:sz w:val="18"/>
                <w:szCs w:val="18"/>
              </w:rPr>
            </w:pPr>
            <w:r>
              <w:rPr>
                <w:rFonts w:ascii="宋体" w:hAnsi="宋体" w:cs="宋体" w:hint="eastAsia"/>
                <w:sz w:val="18"/>
                <w:szCs w:val="18"/>
              </w:rPr>
              <w:t>2好</w:t>
            </w:r>
          </w:p>
          <w:p w:rsidR="0032236B" w:rsidRDefault="00E0554C">
            <w:pPr>
              <w:spacing w:line="300" w:lineRule="exact"/>
              <w:rPr>
                <w:rFonts w:ascii="宋体" w:hAnsi="宋体" w:cs="宋体"/>
                <w:sz w:val="18"/>
                <w:szCs w:val="18"/>
              </w:rPr>
            </w:pPr>
            <w:r>
              <w:rPr>
                <w:rFonts w:ascii="宋体" w:hAnsi="宋体" w:cs="宋体" w:hint="eastAsia"/>
                <w:sz w:val="18"/>
                <w:szCs w:val="18"/>
              </w:rPr>
              <w:t>3较好</w:t>
            </w:r>
          </w:p>
          <w:p w:rsidR="0032236B" w:rsidRDefault="00E0554C">
            <w:pPr>
              <w:spacing w:line="300" w:lineRule="exact"/>
              <w:rPr>
                <w:rFonts w:ascii="宋体" w:hAnsi="宋体" w:cs="宋体"/>
                <w:sz w:val="18"/>
                <w:szCs w:val="18"/>
              </w:rPr>
            </w:pPr>
            <w:r>
              <w:rPr>
                <w:rFonts w:ascii="宋体" w:hAnsi="宋体" w:cs="宋体" w:hint="eastAsia"/>
                <w:sz w:val="18"/>
                <w:szCs w:val="18"/>
              </w:rPr>
              <w:t>4一般</w:t>
            </w:r>
          </w:p>
          <w:p w:rsidR="0032236B" w:rsidRDefault="00E0554C">
            <w:pPr>
              <w:spacing w:line="300" w:lineRule="exact"/>
              <w:rPr>
                <w:rFonts w:ascii="宋体" w:hAnsi="宋体" w:cs="宋体"/>
                <w:sz w:val="18"/>
                <w:szCs w:val="18"/>
              </w:rPr>
            </w:pPr>
            <w:r>
              <w:rPr>
                <w:rFonts w:ascii="宋体" w:hAnsi="宋体" w:cs="宋体" w:hint="eastAsia"/>
                <w:sz w:val="18"/>
                <w:szCs w:val="18"/>
              </w:rPr>
              <w:t>5较差</w:t>
            </w:r>
          </w:p>
          <w:p w:rsidR="0032236B" w:rsidRDefault="00E0554C">
            <w:pPr>
              <w:spacing w:line="300" w:lineRule="exact"/>
              <w:rPr>
                <w:rFonts w:ascii="宋体" w:hAnsi="宋体" w:cs="宋体"/>
                <w:sz w:val="18"/>
                <w:szCs w:val="18"/>
              </w:rPr>
            </w:pPr>
            <w:r>
              <w:rPr>
                <w:rFonts w:ascii="宋体" w:hAnsi="宋体" w:cs="宋体" w:hint="eastAsia"/>
                <w:sz w:val="18"/>
                <w:szCs w:val="18"/>
              </w:rPr>
              <w:t>6差</w:t>
            </w:r>
          </w:p>
          <w:p w:rsidR="0032236B" w:rsidRDefault="00E0554C">
            <w:pPr>
              <w:spacing w:line="300" w:lineRule="exact"/>
              <w:rPr>
                <w:rFonts w:ascii="宋体" w:hAnsi="宋体" w:cs="宋体"/>
                <w:sz w:val="18"/>
                <w:szCs w:val="18"/>
              </w:rPr>
            </w:pPr>
            <w:r>
              <w:rPr>
                <w:rFonts w:ascii="宋体" w:hAnsi="宋体" w:cs="宋体" w:hint="eastAsia"/>
                <w:sz w:val="18"/>
                <w:szCs w:val="18"/>
              </w:rPr>
              <w:t>7很差</w:t>
            </w:r>
          </w:p>
        </w:tc>
        <w:tc>
          <w:tcPr>
            <w:tcW w:w="1607" w:type="dxa"/>
            <w:gridSpan w:val="2"/>
            <w:tcBorders>
              <w:right w:val="nil"/>
            </w:tcBorders>
            <w:vAlign w:val="center"/>
          </w:tcPr>
          <w:p w:rsidR="0032236B" w:rsidRDefault="00E0554C">
            <w:pPr>
              <w:spacing w:line="300" w:lineRule="exact"/>
              <w:rPr>
                <w:rFonts w:ascii="宋体" w:hAnsi="宋体" w:cs="宋体"/>
                <w:sz w:val="18"/>
                <w:szCs w:val="18"/>
              </w:rPr>
            </w:pPr>
            <w:bookmarkStart w:id="28" w:name="_Hlk500245729"/>
            <w:r>
              <w:rPr>
                <w:rFonts w:ascii="宋体" w:hAnsi="宋体" w:cs="宋体" w:hint="eastAsia"/>
                <w:sz w:val="18"/>
                <w:szCs w:val="18"/>
              </w:rPr>
              <w:t>1非常有利</w:t>
            </w:r>
            <w:r>
              <w:rPr>
                <w:rFonts w:ascii="宋体" w:hAnsi="宋体" w:cs="宋体" w:hint="eastAsia"/>
                <w:sz w:val="18"/>
                <w:szCs w:val="18"/>
              </w:rPr>
              <w:br/>
              <w:t>2很有利</w:t>
            </w:r>
            <w:r>
              <w:rPr>
                <w:rFonts w:ascii="宋体" w:hAnsi="宋体" w:cs="宋体" w:hint="eastAsia"/>
                <w:sz w:val="18"/>
                <w:szCs w:val="18"/>
              </w:rPr>
              <w:br/>
              <w:t>3比较有利</w:t>
            </w:r>
          </w:p>
          <w:p w:rsidR="0032236B" w:rsidRDefault="00E0554C">
            <w:pPr>
              <w:spacing w:line="300" w:lineRule="exact"/>
              <w:rPr>
                <w:rFonts w:ascii="宋体" w:hAnsi="宋体" w:cs="宋体"/>
                <w:sz w:val="18"/>
                <w:szCs w:val="18"/>
              </w:rPr>
            </w:pPr>
            <w:r>
              <w:rPr>
                <w:rFonts w:ascii="宋体" w:hAnsi="宋体" w:cs="宋体" w:hint="eastAsia"/>
                <w:sz w:val="18"/>
                <w:szCs w:val="18"/>
              </w:rPr>
              <w:t>4没什么影响</w:t>
            </w:r>
            <w:r>
              <w:rPr>
                <w:rFonts w:ascii="宋体" w:hAnsi="宋体" w:cs="宋体" w:hint="eastAsia"/>
                <w:sz w:val="18"/>
                <w:szCs w:val="18"/>
              </w:rPr>
              <w:br/>
              <w:t>5比较不利</w:t>
            </w:r>
          </w:p>
          <w:p w:rsidR="0032236B" w:rsidRDefault="00E0554C">
            <w:pPr>
              <w:spacing w:line="300" w:lineRule="exact"/>
              <w:rPr>
                <w:rFonts w:ascii="宋体" w:hAnsi="宋体" w:cs="宋体"/>
                <w:sz w:val="18"/>
                <w:szCs w:val="18"/>
              </w:rPr>
            </w:pPr>
            <w:r>
              <w:rPr>
                <w:rFonts w:ascii="宋体" w:hAnsi="宋体" w:cs="宋体" w:hint="eastAsia"/>
                <w:sz w:val="18"/>
                <w:szCs w:val="18"/>
              </w:rPr>
              <w:t>6很不利</w:t>
            </w:r>
            <w:r>
              <w:rPr>
                <w:rFonts w:ascii="宋体" w:hAnsi="宋体" w:cs="宋体" w:hint="eastAsia"/>
                <w:sz w:val="18"/>
                <w:szCs w:val="18"/>
              </w:rPr>
              <w:br/>
              <w:t>8非常不利</w:t>
            </w:r>
            <w:bookmarkEnd w:id="28"/>
          </w:p>
        </w:tc>
      </w:tr>
      <w:tr w:rsidR="0032236B">
        <w:trPr>
          <w:trHeight w:val="360"/>
          <w:jc w:val="center"/>
        </w:trPr>
        <w:tc>
          <w:tcPr>
            <w:tcW w:w="648" w:type="dxa"/>
            <w:vMerge w:val="restart"/>
            <w:tcBorders>
              <w:left w:val="nil"/>
            </w:tcBorders>
            <w:vAlign w:val="center"/>
          </w:tcPr>
          <w:p w:rsidR="0032236B" w:rsidRDefault="0032236B">
            <w:pPr>
              <w:widowControl/>
              <w:jc w:val="center"/>
              <w:rPr>
                <w:rFonts w:ascii="宋体" w:hAnsi="宋体" w:cs="宋体"/>
                <w:kern w:val="0"/>
                <w:sz w:val="18"/>
                <w:szCs w:val="18"/>
              </w:rPr>
            </w:pPr>
          </w:p>
        </w:tc>
        <w:tc>
          <w:tcPr>
            <w:tcW w:w="529" w:type="dxa"/>
            <w:gridSpan w:val="2"/>
            <w:vMerge w:val="restart"/>
            <w:vAlign w:val="center"/>
          </w:tcPr>
          <w:p w:rsidR="0032236B" w:rsidRDefault="0032236B">
            <w:pPr>
              <w:widowControl/>
              <w:jc w:val="center"/>
              <w:rPr>
                <w:rFonts w:ascii="宋体" w:hAnsi="宋体" w:cs="宋体"/>
                <w:kern w:val="0"/>
                <w:sz w:val="18"/>
                <w:szCs w:val="18"/>
              </w:rPr>
            </w:pPr>
          </w:p>
        </w:tc>
        <w:tc>
          <w:tcPr>
            <w:tcW w:w="1836"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1800" w:type="dxa"/>
            <w:vAlign w:val="center"/>
          </w:tcPr>
          <w:p w:rsidR="0032236B" w:rsidRDefault="0032236B">
            <w:pPr>
              <w:widowControl/>
              <w:jc w:val="center"/>
              <w:rPr>
                <w:rFonts w:ascii="宋体" w:hAnsi="宋体" w:cs="宋体"/>
                <w:kern w:val="0"/>
                <w:sz w:val="18"/>
                <w:szCs w:val="18"/>
              </w:rPr>
            </w:pPr>
          </w:p>
        </w:tc>
        <w:tc>
          <w:tcPr>
            <w:tcW w:w="1800" w:type="dxa"/>
            <w:vAlign w:val="center"/>
          </w:tcPr>
          <w:p w:rsidR="0032236B" w:rsidRDefault="0032236B">
            <w:pPr>
              <w:widowControl/>
              <w:jc w:val="center"/>
              <w:rPr>
                <w:rFonts w:ascii="宋体" w:hAnsi="宋体" w:cs="宋体"/>
                <w:kern w:val="0"/>
                <w:sz w:val="18"/>
                <w:szCs w:val="18"/>
              </w:rPr>
            </w:pPr>
          </w:p>
        </w:tc>
        <w:tc>
          <w:tcPr>
            <w:tcW w:w="1890"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890"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15" w:type="dxa"/>
            <w:vAlign w:val="center"/>
          </w:tcPr>
          <w:p w:rsidR="0032236B" w:rsidRDefault="0032236B">
            <w:pPr>
              <w:widowControl/>
              <w:jc w:val="center"/>
              <w:rPr>
                <w:rFonts w:ascii="宋体" w:hAnsi="宋体" w:cs="宋体"/>
                <w:kern w:val="0"/>
                <w:sz w:val="18"/>
                <w:szCs w:val="18"/>
              </w:rPr>
            </w:pPr>
          </w:p>
        </w:tc>
        <w:tc>
          <w:tcPr>
            <w:tcW w:w="1620" w:type="dxa"/>
            <w:gridSpan w:val="2"/>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607" w:type="dxa"/>
            <w:gridSpan w:val="2"/>
            <w:tcBorders>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trHeight w:val="360"/>
          <w:jc w:val="center"/>
        </w:trPr>
        <w:tc>
          <w:tcPr>
            <w:tcW w:w="648" w:type="dxa"/>
            <w:vMerge/>
            <w:tcBorders>
              <w:left w:val="nil"/>
            </w:tcBorders>
            <w:vAlign w:val="center"/>
          </w:tcPr>
          <w:p w:rsidR="0032236B" w:rsidRDefault="0032236B">
            <w:pPr>
              <w:widowControl/>
              <w:jc w:val="left"/>
              <w:rPr>
                <w:rFonts w:ascii="宋体" w:hAnsi="宋体" w:cs="宋体"/>
                <w:kern w:val="0"/>
                <w:sz w:val="18"/>
                <w:szCs w:val="18"/>
              </w:rPr>
            </w:pPr>
          </w:p>
        </w:tc>
        <w:tc>
          <w:tcPr>
            <w:tcW w:w="529" w:type="dxa"/>
            <w:gridSpan w:val="2"/>
            <w:vMerge/>
            <w:vAlign w:val="center"/>
          </w:tcPr>
          <w:p w:rsidR="0032236B" w:rsidRDefault="0032236B">
            <w:pPr>
              <w:widowControl/>
              <w:jc w:val="left"/>
              <w:rPr>
                <w:rFonts w:ascii="宋体" w:hAnsi="宋体" w:cs="宋体"/>
                <w:kern w:val="0"/>
                <w:sz w:val="18"/>
                <w:szCs w:val="18"/>
              </w:rPr>
            </w:pPr>
          </w:p>
        </w:tc>
        <w:tc>
          <w:tcPr>
            <w:tcW w:w="1836"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1800" w:type="dxa"/>
            <w:vAlign w:val="center"/>
          </w:tcPr>
          <w:p w:rsidR="0032236B" w:rsidRDefault="0032236B">
            <w:pPr>
              <w:widowControl/>
              <w:jc w:val="center"/>
              <w:rPr>
                <w:rFonts w:ascii="宋体" w:hAnsi="宋体" w:cs="宋体"/>
                <w:kern w:val="0"/>
                <w:sz w:val="18"/>
                <w:szCs w:val="18"/>
              </w:rPr>
            </w:pPr>
          </w:p>
        </w:tc>
        <w:tc>
          <w:tcPr>
            <w:tcW w:w="1800" w:type="dxa"/>
            <w:vAlign w:val="center"/>
          </w:tcPr>
          <w:p w:rsidR="0032236B" w:rsidRDefault="0032236B">
            <w:pPr>
              <w:widowControl/>
              <w:jc w:val="center"/>
              <w:rPr>
                <w:rFonts w:ascii="宋体" w:hAnsi="宋体" w:cs="宋体"/>
                <w:kern w:val="0"/>
                <w:sz w:val="18"/>
                <w:szCs w:val="18"/>
              </w:rPr>
            </w:pPr>
          </w:p>
        </w:tc>
        <w:tc>
          <w:tcPr>
            <w:tcW w:w="1890"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890"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15" w:type="dxa"/>
            <w:vAlign w:val="center"/>
          </w:tcPr>
          <w:p w:rsidR="0032236B" w:rsidRDefault="0032236B">
            <w:pPr>
              <w:widowControl/>
              <w:jc w:val="center"/>
              <w:rPr>
                <w:rFonts w:ascii="宋体" w:hAnsi="宋体" w:cs="宋体"/>
                <w:kern w:val="0"/>
                <w:sz w:val="18"/>
                <w:szCs w:val="18"/>
              </w:rPr>
            </w:pPr>
          </w:p>
        </w:tc>
        <w:tc>
          <w:tcPr>
            <w:tcW w:w="1620" w:type="dxa"/>
            <w:gridSpan w:val="2"/>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607" w:type="dxa"/>
            <w:gridSpan w:val="2"/>
            <w:tcBorders>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trHeight w:val="360"/>
          <w:jc w:val="center"/>
        </w:trPr>
        <w:tc>
          <w:tcPr>
            <w:tcW w:w="648" w:type="dxa"/>
            <w:vMerge/>
            <w:tcBorders>
              <w:left w:val="nil"/>
            </w:tcBorders>
            <w:vAlign w:val="center"/>
          </w:tcPr>
          <w:p w:rsidR="0032236B" w:rsidRDefault="0032236B">
            <w:pPr>
              <w:widowControl/>
              <w:jc w:val="left"/>
              <w:rPr>
                <w:rFonts w:ascii="宋体" w:hAnsi="宋体" w:cs="宋体"/>
                <w:kern w:val="0"/>
                <w:sz w:val="18"/>
                <w:szCs w:val="18"/>
              </w:rPr>
            </w:pPr>
          </w:p>
        </w:tc>
        <w:tc>
          <w:tcPr>
            <w:tcW w:w="529" w:type="dxa"/>
            <w:gridSpan w:val="2"/>
            <w:vMerge/>
            <w:vAlign w:val="center"/>
          </w:tcPr>
          <w:p w:rsidR="0032236B" w:rsidRDefault="0032236B">
            <w:pPr>
              <w:widowControl/>
              <w:jc w:val="left"/>
              <w:rPr>
                <w:rFonts w:ascii="宋体" w:hAnsi="宋体" w:cs="宋体"/>
                <w:kern w:val="0"/>
                <w:sz w:val="18"/>
                <w:szCs w:val="18"/>
              </w:rPr>
            </w:pPr>
          </w:p>
        </w:tc>
        <w:tc>
          <w:tcPr>
            <w:tcW w:w="1836"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1800"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800"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890"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890"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15" w:type="dxa"/>
            <w:vAlign w:val="center"/>
          </w:tcPr>
          <w:p w:rsidR="0032236B" w:rsidRDefault="0032236B">
            <w:pPr>
              <w:widowControl/>
              <w:jc w:val="center"/>
              <w:rPr>
                <w:rFonts w:ascii="宋体" w:hAnsi="宋体" w:cs="宋体"/>
                <w:kern w:val="0"/>
                <w:sz w:val="18"/>
                <w:szCs w:val="18"/>
              </w:rPr>
            </w:pPr>
          </w:p>
        </w:tc>
        <w:tc>
          <w:tcPr>
            <w:tcW w:w="1620" w:type="dxa"/>
            <w:gridSpan w:val="2"/>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607" w:type="dxa"/>
            <w:gridSpan w:val="2"/>
            <w:tcBorders>
              <w:right w:val="nil"/>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32236B">
        <w:trPr>
          <w:trHeight w:val="360"/>
          <w:jc w:val="center"/>
        </w:trPr>
        <w:tc>
          <w:tcPr>
            <w:tcW w:w="648" w:type="dxa"/>
            <w:vMerge w:val="restart"/>
            <w:tcBorders>
              <w:left w:val="nil"/>
            </w:tcBorders>
            <w:vAlign w:val="center"/>
          </w:tcPr>
          <w:p w:rsidR="0032236B" w:rsidRDefault="0032236B">
            <w:pPr>
              <w:widowControl/>
              <w:jc w:val="left"/>
              <w:rPr>
                <w:rFonts w:ascii="宋体" w:hAnsi="宋体" w:cs="宋体"/>
                <w:kern w:val="0"/>
                <w:sz w:val="18"/>
                <w:szCs w:val="18"/>
              </w:rPr>
            </w:pPr>
          </w:p>
        </w:tc>
        <w:tc>
          <w:tcPr>
            <w:tcW w:w="529" w:type="dxa"/>
            <w:gridSpan w:val="2"/>
            <w:vMerge w:val="restart"/>
            <w:vAlign w:val="center"/>
          </w:tcPr>
          <w:p w:rsidR="0032236B" w:rsidRDefault="0032236B">
            <w:pPr>
              <w:widowControl/>
              <w:jc w:val="left"/>
              <w:rPr>
                <w:rFonts w:ascii="宋体" w:hAnsi="宋体" w:cs="宋体"/>
                <w:kern w:val="0"/>
                <w:sz w:val="18"/>
                <w:szCs w:val="18"/>
              </w:rPr>
            </w:pPr>
          </w:p>
        </w:tc>
        <w:tc>
          <w:tcPr>
            <w:tcW w:w="1836"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1800" w:type="dxa"/>
            <w:vAlign w:val="center"/>
          </w:tcPr>
          <w:p w:rsidR="0032236B" w:rsidRDefault="0032236B">
            <w:pPr>
              <w:widowControl/>
              <w:jc w:val="center"/>
              <w:rPr>
                <w:rFonts w:ascii="宋体" w:hAnsi="宋体" w:cs="宋体"/>
                <w:kern w:val="0"/>
                <w:sz w:val="18"/>
                <w:szCs w:val="18"/>
              </w:rPr>
            </w:pPr>
          </w:p>
        </w:tc>
        <w:tc>
          <w:tcPr>
            <w:tcW w:w="1800" w:type="dxa"/>
            <w:vAlign w:val="center"/>
          </w:tcPr>
          <w:p w:rsidR="0032236B" w:rsidRDefault="0032236B">
            <w:pPr>
              <w:widowControl/>
              <w:jc w:val="center"/>
              <w:rPr>
                <w:rFonts w:ascii="宋体" w:hAnsi="宋体" w:cs="宋体"/>
                <w:kern w:val="0"/>
                <w:sz w:val="18"/>
                <w:szCs w:val="18"/>
              </w:rPr>
            </w:pPr>
          </w:p>
        </w:tc>
        <w:tc>
          <w:tcPr>
            <w:tcW w:w="1890" w:type="dxa"/>
            <w:vAlign w:val="center"/>
          </w:tcPr>
          <w:p w:rsidR="0032236B" w:rsidRDefault="0032236B">
            <w:pPr>
              <w:widowControl/>
              <w:jc w:val="center"/>
              <w:rPr>
                <w:rFonts w:ascii="宋体" w:hAnsi="宋体" w:cs="宋体"/>
                <w:kern w:val="0"/>
                <w:sz w:val="18"/>
                <w:szCs w:val="18"/>
              </w:rPr>
            </w:pPr>
          </w:p>
        </w:tc>
        <w:tc>
          <w:tcPr>
            <w:tcW w:w="1890" w:type="dxa"/>
            <w:vAlign w:val="center"/>
          </w:tcPr>
          <w:p w:rsidR="0032236B" w:rsidRDefault="0032236B">
            <w:pPr>
              <w:widowControl/>
              <w:jc w:val="center"/>
              <w:rPr>
                <w:rFonts w:ascii="宋体" w:hAnsi="宋体" w:cs="宋体"/>
                <w:kern w:val="0"/>
                <w:sz w:val="18"/>
                <w:szCs w:val="18"/>
              </w:rPr>
            </w:pPr>
          </w:p>
        </w:tc>
        <w:tc>
          <w:tcPr>
            <w:tcW w:w="1415" w:type="dxa"/>
            <w:vAlign w:val="center"/>
          </w:tcPr>
          <w:p w:rsidR="0032236B" w:rsidRDefault="0032236B">
            <w:pPr>
              <w:widowControl/>
              <w:jc w:val="center"/>
              <w:rPr>
                <w:rFonts w:ascii="宋体" w:hAnsi="宋体" w:cs="宋体"/>
                <w:kern w:val="0"/>
                <w:sz w:val="18"/>
                <w:szCs w:val="18"/>
              </w:rPr>
            </w:pPr>
          </w:p>
        </w:tc>
        <w:tc>
          <w:tcPr>
            <w:tcW w:w="1620" w:type="dxa"/>
            <w:gridSpan w:val="2"/>
            <w:vAlign w:val="center"/>
          </w:tcPr>
          <w:p w:rsidR="0032236B" w:rsidRDefault="0032236B">
            <w:pPr>
              <w:widowControl/>
              <w:jc w:val="center"/>
              <w:rPr>
                <w:rFonts w:ascii="宋体" w:hAnsi="宋体" w:cs="宋体"/>
                <w:kern w:val="0"/>
                <w:sz w:val="18"/>
                <w:szCs w:val="18"/>
              </w:rPr>
            </w:pPr>
          </w:p>
        </w:tc>
        <w:tc>
          <w:tcPr>
            <w:tcW w:w="1607" w:type="dxa"/>
            <w:gridSpan w:val="2"/>
            <w:tcBorders>
              <w:right w:val="nil"/>
            </w:tcBorders>
            <w:vAlign w:val="center"/>
          </w:tcPr>
          <w:p w:rsidR="0032236B" w:rsidRDefault="0032236B">
            <w:pPr>
              <w:widowControl/>
              <w:jc w:val="center"/>
              <w:rPr>
                <w:rFonts w:ascii="宋体" w:hAnsi="宋体" w:cs="宋体"/>
                <w:kern w:val="0"/>
                <w:sz w:val="18"/>
                <w:szCs w:val="18"/>
              </w:rPr>
            </w:pPr>
          </w:p>
        </w:tc>
      </w:tr>
      <w:tr w:rsidR="0032236B">
        <w:trPr>
          <w:trHeight w:val="360"/>
          <w:jc w:val="center"/>
        </w:trPr>
        <w:tc>
          <w:tcPr>
            <w:tcW w:w="648" w:type="dxa"/>
            <w:vMerge/>
            <w:tcBorders>
              <w:left w:val="nil"/>
            </w:tcBorders>
            <w:vAlign w:val="center"/>
          </w:tcPr>
          <w:p w:rsidR="0032236B" w:rsidRDefault="0032236B">
            <w:pPr>
              <w:widowControl/>
              <w:jc w:val="left"/>
              <w:rPr>
                <w:rFonts w:ascii="宋体" w:hAnsi="宋体" w:cs="宋体"/>
                <w:kern w:val="0"/>
                <w:sz w:val="18"/>
                <w:szCs w:val="18"/>
              </w:rPr>
            </w:pPr>
          </w:p>
        </w:tc>
        <w:tc>
          <w:tcPr>
            <w:tcW w:w="529" w:type="dxa"/>
            <w:gridSpan w:val="2"/>
            <w:vMerge/>
            <w:vAlign w:val="center"/>
          </w:tcPr>
          <w:p w:rsidR="0032236B" w:rsidRDefault="0032236B">
            <w:pPr>
              <w:widowControl/>
              <w:jc w:val="left"/>
              <w:rPr>
                <w:rFonts w:ascii="宋体" w:hAnsi="宋体" w:cs="宋体"/>
                <w:kern w:val="0"/>
                <w:sz w:val="18"/>
                <w:szCs w:val="18"/>
              </w:rPr>
            </w:pPr>
          </w:p>
        </w:tc>
        <w:tc>
          <w:tcPr>
            <w:tcW w:w="1836"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1800" w:type="dxa"/>
            <w:vAlign w:val="center"/>
          </w:tcPr>
          <w:p w:rsidR="0032236B" w:rsidRDefault="0032236B">
            <w:pPr>
              <w:widowControl/>
              <w:jc w:val="center"/>
              <w:rPr>
                <w:rFonts w:ascii="宋体" w:hAnsi="宋体" w:cs="宋体"/>
                <w:kern w:val="0"/>
                <w:sz w:val="18"/>
                <w:szCs w:val="18"/>
              </w:rPr>
            </w:pPr>
          </w:p>
        </w:tc>
        <w:tc>
          <w:tcPr>
            <w:tcW w:w="1800" w:type="dxa"/>
            <w:vAlign w:val="center"/>
          </w:tcPr>
          <w:p w:rsidR="0032236B" w:rsidRDefault="0032236B">
            <w:pPr>
              <w:widowControl/>
              <w:jc w:val="center"/>
              <w:rPr>
                <w:rFonts w:ascii="宋体" w:hAnsi="宋体" w:cs="宋体"/>
                <w:kern w:val="0"/>
                <w:sz w:val="18"/>
                <w:szCs w:val="18"/>
              </w:rPr>
            </w:pPr>
          </w:p>
        </w:tc>
        <w:tc>
          <w:tcPr>
            <w:tcW w:w="1890" w:type="dxa"/>
            <w:vAlign w:val="center"/>
          </w:tcPr>
          <w:p w:rsidR="0032236B" w:rsidRDefault="0032236B">
            <w:pPr>
              <w:widowControl/>
              <w:jc w:val="center"/>
              <w:rPr>
                <w:rFonts w:ascii="宋体" w:hAnsi="宋体" w:cs="宋体"/>
                <w:kern w:val="0"/>
                <w:sz w:val="18"/>
                <w:szCs w:val="18"/>
              </w:rPr>
            </w:pPr>
          </w:p>
        </w:tc>
        <w:tc>
          <w:tcPr>
            <w:tcW w:w="1890" w:type="dxa"/>
            <w:vAlign w:val="center"/>
          </w:tcPr>
          <w:p w:rsidR="0032236B" w:rsidRDefault="0032236B">
            <w:pPr>
              <w:widowControl/>
              <w:jc w:val="center"/>
              <w:rPr>
                <w:rFonts w:ascii="宋体" w:hAnsi="宋体" w:cs="宋体"/>
                <w:kern w:val="0"/>
                <w:sz w:val="18"/>
                <w:szCs w:val="18"/>
              </w:rPr>
            </w:pPr>
          </w:p>
        </w:tc>
        <w:tc>
          <w:tcPr>
            <w:tcW w:w="1415" w:type="dxa"/>
            <w:vAlign w:val="center"/>
          </w:tcPr>
          <w:p w:rsidR="0032236B" w:rsidRDefault="0032236B">
            <w:pPr>
              <w:widowControl/>
              <w:jc w:val="center"/>
              <w:rPr>
                <w:rFonts w:ascii="宋体" w:hAnsi="宋体" w:cs="宋体"/>
                <w:kern w:val="0"/>
                <w:sz w:val="18"/>
                <w:szCs w:val="18"/>
              </w:rPr>
            </w:pPr>
          </w:p>
        </w:tc>
        <w:tc>
          <w:tcPr>
            <w:tcW w:w="1620" w:type="dxa"/>
            <w:gridSpan w:val="2"/>
            <w:vAlign w:val="center"/>
          </w:tcPr>
          <w:p w:rsidR="0032236B" w:rsidRDefault="0032236B">
            <w:pPr>
              <w:widowControl/>
              <w:jc w:val="center"/>
              <w:rPr>
                <w:rFonts w:ascii="宋体" w:hAnsi="宋体" w:cs="宋体"/>
                <w:kern w:val="0"/>
                <w:sz w:val="18"/>
                <w:szCs w:val="18"/>
              </w:rPr>
            </w:pPr>
          </w:p>
        </w:tc>
        <w:tc>
          <w:tcPr>
            <w:tcW w:w="1607" w:type="dxa"/>
            <w:gridSpan w:val="2"/>
            <w:tcBorders>
              <w:right w:val="nil"/>
            </w:tcBorders>
            <w:vAlign w:val="center"/>
          </w:tcPr>
          <w:p w:rsidR="0032236B" w:rsidRDefault="0032236B">
            <w:pPr>
              <w:widowControl/>
              <w:jc w:val="center"/>
              <w:rPr>
                <w:rFonts w:ascii="宋体" w:hAnsi="宋体" w:cs="宋体"/>
                <w:kern w:val="0"/>
                <w:sz w:val="18"/>
                <w:szCs w:val="18"/>
              </w:rPr>
            </w:pPr>
          </w:p>
        </w:tc>
      </w:tr>
      <w:tr w:rsidR="0032236B">
        <w:trPr>
          <w:trHeight w:val="360"/>
          <w:jc w:val="center"/>
        </w:trPr>
        <w:tc>
          <w:tcPr>
            <w:tcW w:w="648" w:type="dxa"/>
            <w:vMerge/>
            <w:tcBorders>
              <w:left w:val="nil"/>
            </w:tcBorders>
            <w:vAlign w:val="center"/>
          </w:tcPr>
          <w:p w:rsidR="0032236B" w:rsidRDefault="0032236B">
            <w:pPr>
              <w:widowControl/>
              <w:jc w:val="left"/>
              <w:rPr>
                <w:rFonts w:ascii="宋体" w:hAnsi="宋体" w:cs="宋体"/>
                <w:kern w:val="0"/>
                <w:sz w:val="18"/>
                <w:szCs w:val="18"/>
              </w:rPr>
            </w:pPr>
          </w:p>
        </w:tc>
        <w:tc>
          <w:tcPr>
            <w:tcW w:w="529" w:type="dxa"/>
            <w:gridSpan w:val="2"/>
            <w:vMerge/>
            <w:vAlign w:val="center"/>
          </w:tcPr>
          <w:p w:rsidR="0032236B" w:rsidRDefault="0032236B">
            <w:pPr>
              <w:widowControl/>
              <w:jc w:val="left"/>
              <w:rPr>
                <w:rFonts w:ascii="宋体" w:hAnsi="宋体" w:cs="宋体"/>
                <w:kern w:val="0"/>
                <w:sz w:val="18"/>
                <w:szCs w:val="18"/>
              </w:rPr>
            </w:pPr>
          </w:p>
        </w:tc>
        <w:tc>
          <w:tcPr>
            <w:tcW w:w="1836"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1800" w:type="dxa"/>
            <w:vAlign w:val="center"/>
          </w:tcPr>
          <w:p w:rsidR="0032236B" w:rsidRDefault="0032236B">
            <w:pPr>
              <w:widowControl/>
              <w:jc w:val="center"/>
              <w:rPr>
                <w:rFonts w:ascii="宋体" w:hAnsi="宋体" w:cs="宋体"/>
                <w:kern w:val="0"/>
                <w:sz w:val="18"/>
                <w:szCs w:val="18"/>
              </w:rPr>
            </w:pPr>
          </w:p>
        </w:tc>
        <w:tc>
          <w:tcPr>
            <w:tcW w:w="1800" w:type="dxa"/>
            <w:vAlign w:val="center"/>
          </w:tcPr>
          <w:p w:rsidR="0032236B" w:rsidRDefault="0032236B">
            <w:pPr>
              <w:widowControl/>
              <w:jc w:val="center"/>
              <w:rPr>
                <w:rFonts w:ascii="宋体" w:hAnsi="宋体" w:cs="宋体"/>
                <w:kern w:val="0"/>
                <w:sz w:val="18"/>
                <w:szCs w:val="18"/>
              </w:rPr>
            </w:pPr>
          </w:p>
        </w:tc>
        <w:tc>
          <w:tcPr>
            <w:tcW w:w="1890" w:type="dxa"/>
            <w:vAlign w:val="center"/>
          </w:tcPr>
          <w:p w:rsidR="0032236B" w:rsidRDefault="0032236B">
            <w:pPr>
              <w:widowControl/>
              <w:jc w:val="center"/>
              <w:rPr>
                <w:rFonts w:ascii="宋体" w:hAnsi="宋体" w:cs="宋体"/>
                <w:kern w:val="0"/>
                <w:sz w:val="18"/>
                <w:szCs w:val="18"/>
              </w:rPr>
            </w:pPr>
          </w:p>
        </w:tc>
        <w:tc>
          <w:tcPr>
            <w:tcW w:w="1890" w:type="dxa"/>
            <w:vAlign w:val="center"/>
          </w:tcPr>
          <w:p w:rsidR="0032236B" w:rsidRDefault="0032236B">
            <w:pPr>
              <w:widowControl/>
              <w:jc w:val="center"/>
              <w:rPr>
                <w:rFonts w:ascii="宋体" w:hAnsi="宋体" w:cs="宋体"/>
                <w:kern w:val="0"/>
                <w:sz w:val="18"/>
                <w:szCs w:val="18"/>
              </w:rPr>
            </w:pPr>
          </w:p>
        </w:tc>
        <w:tc>
          <w:tcPr>
            <w:tcW w:w="1415" w:type="dxa"/>
            <w:vAlign w:val="center"/>
          </w:tcPr>
          <w:p w:rsidR="0032236B" w:rsidRDefault="0032236B">
            <w:pPr>
              <w:widowControl/>
              <w:jc w:val="center"/>
              <w:rPr>
                <w:rFonts w:ascii="宋体" w:hAnsi="宋体" w:cs="宋体"/>
                <w:kern w:val="0"/>
                <w:sz w:val="18"/>
                <w:szCs w:val="18"/>
              </w:rPr>
            </w:pPr>
          </w:p>
        </w:tc>
        <w:tc>
          <w:tcPr>
            <w:tcW w:w="1620" w:type="dxa"/>
            <w:gridSpan w:val="2"/>
            <w:vAlign w:val="center"/>
          </w:tcPr>
          <w:p w:rsidR="0032236B" w:rsidRDefault="0032236B">
            <w:pPr>
              <w:widowControl/>
              <w:jc w:val="center"/>
              <w:rPr>
                <w:rFonts w:ascii="宋体" w:hAnsi="宋体" w:cs="宋体"/>
                <w:kern w:val="0"/>
                <w:sz w:val="18"/>
                <w:szCs w:val="18"/>
              </w:rPr>
            </w:pPr>
          </w:p>
        </w:tc>
        <w:tc>
          <w:tcPr>
            <w:tcW w:w="1607" w:type="dxa"/>
            <w:gridSpan w:val="2"/>
            <w:tcBorders>
              <w:right w:val="nil"/>
            </w:tcBorders>
            <w:vAlign w:val="center"/>
          </w:tcPr>
          <w:p w:rsidR="0032236B" w:rsidRDefault="0032236B">
            <w:pPr>
              <w:widowControl/>
              <w:jc w:val="center"/>
              <w:rPr>
                <w:rFonts w:ascii="宋体" w:hAnsi="宋体" w:cs="宋体"/>
                <w:kern w:val="0"/>
                <w:sz w:val="18"/>
                <w:szCs w:val="18"/>
              </w:rPr>
            </w:pPr>
          </w:p>
        </w:tc>
      </w:tr>
      <w:tr w:rsidR="0032236B">
        <w:trPr>
          <w:trHeight w:val="360"/>
          <w:jc w:val="center"/>
        </w:trPr>
        <w:tc>
          <w:tcPr>
            <w:tcW w:w="648" w:type="dxa"/>
            <w:vMerge w:val="restart"/>
            <w:tcBorders>
              <w:left w:val="nil"/>
            </w:tcBorders>
            <w:vAlign w:val="center"/>
          </w:tcPr>
          <w:p w:rsidR="0032236B" w:rsidRDefault="0032236B">
            <w:pPr>
              <w:widowControl/>
              <w:jc w:val="left"/>
              <w:rPr>
                <w:rFonts w:ascii="宋体" w:hAnsi="宋体" w:cs="宋体"/>
                <w:kern w:val="0"/>
                <w:sz w:val="18"/>
                <w:szCs w:val="18"/>
              </w:rPr>
            </w:pPr>
          </w:p>
        </w:tc>
        <w:tc>
          <w:tcPr>
            <w:tcW w:w="529" w:type="dxa"/>
            <w:gridSpan w:val="2"/>
            <w:vMerge w:val="restart"/>
            <w:vAlign w:val="center"/>
          </w:tcPr>
          <w:p w:rsidR="0032236B" w:rsidRDefault="0032236B">
            <w:pPr>
              <w:widowControl/>
              <w:jc w:val="left"/>
              <w:rPr>
                <w:rFonts w:ascii="宋体" w:hAnsi="宋体" w:cs="宋体"/>
                <w:kern w:val="0"/>
                <w:sz w:val="18"/>
                <w:szCs w:val="18"/>
              </w:rPr>
            </w:pPr>
          </w:p>
        </w:tc>
        <w:tc>
          <w:tcPr>
            <w:tcW w:w="1836"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与上月相比</w:t>
            </w:r>
          </w:p>
        </w:tc>
        <w:tc>
          <w:tcPr>
            <w:tcW w:w="1800" w:type="dxa"/>
            <w:vAlign w:val="center"/>
          </w:tcPr>
          <w:p w:rsidR="0032236B" w:rsidRDefault="0032236B">
            <w:pPr>
              <w:widowControl/>
              <w:jc w:val="center"/>
              <w:rPr>
                <w:rFonts w:ascii="宋体" w:hAnsi="宋体" w:cs="宋体"/>
                <w:kern w:val="0"/>
                <w:sz w:val="18"/>
                <w:szCs w:val="18"/>
              </w:rPr>
            </w:pPr>
          </w:p>
        </w:tc>
        <w:tc>
          <w:tcPr>
            <w:tcW w:w="1800" w:type="dxa"/>
            <w:vAlign w:val="center"/>
          </w:tcPr>
          <w:p w:rsidR="0032236B" w:rsidRDefault="0032236B">
            <w:pPr>
              <w:widowControl/>
              <w:jc w:val="center"/>
              <w:rPr>
                <w:rFonts w:ascii="宋体" w:hAnsi="宋体" w:cs="宋体"/>
                <w:kern w:val="0"/>
                <w:sz w:val="18"/>
                <w:szCs w:val="18"/>
              </w:rPr>
            </w:pPr>
          </w:p>
        </w:tc>
        <w:tc>
          <w:tcPr>
            <w:tcW w:w="1890" w:type="dxa"/>
            <w:vAlign w:val="center"/>
          </w:tcPr>
          <w:p w:rsidR="0032236B" w:rsidRDefault="0032236B">
            <w:pPr>
              <w:widowControl/>
              <w:jc w:val="center"/>
              <w:rPr>
                <w:rFonts w:ascii="宋体" w:hAnsi="宋体" w:cs="宋体"/>
                <w:kern w:val="0"/>
                <w:sz w:val="18"/>
                <w:szCs w:val="18"/>
              </w:rPr>
            </w:pPr>
          </w:p>
        </w:tc>
        <w:tc>
          <w:tcPr>
            <w:tcW w:w="1890" w:type="dxa"/>
            <w:vAlign w:val="center"/>
          </w:tcPr>
          <w:p w:rsidR="0032236B" w:rsidRDefault="0032236B">
            <w:pPr>
              <w:widowControl/>
              <w:jc w:val="center"/>
              <w:rPr>
                <w:rFonts w:ascii="宋体" w:hAnsi="宋体" w:cs="宋体"/>
                <w:kern w:val="0"/>
                <w:sz w:val="18"/>
                <w:szCs w:val="18"/>
              </w:rPr>
            </w:pPr>
          </w:p>
        </w:tc>
        <w:tc>
          <w:tcPr>
            <w:tcW w:w="1415" w:type="dxa"/>
            <w:vAlign w:val="center"/>
          </w:tcPr>
          <w:p w:rsidR="0032236B" w:rsidRDefault="0032236B">
            <w:pPr>
              <w:widowControl/>
              <w:jc w:val="center"/>
              <w:rPr>
                <w:rFonts w:ascii="宋体" w:hAnsi="宋体" w:cs="宋体"/>
                <w:kern w:val="0"/>
                <w:sz w:val="18"/>
                <w:szCs w:val="18"/>
              </w:rPr>
            </w:pPr>
          </w:p>
        </w:tc>
        <w:tc>
          <w:tcPr>
            <w:tcW w:w="1620" w:type="dxa"/>
            <w:gridSpan w:val="2"/>
            <w:vAlign w:val="center"/>
          </w:tcPr>
          <w:p w:rsidR="0032236B" w:rsidRDefault="0032236B">
            <w:pPr>
              <w:widowControl/>
              <w:jc w:val="center"/>
              <w:rPr>
                <w:rFonts w:ascii="宋体" w:hAnsi="宋体" w:cs="宋体"/>
                <w:kern w:val="0"/>
                <w:sz w:val="18"/>
                <w:szCs w:val="18"/>
              </w:rPr>
            </w:pPr>
          </w:p>
        </w:tc>
        <w:tc>
          <w:tcPr>
            <w:tcW w:w="1607" w:type="dxa"/>
            <w:gridSpan w:val="2"/>
            <w:tcBorders>
              <w:right w:val="nil"/>
            </w:tcBorders>
            <w:vAlign w:val="center"/>
          </w:tcPr>
          <w:p w:rsidR="0032236B" w:rsidRDefault="0032236B">
            <w:pPr>
              <w:widowControl/>
              <w:jc w:val="center"/>
              <w:rPr>
                <w:rFonts w:ascii="宋体" w:hAnsi="宋体" w:cs="宋体"/>
                <w:kern w:val="0"/>
                <w:sz w:val="18"/>
                <w:szCs w:val="18"/>
              </w:rPr>
            </w:pPr>
          </w:p>
        </w:tc>
      </w:tr>
      <w:tr w:rsidR="0032236B">
        <w:trPr>
          <w:trHeight w:val="276"/>
          <w:jc w:val="center"/>
        </w:trPr>
        <w:tc>
          <w:tcPr>
            <w:tcW w:w="648" w:type="dxa"/>
            <w:vMerge/>
            <w:tcBorders>
              <w:left w:val="nil"/>
            </w:tcBorders>
            <w:vAlign w:val="center"/>
          </w:tcPr>
          <w:p w:rsidR="0032236B" w:rsidRDefault="0032236B">
            <w:pPr>
              <w:widowControl/>
              <w:jc w:val="left"/>
              <w:rPr>
                <w:rFonts w:ascii="宋体" w:hAnsi="宋体" w:cs="宋体"/>
                <w:kern w:val="0"/>
                <w:sz w:val="18"/>
                <w:szCs w:val="18"/>
              </w:rPr>
            </w:pPr>
          </w:p>
        </w:tc>
        <w:tc>
          <w:tcPr>
            <w:tcW w:w="529" w:type="dxa"/>
            <w:gridSpan w:val="2"/>
            <w:vMerge/>
            <w:vAlign w:val="center"/>
          </w:tcPr>
          <w:p w:rsidR="0032236B" w:rsidRDefault="0032236B">
            <w:pPr>
              <w:widowControl/>
              <w:jc w:val="left"/>
              <w:rPr>
                <w:rFonts w:ascii="宋体" w:hAnsi="宋体" w:cs="宋体"/>
                <w:kern w:val="0"/>
                <w:sz w:val="18"/>
                <w:szCs w:val="18"/>
              </w:rPr>
            </w:pPr>
          </w:p>
        </w:tc>
        <w:tc>
          <w:tcPr>
            <w:tcW w:w="1836" w:type="dxa"/>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与去年同月相比</w:t>
            </w:r>
          </w:p>
        </w:tc>
        <w:tc>
          <w:tcPr>
            <w:tcW w:w="1800" w:type="dxa"/>
            <w:vAlign w:val="center"/>
          </w:tcPr>
          <w:p w:rsidR="0032236B" w:rsidRDefault="0032236B">
            <w:pPr>
              <w:widowControl/>
              <w:jc w:val="center"/>
              <w:rPr>
                <w:rFonts w:ascii="宋体" w:hAnsi="宋体" w:cs="宋体"/>
                <w:kern w:val="0"/>
                <w:sz w:val="18"/>
                <w:szCs w:val="18"/>
              </w:rPr>
            </w:pPr>
          </w:p>
        </w:tc>
        <w:tc>
          <w:tcPr>
            <w:tcW w:w="1800" w:type="dxa"/>
            <w:vAlign w:val="center"/>
          </w:tcPr>
          <w:p w:rsidR="0032236B" w:rsidRDefault="0032236B">
            <w:pPr>
              <w:widowControl/>
              <w:jc w:val="center"/>
              <w:rPr>
                <w:rFonts w:ascii="宋体" w:hAnsi="宋体" w:cs="宋体"/>
                <w:kern w:val="0"/>
                <w:sz w:val="18"/>
                <w:szCs w:val="18"/>
              </w:rPr>
            </w:pPr>
          </w:p>
        </w:tc>
        <w:tc>
          <w:tcPr>
            <w:tcW w:w="1890" w:type="dxa"/>
            <w:vAlign w:val="center"/>
          </w:tcPr>
          <w:p w:rsidR="0032236B" w:rsidRDefault="0032236B">
            <w:pPr>
              <w:widowControl/>
              <w:jc w:val="center"/>
              <w:rPr>
                <w:rFonts w:ascii="宋体" w:hAnsi="宋体" w:cs="宋体"/>
                <w:kern w:val="0"/>
                <w:sz w:val="18"/>
                <w:szCs w:val="18"/>
              </w:rPr>
            </w:pPr>
          </w:p>
        </w:tc>
        <w:tc>
          <w:tcPr>
            <w:tcW w:w="1890" w:type="dxa"/>
            <w:vAlign w:val="center"/>
          </w:tcPr>
          <w:p w:rsidR="0032236B" w:rsidRDefault="0032236B">
            <w:pPr>
              <w:widowControl/>
              <w:jc w:val="center"/>
              <w:rPr>
                <w:rFonts w:ascii="宋体" w:hAnsi="宋体" w:cs="宋体"/>
                <w:kern w:val="0"/>
                <w:sz w:val="18"/>
                <w:szCs w:val="18"/>
              </w:rPr>
            </w:pPr>
          </w:p>
        </w:tc>
        <w:tc>
          <w:tcPr>
            <w:tcW w:w="1415" w:type="dxa"/>
            <w:vAlign w:val="center"/>
          </w:tcPr>
          <w:p w:rsidR="0032236B" w:rsidRDefault="0032236B">
            <w:pPr>
              <w:widowControl/>
              <w:jc w:val="center"/>
              <w:rPr>
                <w:rFonts w:ascii="宋体" w:hAnsi="宋体" w:cs="宋体"/>
                <w:kern w:val="0"/>
                <w:sz w:val="18"/>
                <w:szCs w:val="18"/>
              </w:rPr>
            </w:pPr>
          </w:p>
        </w:tc>
        <w:tc>
          <w:tcPr>
            <w:tcW w:w="1620" w:type="dxa"/>
            <w:gridSpan w:val="2"/>
            <w:vAlign w:val="center"/>
          </w:tcPr>
          <w:p w:rsidR="0032236B" w:rsidRDefault="0032236B">
            <w:pPr>
              <w:widowControl/>
              <w:jc w:val="center"/>
              <w:rPr>
                <w:rFonts w:ascii="宋体" w:hAnsi="宋体" w:cs="宋体"/>
                <w:kern w:val="0"/>
                <w:sz w:val="18"/>
                <w:szCs w:val="18"/>
              </w:rPr>
            </w:pPr>
          </w:p>
        </w:tc>
        <w:tc>
          <w:tcPr>
            <w:tcW w:w="1607" w:type="dxa"/>
            <w:gridSpan w:val="2"/>
            <w:tcBorders>
              <w:right w:val="nil"/>
            </w:tcBorders>
            <w:vAlign w:val="center"/>
          </w:tcPr>
          <w:p w:rsidR="0032236B" w:rsidRDefault="0032236B">
            <w:pPr>
              <w:widowControl/>
              <w:jc w:val="center"/>
              <w:rPr>
                <w:rFonts w:ascii="宋体" w:hAnsi="宋体" w:cs="宋体"/>
                <w:kern w:val="0"/>
                <w:sz w:val="18"/>
                <w:szCs w:val="18"/>
              </w:rPr>
            </w:pPr>
          </w:p>
        </w:tc>
      </w:tr>
      <w:tr w:rsidR="0032236B">
        <w:trPr>
          <w:trHeight w:val="360"/>
          <w:jc w:val="center"/>
        </w:trPr>
        <w:tc>
          <w:tcPr>
            <w:tcW w:w="648" w:type="dxa"/>
            <w:vMerge/>
            <w:tcBorders>
              <w:left w:val="nil"/>
              <w:bottom w:val="single" w:sz="12" w:space="0" w:color="auto"/>
            </w:tcBorders>
            <w:vAlign w:val="center"/>
          </w:tcPr>
          <w:p w:rsidR="0032236B" w:rsidRDefault="0032236B">
            <w:pPr>
              <w:widowControl/>
              <w:jc w:val="left"/>
              <w:rPr>
                <w:rFonts w:ascii="宋体" w:hAnsi="宋体" w:cs="宋体"/>
                <w:kern w:val="0"/>
                <w:sz w:val="18"/>
                <w:szCs w:val="18"/>
              </w:rPr>
            </w:pPr>
          </w:p>
        </w:tc>
        <w:tc>
          <w:tcPr>
            <w:tcW w:w="529" w:type="dxa"/>
            <w:gridSpan w:val="2"/>
            <w:vMerge/>
            <w:tcBorders>
              <w:bottom w:val="single" w:sz="12" w:space="0" w:color="auto"/>
            </w:tcBorders>
            <w:vAlign w:val="center"/>
          </w:tcPr>
          <w:p w:rsidR="0032236B" w:rsidRDefault="0032236B">
            <w:pPr>
              <w:widowControl/>
              <w:jc w:val="left"/>
              <w:rPr>
                <w:rFonts w:ascii="宋体" w:hAnsi="宋体" w:cs="宋体"/>
                <w:kern w:val="0"/>
                <w:sz w:val="18"/>
                <w:szCs w:val="18"/>
              </w:rPr>
            </w:pPr>
          </w:p>
        </w:tc>
        <w:tc>
          <w:tcPr>
            <w:tcW w:w="1836" w:type="dxa"/>
            <w:tcBorders>
              <w:bottom w:val="single" w:sz="12" w:space="0" w:color="auto"/>
            </w:tcBorders>
            <w:vAlign w:val="center"/>
          </w:tcPr>
          <w:p w:rsidR="0032236B" w:rsidRDefault="00E0554C">
            <w:pPr>
              <w:widowControl/>
              <w:jc w:val="center"/>
              <w:rPr>
                <w:rFonts w:ascii="宋体" w:hAnsi="宋体" w:cs="宋体"/>
                <w:kern w:val="0"/>
                <w:sz w:val="18"/>
                <w:szCs w:val="18"/>
              </w:rPr>
            </w:pPr>
            <w:r>
              <w:rPr>
                <w:rFonts w:ascii="宋体" w:hAnsi="宋体" w:cs="宋体" w:hint="eastAsia"/>
                <w:kern w:val="0"/>
                <w:sz w:val="18"/>
                <w:szCs w:val="18"/>
              </w:rPr>
              <w:t>预计下月与本月相比</w:t>
            </w:r>
          </w:p>
        </w:tc>
        <w:tc>
          <w:tcPr>
            <w:tcW w:w="1800" w:type="dxa"/>
            <w:tcBorders>
              <w:bottom w:val="single" w:sz="12" w:space="0" w:color="auto"/>
            </w:tcBorders>
            <w:vAlign w:val="center"/>
          </w:tcPr>
          <w:p w:rsidR="0032236B" w:rsidRDefault="0032236B">
            <w:pPr>
              <w:widowControl/>
              <w:jc w:val="center"/>
              <w:rPr>
                <w:rFonts w:ascii="宋体" w:hAnsi="宋体" w:cs="宋体"/>
                <w:kern w:val="0"/>
                <w:sz w:val="18"/>
                <w:szCs w:val="18"/>
              </w:rPr>
            </w:pPr>
          </w:p>
        </w:tc>
        <w:tc>
          <w:tcPr>
            <w:tcW w:w="1800" w:type="dxa"/>
            <w:tcBorders>
              <w:bottom w:val="single" w:sz="12" w:space="0" w:color="auto"/>
            </w:tcBorders>
            <w:vAlign w:val="center"/>
          </w:tcPr>
          <w:p w:rsidR="0032236B" w:rsidRDefault="0032236B">
            <w:pPr>
              <w:widowControl/>
              <w:jc w:val="center"/>
              <w:rPr>
                <w:rFonts w:ascii="宋体" w:hAnsi="宋体" w:cs="宋体"/>
                <w:kern w:val="0"/>
                <w:sz w:val="18"/>
                <w:szCs w:val="18"/>
              </w:rPr>
            </w:pPr>
          </w:p>
        </w:tc>
        <w:tc>
          <w:tcPr>
            <w:tcW w:w="1890" w:type="dxa"/>
            <w:tcBorders>
              <w:bottom w:val="single" w:sz="12" w:space="0" w:color="auto"/>
            </w:tcBorders>
            <w:vAlign w:val="center"/>
          </w:tcPr>
          <w:p w:rsidR="0032236B" w:rsidRDefault="0032236B">
            <w:pPr>
              <w:widowControl/>
              <w:jc w:val="center"/>
              <w:rPr>
                <w:rFonts w:ascii="宋体" w:hAnsi="宋体" w:cs="宋体"/>
                <w:kern w:val="0"/>
                <w:sz w:val="18"/>
                <w:szCs w:val="18"/>
              </w:rPr>
            </w:pPr>
          </w:p>
        </w:tc>
        <w:tc>
          <w:tcPr>
            <w:tcW w:w="1890" w:type="dxa"/>
            <w:tcBorders>
              <w:bottom w:val="single" w:sz="12" w:space="0" w:color="auto"/>
            </w:tcBorders>
            <w:vAlign w:val="center"/>
          </w:tcPr>
          <w:p w:rsidR="0032236B" w:rsidRDefault="0032236B">
            <w:pPr>
              <w:widowControl/>
              <w:jc w:val="center"/>
              <w:rPr>
                <w:rFonts w:ascii="宋体" w:hAnsi="宋体" w:cs="宋体"/>
                <w:kern w:val="0"/>
                <w:sz w:val="18"/>
                <w:szCs w:val="18"/>
              </w:rPr>
            </w:pPr>
          </w:p>
        </w:tc>
        <w:tc>
          <w:tcPr>
            <w:tcW w:w="1415" w:type="dxa"/>
            <w:tcBorders>
              <w:bottom w:val="single" w:sz="12" w:space="0" w:color="auto"/>
            </w:tcBorders>
            <w:vAlign w:val="center"/>
          </w:tcPr>
          <w:p w:rsidR="0032236B" w:rsidRDefault="0032236B">
            <w:pPr>
              <w:widowControl/>
              <w:jc w:val="center"/>
              <w:rPr>
                <w:rFonts w:ascii="宋体" w:hAnsi="宋体" w:cs="宋体"/>
                <w:kern w:val="0"/>
                <w:sz w:val="18"/>
                <w:szCs w:val="18"/>
              </w:rPr>
            </w:pPr>
          </w:p>
        </w:tc>
        <w:tc>
          <w:tcPr>
            <w:tcW w:w="1620" w:type="dxa"/>
            <w:gridSpan w:val="2"/>
            <w:tcBorders>
              <w:bottom w:val="single" w:sz="12" w:space="0" w:color="auto"/>
            </w:tcBorders>
            <w:vAlign w:val="center"/>
          </w:tcPr>
          <w:p w:rsidR="0032236B" w:rsidRDefault="0032236B">
            <w:pPr>
              <w:widowControl/>
              <w:jc w:val="center"/>
              <w:rPr>
                <w:rFonts w:ascii="宋体" w:hAnsi="宋体" w:cs="宋体"/>
                <w:kern w:val="0"/>
                <w:sz w:val="18"/>
                <w:szCs w:val="18"/>
              </w:rPr>
            </w:pPr>
          </w:p>
        </w:tc>
        <w:tc>
          <w:tcPr>
            <w:tcW w:w="1607" w:type="dxa"/>
            <w:gridSpan w:val="2"/>
            <w:tcBorders>
              <w:bottom w:val="single" w:sz="12" w:space="0" w:color="auto"/>
              <w:right w:val="nil"/>
            </w:tcBorders>
            <w:vAlign w:val="center"/>
          </w:tcPr>
          <w:p w:rsidR="0032236B" w:rsidRDefault="0032236B">
            <w:pPr>
              <w:widowControl/>
              <w:jc w:val="center"/>
              <w:rPr>
                <w:rFonts w:ascii="宋体" w:hAnsi="宋体" w:cs="宋体"/>
                <w:kern w:val="0"/>
                <w:sz w:val="18"/>
                <w:szCs w:val="18"/>
              </w:rPr>
            </w:pPr>
          </w:p>
        </w:tc>
      </w:tr>
    </w:tbl>
    <w:p w:rsidR="0032236B" w:rsidRDefault="00E0554C">
      <w:pPr>
        <w:spacing w:line="320" w:lineRule="exact"/>
        <w:jc w:val="left"/>
        <w:rPr>
          <w:rFonts w:ascii="宋体" w:hAnsi="宋体"/>
          <w:color w:val="000000"/>
          <w:sz w:val="18"/>
        </w:rPr>
      </w:pPr>
      <w:r>
        <w:rPr>
          <w:rFonts w:ascii="宋体" w:hAnsi="宋体" w:hint="eastAsia"/>
          <w:color w:val="000000"/>
          <w:sz w:val="18"/>
        </w:rPr>
        <w:t>说明：1.统计范围：辖区内五金城市场个体经营户；</w:t>
      </w:r>
    </w:p>
    <w:p w:rsidR="0032236B" w:rsidRDefault="00E0554C">
      <w:pPr>
        <w:numPr>
          <w:ilvl w:val="0"/>
          <w:numId w:val="2"/>
        </w:numPr>
        <w:spacing w:line="320" w:lineRule="exact"/>
        <w:ind w:firstLineChars="300" w:firstLine="540"/>
        <w:jc w:val="left"/>
        <w:rPr>
          <w:rFonts w:ascii="宋体" w:hAnsi="宋体"/>
          <w:color w:val="000000"/>
          <w:sz w:val="18"/>
        </w:rPr>
      </w:pPr>
      <w:r>
        <w:rPr>
          <w:rFonts w:ascii="宋体" w:hAnsi="宋体" w:hint="eastAsia"/>
          <w:color w:val="000000"/>
          <w:sz w:val="18"/>
        </w:rPr>
        <w:lastRenderedPageBreak/>
        <w:t>本表由五金城市场个体经营户业主填报；</w:t>
      </w:r>
    </w:p>
    <w:p w:rsidR="0032236B" w:rsidRDefault="00E0554C">
      <w:pPr>
        <w:numPr>
          <w:ilvl w:val="0"/>
          <w:numId w:val="2"/>
        </w:numPr>
        <w:spacing w:line="320" w:lineRule="exact"/>
        <w:ind w:firstLineChars="300" w:firstLine="540"/>
        <w:jc w:val="left"/>
        <w:rPr>
          <w:rFonts w:ascii="宋体"/>
          <w:color w:val="000000"/>
          <w:sz w:val="18"/>
        </w:rPr>
      </w:pPr>
      <w:r>
        <w:rPr>
          <w:rFonts w:ascii="宋体" w:hAnsi="宋体" w:hint="eastAsia"/>
          <w:color w:val="000000"/>
          <w:sz w:val="18"/>
        </w:rPr>
        <w:t>本表为月报表，报送时间为次月1日（24：00 前）；</w:t>
      </w:r>
    </w:p>
    <w:p w:rsidR="0032236B" w:rsidRDefault="00E0554C">
      <w:pPr>
        <w:numPr>
          <w:ilvl w:val="0"/>
          <w:numId w:val="2"/>
        </w:numPr>
        <w:spacing w:line="320" w:lineRule="exact"/>
        <w:ind w:firstLineChars="300" w:firstLine="540"/>
        <w:jc w:val="left"/>
        <w:rPr>
          <w:rFonts w:ascii="宋体"/>
          <w:color w:val="000000"/>
          <w:sz w:val="18"/>
        </w:rPr>
      </w:pPr>
      <w:r>
        <w:rPr>
          <w:rFonts w:ascii="宋体" w:hAnsi="宋体" w:hint="eastAsia"/>
          <w:color w:val="000000"/>
          <w:sz w:val="18"/>
        </w:rPr>
        <w:t>选项的界限：(1)“很容易、明显容易、略有容易、持平、略微困难、明显困难、很困难”，“很好、好、较好、一般、较差、差、很差”以及“</w:t>
      </w:r>
      <w:r>
        <w:rPr>
          <w:rFonts w:ascii="宋体" w:hAnsi="宋体" w:cs="宋体" w:hint="eastAsia"/>
          <w:sz w:val="18"/>
          <w:szCs w:val="18"/>
        </w:rPr>
        <w:t>非常有利、很有利、比较有利、没什么影响、5比较不利、很不利、非常不利</w:t>
      </w:r>
      <w:r>
        <w:rPr>
          <w:rFonts w:ascii="宋体" w:hAnsi="宋体" w:cs="宋体"/>
          <w:sz w:val="18"/>
          <w:szCs w:val="18"/>
        </w:rPr>
        <w:t>”</w:t>
      </w:r>
      <w:r>
        <w:rPr>
          <w:rFonts w:ascii="宋体" w:hAnsi="宋体" w:hint="eastAsia"/>
          <w:color w:val="000000"/>
          <w:sz w:val="18"/>
        </w:rPr>
        <w:t>等选项的界限主要由五金城市场经营户业主根据自己平时的经验进行判断；(2)对于选项中有“大幅、明显、略有”字样的，例如：“大幅增加（10%以上）、明显增加（5-10%)、略有增加(0-5%)、持平0、略有减少（-5%-0)、明显减少(-5%--10%)、大幅减少（-10%以下)；</w:t>
      </w:r>
    </w:p>
    <w:p w:rsidR="0032236B" w:rsidRDefault="00E0554C">
      <w:pPr>
        <w:numPr>
          <w:ilvl w:val="0"/>
          <w:numId w:val="2"/>
        </w:numPr>
        <w:spacing w:line="320" w:lineRule="exact"/>
        <w:ind w:firstLineChars="300" w:firstLine="540"/>
        <w:jc w:val="left"/>
        <w:rPr>
          <w:rFonts w:ascii="宋体"/>
          <w:color w:val="000000"/>
          <w:sz w:val="18"/>
        </w:rPr>
        <w:sectPr w:rsidR="0032236B" w:rsidSect="00B43CE7">
          <w:pgSz w:w="16838" w:h="11906" w:orient="landscape"/>
          <w:pgMar w:top="1361" w:right="1440" w:bottom="1361" w:left="1440" w:header="851" w:footer="992" w:gutter="0"/>
          <w:cols w:space="425"/>
          <w:docGrid w:type="lines" w:linePitch="312"/>
        </w:sectPr>
      </w:pPr>
      <w:r>
        <w:rPr>
          <w:rFonts w:ascii="宋体" w:hAnsi="宋体" w:hint="eastAsia"/>
          <w:color w:val="000000"/>
          <w:sz w:val="18"/>
        </w:rPr>
        <w:t>对比期的确定：对比期有与上个月，去年同一个月，预计下月与本月相比分项分别进行判断填报。</w:t>
      </w:r>
    </w:p>
    <w:p w:rsidR="0032236B" w:rsidRPr="00090ED9" w:rsidRDefault="00E0554C">
      <w:pPr>
        <w:jc w:val="center"/>
        <w:rPr>
          <w:rFonts w:ascii="黑体" w:eastAsia="黑体" w:hAnsi="黑体"/>
          <w:color w:val="000000"/>
          <w:sz w:val="32"/>
          <w:szCs w:val="32"/>
        </w:rPr>
      </w:pPr>
      <w:r w:rsidRPr="00090ED9">
        <w:rPr>
          <w:rFonts w:ascii="黑体" w:eastAsia="黑体" w:hAnsi="黑体" w:hint="eastAsia"/>
          <w:color w:val="000000"/>
          <w:sz w:val="32"/>
          <w:szCs w:val="32"/>
        </w:rPr>
        <w:lastRenderedPageBreak/>
        <w:t>四、永</w:t>
      </w:r>
      <w:r w:rsidRPr="00090ED9">
        <w:rPr>
          <w:rFonts w:ascii="黑体" w:eastAsia="黑体" w:hAnsi="黑体"/>
          <w:color w:val="000000"/>
          <w:sz w:val="32"/>
          <w:szCs w:val="32"/>
        </w:rPr>
        <w:t>康</w:t>
      </w:r>
      <w:r w:rsidRPr="00090ED9">
        <w:rPr>
          <w:rFonts w:ascii="黑体" w:eastAsia="黑体" w:hAnsi="黑体" w:hint="eastAsia"/>
          <w:color w:val="000000"/>
          <w:sz w:val="32"/>
          <w:szCs w:val="32"/>
        </w:rPr>
        <w:t>五</w:t>
      </w:r>
      <w:r w:rsidRPr="00090ED9">
        <w:rPr>
          <w:rFonts w:ascii="黑体" w:eastAsia="黑体" w:hAnsi="黑体"/>
          <w:color w:val="000000"/>
          <w:sz w:val="32"/>
          <w:szCs w:val="32"/>
        </w:rPr>
        <w:t>金产品价格</w:t>
      </w:r>
      <w:r w:rsidRPr="00090ED9">
        <w:rPr>
          <w:rFonts w:ascii="黑体" w:eastAsia="黑体" w:hAnsi="黑体" w:hint="eastAsia"/>
          <w:color w:val="000000"/>
          <w:sz w:val="32"/>
          <w:szCs w:val="32"/>
        </w:rPr>
        <w:t>填报说明与指标解释</w:t>
      </w:r>
    </w:p>
    <w:p w:rsidR="0032236B" w:rsidRDefault="00E0554C">
      <w:pPr>
        <w:ind w:firstLineChars="150" w:firstLine="420"/>
        <w:jc w:val="left"/>
        <w:rPr>
          <w:rFonts w:ascii="黑体" w:eastAsia="黑体" w:hAnsi="黑体"/>
          <w:color w:val="000000"/>
          <w:sz w:val="44"/>
          <w:szCs w:val="44"/>
        </w:rPr>
      </w:pPr>
      <w:r>
        <w:rPr>
          <w:rFonts w:ascii="宋体" w:hAnsi="宋体" w:hint="eastAsia"/>
          <w:color w:val="000000"/>
          <w:sz w:val="28"/>
          <w:szCs w:val="28"/>
        </w:rPr>
        <w:t>（一</w:t>
      </w:r>
      <w:r>
        <w:rPr>
          <w:rFonts w:ascii="宋体" w:hAnsi="宋体"/>
          <w:color w:val="000000"/>
          <w:sz w:val="28"/>
          <w:szCs w:val="28"/>
        </w:rPr>
        <w:t>）</w:t>
      </w:r>
      <w:r>
        <w:rPr>
          <w:rFonts w:ascii="宋体" w:hAnsi="宋体" w:hint="eastAsia"/>
          <w:color w:val="000000"/>
          <w:sz w:val="28"/>
          <w:szCs w:val="28"/>
        </w:rPr>
        <w:t>基本信息的填报说明</w:t>
      </w:r>
    </w:p>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永康五金产品生产价格调查表共（）页，本页第（）页。例如：某企业三种产品，分别为电锤、电锯、冲击电钻，那就需填报三张调查摸底表，分别为本表共（３）页，本页第（１）页、本表共（３）页，本页第（２）页、本表共（３）页，本页第（３）页。</w:t>
      </w:r>
    </w:p>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2.企业详细名称：工商行政管理部门注册登记的详细名称。</w:t>
      </w:r>
    </w:p>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3.组织机构代码：根据质量监督检验部门颁发的《中华人民共和国组织机构代码证》上的代码填写。由八位无属性的数字和一位校验码组成。</w:t>
      </w:r>
    </w:p>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4.统</w:t>
      </w:r>
      <w:r>
        <w:rPr>
          <w:rFonts w:ascii="仿宋_GB2312" w:eastAsia="仿宋_GB2312" w:hAnsi="宋体"/>
          <w:color w:val="000000"/>
          <w:kern w:val="0"/>
          <w:sz w:val="28"/>
          <w:szCs w:val="28"/>
        </w:rPr>
        <w:t>一社会信用代码</w:t>
      </w:r>
      <w:r>
        <w:rPr>
          <w:rFonts w:ascii="仿宋_GB2312" w:eastAsia="仿宋_GB2312" w:hAnsi="宋体" w:hint="eastAsia"/>
          <w:color w:val="000000"/>
          <w:kern w:val="0"/>
          <w:sz w:val="28"/>
          <w:szCs w:val="28"/>
        </w:rPr>
        <w:t>: 根</w:t>
      </w:r>
      <w:r>
        <w:rPr>
          <w:rFonts w:ascii="仿宋_GB2312" w:eastAsia="仿宋_GB2312" w:hAnsi="宋体"/>
          <w:color w:val="000000"/>
          <w:kern w:val="0"/>
          <w:sz w:val="28"/>
          <w:szCs w:val="28"/>
        </w:rPr>
        <w:t>据</w:t>
      </w:r>
      <w:r>
        <w:rPr>
          <w:rFonts w:ascii="仿宋_GB2312" w:eastAsia="仿宋_GB2312" w:hAnsi="宋体" w:hint="eastAsia"/>
          <w:color w:val="000000"/>
          <w:kern w:val="0"/>
          <w:sz w:val="28"/>
          <w:szCs w:val="28"/>
        </w:rPr>
        <w:t>国家标准委发布了强制性国家标准《法人和其他组织统一社会信用代码编码规则》，是一组长度为18位的用于法人和其他组织身份识别的代码。由登记管理部门代码（1位）、机构类别代码（1位）、登记管理机关行政区划码（6位）、主体标识码（组织机构代码）（9位）和校验码（1位）5个部分组成。</w:t>
      </w:r>
    </w:p>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color w:val="000000"/>
          <w:kern w:val="0"/>
          <w:sz w:val="28"/>
          <w:szCs w:val="28"/>
        </w:rPr>
        <w:t>5</w:t>
      </w:r>
      <w:r>
        <w:rPr>
          <w:rFonts w:ascii="仿宋_GB2312" w:eastAsia="仿宋_GB2312" w:hAnsi="宋体" w:hint="eastAsia"/>
          <w:color w:val="000000"/>
          <w:kern w:val="0"/>
          <w:sz w:val="28"/>
          <w:szCs w:val="28"/>
        </w:rPr>
        <w:t>.主要产品名称：指本表中所填写的产品名称，若本企业生产多种的产品，要将产品分为多张填报，</w:t>
      </w:r>
      <w:proofErr w:type="gramStart"/>
      <w:r>
        <w:rPr>
          <w:rFonts w:ascii="仿宋_GB2312" w:eastAsia="仿宋_GB2312" w:hAnsi="宋体" w:hint="eastAsia"/>
          <w:color w:val="000000"/>
          <w:kern w:val="0"/>
          <w:sz w:val="28"/>
          <w:szCs w:val="28"/>
        </w:rPr>
        <w:t>一</w:t>
      </w:r>
      <w:proofErr w:type="gramEnd"/>
      <w:r>
        <w:rPr>
          <w:rFonts w:ascii="仿宋_GB2312" w:eastAsia="仿宋_GB2312" w:hAnsi="宋体" w:hint="eastAsia"/>
          <w:color w:val="000000"/>
          <w:kern w:val="0"/>
          <w:sz w:val="28"/>
          <w:szCs w:val="28"/>
        </w:rPr>
        <w:t>张表只能填报一种产品，例如：某企业生产三种产品，就需填报三张报表。</w:t>
      </w:r>
    </w:p>
    <w:p w:rsidR="0032236B" w:rsidRDefault="00E0554C">
      <w:pPr>
        <w:snapToGrid w:val="0"/>
        <w:spacing w:line="500" w:lineRule="exact"/>
        <w:ind w:firstLineChars="200" w:firstLine="560"/>
        <w:rPr>
          <w:rFonts w:ascii="仿宋_GB2312" w:eastAsia="仿宋_GB2312"/>
          <w:color w:val="000000"/>
          <w:sz w:val="28"/>
          <w:szCs w:val="28"/>
        </w:rPr>
      </w:pPr>
      <w:r>
        <w:rPr>
          <w:rFonts w:ascii="仿宋_GB2312" w:eastAsia="仿宋_GB2312" w:hAnsi="宋体"/>
          <w:color w:val="000000"/>
          <w:kern w:val="0"/>
          <w:sz w:val="28"/>
          <w:szCs w:val="28"/>
        </w:rPr>
        <w:t>6</w:t>
      </w:r>
      <w:r>
        <w:rPr>
          <w:rFonts w:ascii="仿宋_GB2312" w:eastAsia="仿宋_GB2312" w:hAnsi="宋体" w:hint="eastAsia"/>
          <w:color w:val="000000"/>
          <w:kern w:val="0"/>
          <w:sz w:val="28"/>
          <w:szCs w:val="28"/>
        </w:rPr>
        <w:t>.主要产品分类编码：根据永康五金产</w:t>
      </w:r>
      <w:r>
        <w:rPr>
          <w:rFonts w:ascii="仿宋_GB2312" w:eastAsia="仿宋_GB2312" w:hAnsi="宋体"/>
          <w:color w:val="000000"/>
          <w:kern w:val="0"/>
          <w:sz w:val="28"/>
          <w:szCs w:val="28"/>
        </w:rPr>
        <w:t>品</w:t>
      </w:r>
      <w:r>
        <w:rPr>
          <w:rFonts w:ascii="仿宋_GB2312" w:eastAsia="仿宋_GB2312" w:hAnsi="宋体" w:hint="eastAsia"/>
          <w:color w:val="000000"/>
          <w:kern w:val="0"/>
          <w:sz w:val="28"/>
          <w:szCs w:val="28"/>
        </w:rPr>
        <w:t>行业分类编码表的六位数小类编码填写，根据本企业所生产的产品首先从编码表中查出大类，然后再查看中类，最后查出本企业产品的小类编码，如果小类编码不存在的则</w:t>
      </w:r>
      <w:proofErr w:type="gramStart"/>
      <w:r>
        <w:rPr>
          <w:rFonts w:ascii="仿宋_GB2312" w:eastAsia="仿宋_GB2312" w:hAnsi="宋体" w:hint="eastAsia"/>
          <w:color w:val="000000"/>
          <w:kern w:val="0"/>
          <w:sz w:val="28"/>
          <w:szCs w:val="28"/>
        </w:rPr>
        <w:t>应手工填写</w:t>
      </w:r>
      <w:proofErr w:type="gramEnd"/>
      <w:r>
        <w:rPr>
          <w:rFonts w:ascii="仿宋_GB2312" w:eastAsia="仿宋_GB2312" w:hAnsi="宋体" w:hint="eastAsia"/>
          <w:color w:val="000000"/>
          <w:kern w:val="0"/>
          <w:sz w:val="28"/>
          <w:szCs w:val="28"/>
        </w:rPr>
        <w:t>中文五金产品名称。</w:t>
      </w:r>
    </w:p>
    <w:p w:rsidR="0032236B" w:rsidRDefault="00E0554C">
      <w:pPr>
        <w:snapToGrid w:val="0"/>
        <w:spacing w:line="500" w:lineRule="exact"/>
        <w:ind w:firstLineChars="200" w:firstLine="560"/>
        <w:rPr>
          <w:rFonts w:ascii="宋体" w:hAnsi="宋体"/>
          <w:color w:val="000000"/>
          <w:sz w:val="28"/>
          <w:szCs w:val="28"/>
        </w:rPr>
      </w:pPr>
      <w:bookmarkStart w:id="29" w:name="_Hlk500249713"/>
      <w:r>
        <w:rPr>
          <w:rFonts w:ascii="宋体" w:hAnsi="宋体" w:hint="eastAsia"/>
          <w:color w:val="000000"/>
          <w:sz w:val="28"/>
          <w:szCs w:val="28"/>
        </w:rPr>
        <w:t>(二)价格调查表指标解释</w:t>
      </w:r>
    </w:p>
    <w:bookmarkEnd w:id="29"/>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color w:val="000000"/>
          <w:kern w:val="0"/>
          <w:sz w:val="28"/>
          <w:szCs w:val="28"/>
        </w:rPr>
        <w:t>1.</w:t>
      </w:r>
      <w:r>
        <w:rPr>
          <w:rFonts w:ascii="仿宋_GB2312" w:eastAsia="仿宋_GB2312" w:hAnsi="宋体" w:hint="eastAsia"/>
          <w:color w:val="000000"/>
          <w:kern w:val="0"/>
          <w:sz w:val="28"/>
          <w:szCs w:val="28"/>
        </w:rPr>
        <w:t>产品销售额（总和）：指工业企业填报该小类产品在报告期内销售取得的收入总额（这里要注意：如果本企业没有自营出口，而是全部内销或售给外贸公司的，则填写全部销售额，如果企业有自营出口，则要剔除自营出口的销售额）。</w:t>
      </w:r>
    </w:p>
    <w:p w:rsidR="0032236B" w:rsidRDefault="00E0554C">
      <w:pPr>
        <w:snapToGrid w:val="0"/>
        <w:spacing w:line="500" w:lineRule="exact"/>
        <w:ind w:firstLineChars="147" w:firstLine="412"/>
        <w:rPr>
          <w:rFonts w:ascii="仿宋_GB2312" w:eastAsia="仿宋_GB2312" w:hAnsi="宋体"/>
          <w:color w:val="000000"/>
          <w:sz w:val="28"/>
          <w:szCs w:val="28"/>
        </w:rPr>
      </w:pPr>
      <w:r>
        <w:rPr>
          <w:rFonts w:ascii="仿宋_GB2312" w:eastAsia="仿宋_GB2312" w:hAnsi="宋体" w:hint="eastAsia"/>
          <w:color w:val="000000"/>
          <w:sz w:val="28"/>
          <w:szCs w:val="28"/>
        </w:rPr>
        <w:t>2</w:t>
      </w:r>
      <w:r>
        <w:rPr>
          <w:rFonts w:ascii="仿宋_GB2312" w:eastAsia="仿宋_GB2312" w:hAnsi="宋体"/>
          <w:color w:val="000000"/>
          <w:sz w:val="28"/>
          <w:szCs w:val="28"/>
        </w:rPr>
        <w:t>.</w:t>
      </w:r>
      <w:r>
        <w:rPr>
          <w:rFonts w:ascii="仿宋_GB2312" w:eastAsia="仿宋_GB2312" w:hAnsi="宋体" w:hint="eastAsia"/>
          <w:color w:val="000000"/>
          <w:sz w:val="28"/>
          <w:szCs w:val="28"/>
        </w:rPr>
        <w:t>产品销售量</w:t>
      </w:r>
      <w:r>
        <w:rPr>
          <w:rFonts w:ascii="仿宋_GB2312" w:eastAsia="仿宋_GB2312" w:hAnsi="宋体" w:hint="eastAsia"/>
          <w:color w:val="000000"/>
          <w:kern w:val="0"/>
          <w:sz w:val="28"/>
          <w:szCs w:val="28"/>
        </w:rPr>
        <w:t>（总和）</w:t>
      </w:r>
      <w:r>
        <w:rPr>
          <w:rFonts w:ascii="仿宋_GB2312" w:eastAsia="仿宋_GB2312" w:hAnsi="宋体" w:hint="eastAsia"/>
          <w:color w:val="000000"/>
          <w:sz w:val="28"/>
          <w:szCs w:val="28"/>
        </w:rPr>
        <w:t>：</w:t>
      </w:r>
      <w:r>
        <w:rPr>
          <w:rFonts w:ascii="仿宋_GB2312" w:eastAsia="仿宋_GB2312" w:hAnsi="宋体" w:hint="eastAsia"/>
          <w:color w:val="000000"/>
          <w:kern w:val="0"/>
          <w:sz w:val="28"/>
          <w:szCs w:val="28"/>
        </w:rPr>
        <w:t>指工业企业填报该小类产品在报告期内销售的</w:t>
      </w:r>
      <w:r>
        <w:rPr>
          <w:rFonts w:ascii="仿宋_GB2312" w:eastAsia="仿宋_GB2312" w:hAnsi="宋体" w:hint="eastAsia"/>
          <w:color w:val="000000"/>
          <w:kern w:val="0"/>
          <w:sz w:val="28"/>
          <w:szCs w:val="28"/>
        </w:rPr>
        <w:lastRenderedPageBreak/>
        <w:t>数量（不包括自营出口的数量）。注意：计量单位填报都按要单个产品的计量单位来手工录入填报。</w:t>
      </w:r>
    </w:p>
    <w:p w:rsidR="0032236B" w:rsidRDefault="00E0554C">
      <w:pPr>
        <w:snapToGrid w:val="0"/>
        <w:spacing w:line="500" w:lineRule="exact"/>
        <w:ind w:firstLineChars="147" w:firstLine="412"/>
        <w:rPr>
          <w:rFonts w:ascii="仿宋_GB2312" w:eastAsia="仿宋_GB2312" w:hAnsi="宋体"/>
          <w:bCs/>
          <w:color w:val="000000"/>
          <w:sz w:val="28"/>
          <w:szCs w:val="28"/>
        </w:rPr>
      </w:pPr>
      <w:r>
        <w:rPr>
          <w:rFonts w:ascii="仿宋_GB2312" w:eastAsia="仿宋_GB2312" w:hAnsi="宋体" w:hint="eastAsia"/>
          <w:color w:val="000000"/>
          <w:sz w:val="28"/>
          <w:szCs w:val="28"/>
        </w:rPr>
        <w:t>3</w:t>
      </w:r>
      <w:r>
        <w:rPr>
          <w:rFonts w:ascii="仿宋_GB2312" w:eastAsia="仿宋_GB2312" w:hAnsi="宋体"/>
          <w:color w:val="000000"/>
          <w:sz w:val="28"/>
          <w:szCs w:val="28"/>
        </w:rPr>
        <w:t>.</w:t>
      </w:r>
      <w:r>
        <w:rPr>
          <w:rFonts w:ascii="仿宋_GB2312" w:eastAsia="仿宋_GB2312" w:hAnsi="宋体" w:hint="eastAsia"/>
          <w:color w:val="000000"/>
          <w:sz w:val="28"/>
          <w:szCs w:val="28"/>
        </w:rPr>
        <w:t>产品销售国内出厂价</w:t>
      </w:r>
      <w:r>
        <w:rPr>
          <w:rFonts w:ascii="仿宋_GB2312" w:eastAsia="仿宋_GB2312" w:hAnsi="宋体" w:hint="eastAsia"/>
          <w:color w:val="000000"/>
          <w:kern w:val="0"/>
          <w:sz w:val="28"/>
          <w:szCs w:val="28"/>
        </w:rPr>
        <w:t>（总和）</w:t>
      </w:r>
      <w:r>
        <w:rPr>
          <w:rFonts w:ascii="仿宋_GB2312" w:eastAsia="仿宋_GB2312" w:hAnsi="宋体" w:hint="eastAsia"/>
          <w:color w:val="000000"/>
          <w:sz w:val="28"/>
          <w:szCs w:val="28"/>
        </w:rPr>
        <w:t>：</w:t>
      </w:r>
      <w:r>
        <w:rPr>
          <w:rFonts w:ascii="仿宋_GB2312" w:eastAsia="仿宋_GB2312" w:hAnsi="宋体" w:hint="eastAsia"/>
          <w:bCs/>
          <w:color w:val="000000"/>
          <w:sz w:val="28"/>
          <w:szCs w:val="28"/>
        </w:rPr>
        <w:t>是指报告期内填报本企业销售该</w:t>
      </w:r>
      <w:r>
        <w:rPr>
          <w:rFonts w:ascii="仿宋_GB2312" w:eastAsia="仿宋_GB2312" w:hAnsi="宋体" w:hint="eastAsia"/>
          <w:color w:val="000000"/>
          <w:kern w:val="0"/>
          <w:sz w:val="28"/>
          <w:szCs w:val="28"/>
        </w:rPr>
        <w:t>小</w:t>
      </w:r>
      <w:r>
        <w:rPr>
          <w:rFonts w:ascii="仿宋_GB2312" w:eastAsia="仿宋_GB2312" w:hAnsi="宋体" w:hint="eastAsia"/>
          <w:bCs/>
          <w:color w:val="000000"/>
          <w:sz w:val="28"/>
          <w:szCs w:val="28"/>
        </w:rPr>
        <w:t>类产品出厂价格，即是指企业报告期内生产的符合产品质量要求的主要产品出厂价格的加权平均水平。</w:t>
      </w:r>
    </w:p>
    <w:p w:rsidR="0032236B" w:rsidRDefault="00E0554C">
      <w:pPr>
        <w:snapToGrid w:val="0"/>
        <w:spacing w:line="500" w:lineRule="exact"/>
        <w:ind w:firstLineChars="147" w:firstLine="412"/>
        <w:rPr>
          <w:rFonts w:ascii="仿宋_GB2312" w:eastAsia="仿宋_GB2312"/>
          <w:color w:val="000000"/>
          <w:sz w:val="28"/>
          <w:szCs w:val="28"/>
        </w:rPr>
      </w:pPr>
      <w:r>
        <w:rPr>
          <w:rFonts w:ascii="仿宋_GB2312" w:eastAsia="仿宋_GB2312" w:hAnsi="宋体" w:hint="eastAsia"/>
          <w:color w:val="000000"/>
          <w:sz w:val="28"/>
          <w:szCs w:val="28"/>
        </w:rPr>
        <w:t>4</w:t>
      </w:r>
      <w:r>
        <w:rPr>
          <w:rFonts w:ascii="仿宋_GB2312" w:eastAsia="仿宋_GB2312" w:hAnsi="宋体"/>
          <w:color w:val="000000"/>
          <w:sz w:val="28"/>
          <w:szCs w:val="28"/>
        </w:rPr>
        <w:t>.</w:t>
      </w:r>
      <w:r>
        <w:rPr>
          <w:rFonts w:ascii="仿宋_GB2312" w:eastAsia="仿宋_GB2312" w:hint="eastAsia"/>
          <w:color w:val="000000"/>
          <w:sz w:val="28"/>
          <w:szCs w:val="28"/>
        </w:rPr>
        <w:t>代表规格品：是指按一定原则从某种产品的各种品牌、型号中抽选出来的最有代表性的规格品，即编制指数的样本商品。由于某一种产品可能品牌、型号繁多，在编制价格指数时，不可能也没必要把该类产品的所有品种全部纳入指数计算。因此，要在该种产品中，选择一部分（最多三种）有代表性的商品来代表该类产品，也就是从众多不同的规格、等级、花色、款式的产品中抽选一部分。例如，要编制防盗门的价格指数时，我们选择了“盼</w:t>
      </w:r>
      <w:proofErr w:type="gramStart"/>
      <w:r>
        <w:rPr>
          <w:rFonts w:ascii="仿宋_GB2312" w:eastAsia="仿宋_GB2312" w:hint="eastAsia"/>
          <w:color w:val="000000"/>
          <w:sz w:val="28"/>
          <w:szCs w:val="28"/>
        </w:rPr>
        <w:t>盼</w:t>
      </w:r>
      <w:proofErr w:type="gramEnd"/>
      <w:r>
        <w:rPr>
          <w:rFonts w:ascii="仿宋_GB2312" w:eastAsia="仿宋_GB2312" w:hint="eastAsia"/>
          <w:color w:val="000000"/>
          <w:sz w:val="28"/>
          <w:szCs w:val="28"/>
        </w:rPr>
        <w:t>牌XX型号”、“熊猫牌XX型号”、“ 皇冠牌XX型号”的防盗门作为三种代表规格品。</w:t>
      </w:r>
    </w:p>
    <w:p w:rsidR="0032236B" w:rsidRDefault="00E0554C">
      <w:pPr>
        <w:snapToGrid w:val="0"/>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代表规格品，应具有以下三个特征：</w:t>
      </w:r>
    </w:p>
    <w:p w:rsidR="0032236B" w:rsidRDefault="00E0554C">
      <w:pPr>
        <w:snapToGrid w:val="0"/>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（1）生产数量较大，供应相对较为稳定，价格易于采集。即，在某种产品中，所占的市场份额相对较大，且生产有一定的连续性。</w:t>
      </w:r>
    </w:p>
    <w:p w:rsidR="0032236B" w:rsidRDefault="00E0554C">
      <w:pPr>
        <w:snapToGrid w:val="0"/>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（2）价格变动趋势和变动程度有较强的代表性。某种产品中，选中的规格品的价格变动特征与未选中的其他商品之间，价格变动的相关程度比较高。规格</w:t>
      </w:r>
      <w:proofErr w:type="gramStart"/>
      <w:r>
        <w:rPr>
          <w:rFonts w:ascii="仿宋_GB2312" w:eastAsia="仿宋_GB2312" w:hint="eastAsia"/>
          <w:color w:val="000000"/>
          <w:sz w:val="28"/>
          <w:szCs w:val="28"/>
        </w:rPr>
        <w:t>品反映</w:t>
      </w:r>
      <w:proofErr w:type="gramEnd"/>
      <w:r>
        <w:rPr>
          <w:rFonts w:ascii="仿宋_GB2312" w:eastAsia="仿宋_GB2312" w:hint="eastAsia"/>
          <w:color w:val="000000"/>
          <w:sz w:val="28"/>
          <w:szCs w:val="28"/>
        </w:rPr>
        <w:t>的价格波动，是该种产品价格变动的一种基本趋势。</w:t>
      </w:r>
    </w:p>
    <w:p w:rsidR="0032236B" w:rsidRDefault="00E0554C">
      <w:pPr>
        <w:snapToGrid w:val="0"/>
        <w:spacing w:line="500" w:lineRule="exact"/>
        <w:ind w:firstLineChars="150" w:firstLine="420"/>
        <w:rPr>
          <w:rFonts w:ascii="仿宋_GB2312" w:eastAsia="仿宋_GB2312"/>
          <w:color w:val="000000"/>
          <w:sz w:val="28"/>
          <w:szCs w:val="28"/>
        </w:rPr>
      </w:pPr>
      <w:r>
        <w:rPr>
          <w:rFonts w:ascii="仿宋_GB2312" w:eastAsia="仿宋_GB2312" w:hint="eastAsia"/>
          <w:color w:val="000000"/>
          <w:sz w:val="28"/>
          <w:szCs w:val="28"/>
        </w:rPr>
        <w:t>（3）选中的代表品，必须是合格产品。有注册商标、产地、规格等级等一系列标识。</w:t>
      </w:r>
    </w:p>
    <w:p w:rsidR="0032236B" w:rsidRDefault="00E0554C">
      <w:pPr>
        <w:snapToGrid w:val="0"/>
        <w:spacing w:line="500" w:lineRule="exact"/>
        <w:ind w:firstLineChars="200" w:firstLine="560"/>
        <w:rPr>
          <w:rFonts w:ascii="仿宋_GB2312" w:eastAsia="仿宋_GB2312" w:hAnsi="宋体"/>
          <w:bCs/>
          <w:color w:val="000000"/>
          <w:sz w:val="28"/>
          <w:szCs w:val="28"/>
        </w:rPr>
      </w:pPr>
      <w:r>
        <w:rPr>
          <w:rFonts w:ascii="仿宋_GB2312" w:eastAsia="仿宋_GB2312" w:hAnsi="宋体"/>
          <w:color w:val="000000"/>
          <w:kern w:val="0"/>
          <w:sz w:val="28"/>
          <w:szCs w:val="28"/>
        </w:rPr>
        <w:t>5.</w:t>
      </w:r>
      <w:r>
        <w:rPr>
          <w:rFonts w:ascii="仿宋_GB2312" w:eastAsia="仿宋_GB2312" w:hAnsi="宋体" w:hint="eastAsia"/>
          <w:color w:val="000000"/>
          <w:kern w:val="0"/>
          <w:sz w:val="28"/>
          <w:szCs w:val="28"/>
        </w:rPr>
        <w:t>产品出口额（总和）：指自营出口企业或外贸企业填报该小类产品在报告期内销售取得的收入总额（这里要注意：如果是自营出口的工业企业则只填写直接自营出口产品的销售额，</w:t>
      </w:r>
      <w:r>
        <w:rPr>
          <w:rFonts w:ascii="仿宋_GB2312" w:eastAsia="仿宋_GB2312" w:hAnsi="宋体" w:hint="eastAsia"/>
          <w:bCs/>
          <w:color w:val="000000"/>
          <w:sz w:val="28"/>
          <w:szCs w:val="28"/>
        </w:rPr>
        <w:t>不包括销售给外贸公司间接出口的销售额</w:t>
      </w:r>
      <w:r>
        <w:rPr>
          <w:rFonts w:ascii="仿宋_GB2312" w:eastAsia="仿宋_GB2312" w:hAnsi="宋体" w:hint="eastAsia"/>
          <w:color w:val="000000"/>
          <w:kern w:val="0"/>
          <w:sz w:val="28"/>
          <w:szCs w:val="28"/>
        </w:rPr>
        <w:t>），</w:t>
      </w:r>
      <w:r>
        <w:rPr>
          <w:rFonts w:ascii="仿宋_GB2312" w:eastAsia="仿宋_GB2312" w:hAnsi="宋体" w:hint="eastAsia"/>
          <w:bCs/>
          <w:color w:val="000000"/>
          <w:sz w:val="28"/>
          <w:szCs w:val="28"/>
        </w:rPr>
        <w:t>在计算时，要把外汇价格按交易时的汇率折算成人民币计算。</w:t>
      </w:r>
    </w:p>
    <w:p w:rsidR="0032236B" w:rsidRDefault="00E0554C">
      <w:pPr>
        <w:snapToGrid w:val="0"/>
        <w:spacing w:line="5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6</w:t>
      </w:r>
      <w:r>
        <w:rPr>
          <w:rFonts w:ascii="仿宋_GB2312" w:eastAsia="仿宋_GB2312" w:hAnsi="宋体"/>
          <w:color w:val="000000"/>
          <w:sz w:val="28"/>
          <w:szCs w:val="28"/>
        </w:rPr>
        <w:t>.</w:t>
      </w:r>
      <w:r>
        <w:rPr>
          <w:rFonts w:ascii="仿宋_GB2312" w:eastAsia="仿宋_GB2312" w:hAnsi="宋体" w:hint="eastAsia"/>
          <w:color w:val="000000"/>
          <w:sz w:val="28"/>
          <w:szCs w:val="28"/>
        </w:rPr>
        <w:t>产品出口量</w:t>
      </w:r>
      <w:r>
        <w:rPr>
          <w:rFonts w:ascii="仿宋_GB2312" w:eastAsia="仿宋_GB2312" w:hAnsi="宋体" w:hint="eastAsia"/>
          <w:color w:val="000000"/>
          <w:kern w:val="0"/>
          <w:sz w:val="28"/>
          <w:szCs w:val="28"/>
        </w:rPr>
        <w:t>（总和）</w:t>
      </w:r>
      <w:r>
        <w:rPr>
          <w:rFonts w:ascii="仿宋_GB2312" w:eastAsia="仿宋_GB2312" w:hAnsi="宋体" w:hint="eastAsia"/>
          <w:color w:val="000000"/>
          <w:sz w:val="28"/>
          <w:szCs w:val="28"/>
        </w:rPr>
        <w:t>：</w:t>
      </w:r>
      <w:r>
        <w:rPr>
          <w:rFonts w:ascii="仿宋_GB2312" w:eastAsia="仿宋_GB2312" w:hAnsi="宋体" w:hint="eastAsia"/>
          <w:color w:val="000000"/>
          <w:kern w:val="0"/>
          <w:sz w:val="28"/>
          <w:szCs w:val="28"/>
        </w:rPr>
        <w:t>指自营出口企业或外贸企业填报该小类产品在报告期内出口的数量（不包括销售给外贸公司的数量）。注意：计量单</w:t>
      </w:r>
      <w:r>
        <w:rPr>
          <w:rFonts w:ascii="仿宋_GB2312" w:eastAsia="仿宋_GB2312" w:hAnsi="宋体" w:hint="eastAsia"/>
          <w:color w:val="000000"/>
          <w:kern w:val="0"/>
          <w:sz w:val="28"/>
          <w:szCs w:val="28"/>
        </w:rPr>
        <w:lastRenderedPageBreak/>
        <w:t>位填报都按要单个产品的计量单位来手工录入填报。</w:t>
      </w:r>
    </w:p>
    <w:p w:rsidR="0032236B" w:rsidRDefault="00E0554C">
      <w:pPr>
        <w:snapToGrid w:val="0"/>
        <w:spacing w:line="500" w:lineRule="exact"/>
        <w:ind w:firstLineChars="100" w:firstLine="280"/>
        <w:rPr>
          <w:rFonts w:ascii="仿宋_GB2312" w:eastAsia="仿宋_GB2312" w:hAnsi="宋体"/>
          <w:bCs/>
          <w:color w:val="000000"/>
          <w:sz w:val="28"/>
          <w:szCs w:val="28"/>
        </w:rPr>
      </w:pPr>
      <w:r>
        <w:rPr>
          <w:rFonts w:ascii="仿宋_GB2312" w:eastAsia="仿宋_GB2312" w:hAnsi="宋体" w:hint="eastAsia"/>
          <w:color w:val="000000"/>
          <w:sz w:val="28"/>
          <w:szCs w:val="28"/>
        </w:rPr>
        <w:t>7</w:t>
      </w:r>
      <w:r>
        <w:rPr>
          <w:rFonts w:ascii="仿宋_GB2312" w:eastAsia="仿宋_GB2312" w:hAnsi="宋体"/>
          <w:color w:val="000000"/>
          <w:sz w:val="28"/>
          <w:szCs w:val="28"/>
        </w:rPr>
        <w:t>.</w:t>
      </w:r>
      <w:r>
        <w:rPr>
          <w:rFonts w:ascii="仿宋_GB2312" w:eastAsia="仿宋_GB2312" w:hAnsi="宋体" w:hint="eastAsia"/>
          <w:color w:val="000000"/>
          <w:sz w:val="28"/>
          <w:szCs w:val="28"/>
        </w:rPr>
        <w:t>产品出口价格</w:t>
      </w:r>
      <w:r>
        <w:rPr>
          <w:rFonts w:ascii="仿宋_GB2312" w:eastAsia="仿宋_GB2312" w:hAnsi="宋体" w:hint="eastAsia"/>
          <w:color w:val="000000"/>
          <w:kern w:val="0"/>
          <w:sz w:val="28"/>
          <w:szCs w:val="28"/>
        </w:rPr>
        <w:t>（总和）</w:t>
      </w:r>
      <w:r>
        <w:rPr>
          <w:rFonts w:ascii="仿宋_GB2312" w:eastAsia="仿宋_GB2312" w:hAnsi="宋体" w:hint="eastAsia"/>
          <w:color w:val="000000"/>
          <w:sz w:val="28"/>
          <w:szCs w:val="28"/>
        </w:rPr>
        <w:t>：</w:t>
      </w:r>
      <w:r>
        <w:rPr>
          <w:rFonts w:ascii="仿宋_GB2312" w:eastAsia="仿宋_GB2312" w:hAnsi="宋体" w:hint="eastAsia"/>
          <w:bCs/>
          <w:color w:val="000000"/>
          <w:sz w:val="28"/>
          <w:szCs w:val="28"/>
        </w:rPr>
        <w:t>是指</w:t>
      </w:r>
      <w:r>
        <w:rPr>
          <w:rFonts w:ascii="仿宋_GB2312" w:eastAsia="仿宋_GB2312" w:hAnsi="宋体" w:hint="eastAsia"/>
          <w:color w:val="000000"/>
          <w:kern w:val="0"/>
          <w:sz w:val="28"/>
          <w:szCs w:val="28"/>
        </w:rPr>
        <w:t>自营出口企业或外贸企业</w:t>
      </w:r>
      <w:r>
        <w:rPr>
          <w:rFonts w:ascii="仿宋_GB2312" w:eastAsia="仿宋_GB2312" w:hAnsi="宋体" w:hint="eastAsia"/>
          <w:bCs/>
          <w:color w:val="000000"/>
          <w:sz w:val="28"/>
          <w:szCs w:val="28"/>
        </w:rPr>
        <w:t>填报该</w:t>
      </w:r>
      <w:r>
        <w:rPr>
          <w:rFonts w:ascii="仿宋_GB2312" w:eastAsia="仿宋_GB2312" w:hAnsi="宋体" w:hint="eastAsia"/>
          <w:color w:val="000000"/>
          <w:kern w:val="0"/>
          <w:sz w:val="28"/>
          <w:szCs w:val="28"/>
        </w:rPr>
        <w:t>小</w:t>
      </w:r>
      <w:r>
        <w:rPr>
          <w:rFonts w:ascii="仿宋_GB2312" w:eastAsia="仿宋_GB2312" w:hAnsi="宋体" w:hint="eastAsia"/>
          <w:bCs/>
          <w:color w:val="000000"/>
          <w:sz w:val="28"/>
          <w:szCs w:val="28"/>
        </w:rPr>
        <w:t>类产品报告期内出口的出厂价格，即是指企业报告期内生产的符合产品质量要求的主要产品出口价格的加权平均水平。</w:t>
      </w:r>
    </w:p>
    <w:p w:rsidR="0032236B" w:rsidRDefault="00E0554C">
      <w:pPr>
        <w:snapToGrid w:val="0"/>
        <w:spacing w:line="500" w:lineRule="exact"/>
        <w:ind w:firstLineChars="200" w:firstLine="560"/>
        <w:rPr>
          <w:rFonts w:ascii="仿宋_GB2312" w:eastAsia="仿宋_GB2312" w:hAnsi="宋体"/>
          <w:bCs/>
          <w:color w:val="000000"/>
          <w:sz w:val="28"/>
          <w:szCs w:val="28"/>
        </w:rPr>
      </w:pPr>
      <w:r>
        <w:rPr>
          <w:rFonts w:ascii="宋体" w:hAnsi="宋体" w:hint="eastAsia"/>
          <w:color w:val="000000"/>
          <w:sz w:val="28"/>
          <w:szCs w:val="28"/>
        </w:rPr>
        <w:t>(三)景气调查表指标解释</w:t>
      </w:r>
    </w:p>
    <w:p w:rsidR="0032236B" w:rsidRDefault="00E0554C">
      <w:pPr>
        <w:snapToGrid w:val="0"/>
        <w:spacing w:line="500" w:lineRule="exact"/>
        <w:ind w:leftChars="50" w:left="105" w:firstLineChars="150" w:firstLine="420"/>
        <w:rPr>
          <w:rFonts w:ascii="仿宋_GB2312" w:eastAsia="仿宋_GB2312" w:hAnsi="宋体"/>
          <w:color w:val="000000"/>
          <w:kern w:val="0"/>
          <w:sz w:val="28"/>
          <w:szCs w:val="28"/>
        </w:rPr>
      </w:pPr>
      <w:r>
        <w:rPr>
          <w:rFonts w:ascii="仿宋_GB2312" w:eastAsia="仿宋_GB2312" w:hAnsi="宋体"/>
          <w:color w:val="000000"/>
          <w:kern w:val="0"/>
          <w:sz w:val="28"/>
          <w:szCs w:val="28"/>
        </w:rPr>
        <w:t>1.</w:t>
      </w:r>
      <w:r>
        <w:rPr>
          <w:rFonts w:ascii="仿宋_GB2312" w:eastAsia="仿宋_GB2312" w:hAnsi="宋体" w:hint="eastAsia"/>
          <w:color w:val="000000"/>
          <w:kern w:val="0"/>
          <w:sz w:val="28"/>
          <w:szCs w:val="28"/>
        </w:rPr>
        <w:t>原材料购进价格:是指企业报告期内购进的主要原材料（包括零部件）价格的加权平均水平。</w:t>
      </w:r>
    </w:p>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w:t>
      </w:r>
      <w:r>
        <w:rPr>
          <w:rFonts w:ascii="仿宋_GB2312" w:eastAsia="仿宋_GB2312" w:hAnsi="宋体"/>
          <w:color w:val="000000"/>
          <w:kern w:val="0"/>
          <w:sz w:val="28"/>
          <w:szCs w:val="28"/>
        </w:rPr>
        <w:t>.</w:t>
      </w:r>
      <w:r>
        <w:rPr>
          <w:rFonts w:ascii="仿宋_GB2312" w:eastAsia="仿宋_GB2312" w:hAnsi="宋体" w:hint="eastAsia"/>
          <w:color w:val="000000"/>
          <w:kern w:val="0"/>
          <w:sz w:val="28"/>
          <w:szCs w:val="28"/>
        </w:rPr>
        <w:t>订单量:指企业报告期内接到的订货数量，即报告期内签订的生产订、供货合同或接到的其他形式的需求总量，不考虑是否完成。对于下面三种类型的企业在填报订货指标时，具体处理如下：</w:t>
      </w:r>
    </w:p>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（1）自建销售网点的企业，订货量应包括各销售网点报告期内向企业生产总部申请的要货量。</w:t>
      </w:r>
    </w:p>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（2）由代销商负责销售产品的企业，以双方报告期内商订的供货量作为订货量。</w:t>
      </w:r>
    </w:p>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（3）采取来料加工或提出技术要求进行定制产品生产的企业，以最初签订加工合同的时间核定订货量。</w:t>
      </w:r>
    </w:p>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color w:val="000000"/>
          <w:kern w:val="0"/>
          <w:sz w:val="28"/>
          <w:szCs w:val="28"/>
        </w:rPr>
        <w:t>3.</w:t>
      </w:r>
      <w:r>
        <w:rPr>
          <w:rFonts w:ascii="仿宋_GB2312" w:eastAsia="仿宋_GB2312" w:hAnsi="宋体" w:hint="eastAsia"/>
          <w:color w:val="000000"/>
          <w:kern w:val="0"/>
          <w:sz w:val="28"/>
          <w:szCs w:val="28"/>
        </w:rPr>
        <w:t>出口订单量:是指企业报告期内主要产品订货数量中用于出口的部分。</w:t>
      </w:r>
    </w:p>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color w:val="000000"/>
          <w:kern w:val="0"/>
          <w:sz w:val="28"/>
          <w:szCs w:val="28"/>
        </w:rPr>
        <w:t>4.</w:t>
      </w:r>
      <w:r>
        <w:rPr>
          <w:rFonts w:ascii="仿宋_GB2312" w:eastAsia="仿宋_GB2312" w:hAnsi="宋体" w:hint="eastAsia"/>
          <w:color w:val="000000"/>
          <w:kern w:val="0"/>
          <w:sz w:val="28"/>
          <w:szCs w:val="28"/>
        </w:rPr>
        <w:t>产成品库存:指企业报告期末尚存在企业产成品仓库中而暂未售出的产品的实物数量。</w:t>
      </w:r>
    </w:p>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color w:val="000000"/>
          <w:kern w:val="0"/>
          <w:sz w:val="28"/>
          <w:szCs w:val="28"/>
        </w:rPr>
        <w:t>5</w:t>
      </w:r>
      <w:r>
        <w:rPr>
          <w:rFonts w:ascii="仿宋_GB2312" w:eastAsia="仿宋_GB2312" w:hAnsi="宋体" w:hint="eastAsia"/>
          <w:color w:val="000000"/>
          <w:kern w:val="0"/>
          <w:sz w:val="28"/>
          <w:szCs w:val="28"/>
        </w:rPr>
        <w:t>.生产经营活动预期:是指对企业未来1个月内生产经营活动整体水平的预测。</w:t>
      </w:r>
    </w:p>
    <w:p w:rsidR="0032236B" w:rsidRDefault="00E0554C">
      <w:pPr>
        <w:snapToGrid w:val="0"/>
        <w:spacing w:line="500" w:lineRule="exact"/>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6</w:t>
      </w:r>
      <w:r>
        <w:rPr>
          <w:rFonts w:ascii="仿宋_GB2312" w:eastAsia="仿宋_GB2312" w:hAnsi="宋体"/>
          <w:color w:val="000000"/>
          <w:kern w:val="0"/>
          <w:sz w:val="28"/>
          <w:szCs w:val="28"/>
        </w:rPr>
        <w:t>.</w:t>
      </w:r>
      <w:r>
        <w:rPr>
          <w:rFonts w:ascii="仿宋_GB2312" w:eastAsia="仿宋_GB2312" w:hAnsi="宋体" w:hint="eastAsia"/>
          <w:color w:val="000000"/>
          <w:kern w:val="0"/>
          <w:sz w:val="28"/>
          <w:szCs w:val="28"/>
        </w:rPr>
        <w:t>存货周转速度:存货周转次数越高，企业的流动资产管理水平及产品销售情况也就越好。</w:t>
      </w:r>
    </w:p>
    <w:p w:rsidR="0032236B" w:rsidRDefault="0032236B">
      <w:pPr>
        <w:snapToGrid w:val="0"/>
        <w:spacing w:line="500" w:lineRule="exact"/>
        <w:ind w:firstLineChars="200" w:firstLine="560"/>
        <w:rPr>
          <w:rFonts w:ascii="仿宋_GB2312" w:eastAsia="仿宋_GB2312" w:hAnsi="宋体"/>
          <w:color w:val="000000"/>
          <w:kern w:val="0"/>
          <w:sz w:val="28"/>
          <w:szCs w:val="28"/>
        </w:rPr>
      </w:pPr>
    </w:p>
    <w:p w:rsidR="0032236B" w:rsidRDefault="0032236B">
      <w:pPr>
        <w:snapToGrid w:val="0"/>
        <w:spacing w:line="500" w:lineRule="exact"/>
        <w:ind w:firstLineChars="200" w:firstLine="560"/>
        <w:rPr>
          <w:rFonts w:ascii="仿宋_GB2312" w:eastAsia="仿宋_GB2312" w:hAnsi="宋体"/>
          <w:color w:val="000000"/>
          <w:kern w:val="0"/>
          <w:sz w:val="28"/>
          <w:szCs w:val="28"/>
        </w:rPr>
      </w:pPr>
    </w:p>
    <w:p w:rsidR="0032236B" w:rsidRDefault="0032236B">
      <w:pPr>
        <w:spacing w:line="320" w:lineRule="exact"/>
        <w:ind w:left="1120" w:hangingChars="400" w:hanging="1120"/>
        <w:rPr>
          <w:rFonts w:ascii="仿宋_GB2312" w:eastAsia="仿宋_GB2312"/>
          <w:color w:val="000000"/>
          <w:sz w:val="28"/>
          <w:szCs w:val="28"/>
        </w:rPr>
      </w:pPr>
    </w:p>
    <w:p w:rsidR="0032236B" w:rsidRDefault="0032236B">
      <w:pPr>
        <w:spacing w:line="320" w:lineRule="exact"/>
        <w:rPr>
          <w:rFonts w:ascii="宋体"/>
          <w:color w:val="000000"/>
          <w:sz w:val="18"/>
        </w:rPr>
      </w:pPr>
    </w:p>
    <w:tbl>
      <w:tblPr>
        <w:tblW w:w="9570" w:type="dxa"/>
        <w:jc w:val="center"/>
        <w:tblLayout w:type="fixed"/>
        <w:tblCellMar>
          <w:top w:w="15" w:type="dxa"/>
          <w:left w:w="15" w:type="dxa"/>
          <w:bottom w:w="15" w:type="dxa"/>
          <w:right w:w="15" w:type="dxa"/>
        </w:tblCellMar>
        <w:tblLook w:val="04A0" w:firstRow="1" w:lastRow="0" w:firstColumn="1" w:lastColumn="0" w:noHBand="0" w:noVBand="1"/>
      </w:tblPr>
      <w:tblGrid>
        <w:gridCol w:w="1776"/>
        <w:gridCol w:w="1074"/>
        <w:gridCol w:w="1922"/>
        <w:gridCol w:w="1014"/>
        <w:gridCol w:w="1983"/>
        <w:gridCol w:w="1801"/>
      </w:tblGrid>
      <w:tr w:rsidR="0032236B" w:rsidRPr="00090ED9">
        <w:trPr>
          <w:trHeight w:val="285"/>
          <w:jc w:val="center"/>
        </w:trPr>
        <w:tc>
          <w:tcPr>
            <w:tcW w:w="9570" w:type="dxa"/>
            <w:gridSpan w:val="6"/>
            <w:tcBorders>
              <w:top w:val="nil"/>
              <w:bottom w:val="single" w:sz="4" w:space="0" w:color="000000"/>
            </w:tcBorders>
            <w:vAlign w:val="center"/>
          </w:tcPr>
          <w:p w:rsidR="0032236B" w:rsidRPr="00090ED9" w:rsidRDefault="00E0554C" w:rsidP="00754C17">
            <w:pPr>
              <w:widowControl/>
              <w:ind w:firstLineChars="350" w:firstLine="1120"/>
              <w:rPr>
                <w:rFonts w:ascii="黑体" w:eastAsia="黑体" w:hAnsi="黑体" w:cs="宋体"/>
                <w:bCs/>
                <w:color w:val="000000"/>
                <w:kern w:val="0"/>
                <w:sz w:val="32"/>
                <w:szCs w:val="32"/>
              </w:rPr>
            </w:pPr>
            <w:bookmarkStart w:id="30" w:name="_Hlk497045413"/>
            <w:r w:rsidRPr="00090ED9">
              <w:rPr>
                <w:rFonts w:ascii="黑体" w:eastAsia="黑体" w:hAnsi="黑体" w:cs="宋体" w:hint="eastAsia"/>
                <w:bCs/>
                <w:color w:val="000000"/>
                <w:kern w:val="0"/>
                <w:sz w:val="32"/>
                <w:szCs w:val="32"/>
              </w:rPr>
              <w:lastRenderedPageBreak/>
              <w:t>五、永康五金产</w:t>
            </w:r>
            <w:r w:rsidRPr="00090ED9">
              <w:rPr>
                <w:rFonts w:ascii="黑体" w:eastAsia="黑体" w:hAnsi="黑体" w:cs="宋体"/>
                <w:bCs/>
                <w:color w:val="000000"/>
                <w:kern w:val="0"/>
                <w:sz w:val="32"/>
                <w:szCs w:val="32"/>
              </w:rPr>
              <w:t>品</w:t>
            </w:r>
            <w:r w:rsidRPr="00090ED9">
              <w:rPr>
                <w:rFonts w:ascii="黑体" w:eastAsia="黑体" w:hAnsi="黑体" w:cs="宋体" w:hint="eastAsia"/>
                <w:bCs/>
                <w:color w:val="000000"/>
                <w:kern w:val="0"/>
                <w:sz w:val="32"/>
                <w:szCs w:val="32"/>
              </w:rPr>
              <w:t>行业分类编码</w:t>
            </w:r>
            <w:bookmarkEnd w:id="30"/>
            <w:r w:rsidRPr="00090ED9">
              <w:rPr>
                <w:rFonts w:ascii="黑体" w:eastAsia="黑体" w:hAnsi="黑体" w:cs="宋体" w:hint="eastAsia"/>
                <w:bCs/>
                <w:color w:val="000000"/>
                <w:kern w:val="0"/>
                <w:sz w:val="32"/>
                <w:szCs w:val="32"/>
              </w:rPr>
              <w:t>（大、中、小类）</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门窗及配件</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01</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百页窗</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010304</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休闲车</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0202</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门</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0101</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窗配件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010305</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高尔夫球车</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020201</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进户门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010101</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锁具</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0104</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电动观光车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020202</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室内门</w:t>
            </w:r>
            <w:proofErr w:type="gramEnd"/>
            <w:r>
              <w:rPr>
                <w:rFonts w:ascii="宋体" w:hAnsi="宋体" w:cs="宋体" w:hint="eastAsia"/>
                <w:color w:val="000000"/>
                <w:kern w:val="0"/>
                <w:sz w:val="18"/>
                <w:szCs w:val="18"/>
              </w:rPr>
              <w:t xml:space="preserve">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010102</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门锁</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010401</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越野车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020203</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楼宇门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010103</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窗锁</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010402</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小跑车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020204</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安检门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010104</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汽车锁</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010403</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卡丁车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020205</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浴室门</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010105</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自行车锁</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010404</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ATV（沙滩车）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020206</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隔断门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010106</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家具锁</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010405</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踏板车</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020207</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车库门（卷门）</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010107</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箱包锁</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010406</w:t>
            </w:r>
          </w:p>
        </w:tc>
        <w:tc>
          <w:tcPr>
            <w:tcW w:w="1983" w:type="dxa"/>
            <w:tcBorders>
              <w:top w:val="single" w:sz="4" w:space="0" w:color="000000"/>
              <w:left w:val="single" w:sz="4" w:space="0" w:color="000000"/>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哈雷车</w:t>
            </w:r>
          </w:p>
        </w:tc>
        <w:tc>
          <w:tcPr>
            <w:tcW w:w="1801" w:type="dxa"/>
            <w:tcBorders>
              <w:top w:val="single" w:sz="4" w:space="0" w:color="000000"/>
              <w:left w:val="single" w:sz="4" w:space="0" w:color="auto"/>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020208</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金库门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010108</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办公锁</w:t>
            </w:r>
          </w:p>
        </w:tc>
        <w:tc>
          <w:tcPr>
            <w:tcW w:w="1014" w:type="dxa"/>
            <w:tcBorders>
              <w:top w:val="single" w:sz="4" w:space="0" w:color="000000"/>
              <w:left w:val="single" w:sz="4" w:space="0" w:color="000000"/>
              <w:bottom w:val="single" w:sz="4" w:space="0" w:color="000000"/>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010407</w:t>
            </w:r>
          </w:p>
        </w:tc>
        <w:tc>
          <w:tcPr>
            <w:tcW w:w="1983" w:type="dxa"/>
            <w:tcBorders>
              <w:top w:val="single" w:sz="4" w:space="0" w:color="auto"/>
              <w:left w:val="single" w:sz="4" w:space="0" w:color="auto"/>
              <w:bottom w:val="single" w:sz="4" w:space="0" w:color="auto"/>
              <w:right w:val="single" w:sz="4" w:space="0" w:color="auto"/>
            </w:tcBorders>
            <w:shd w:val="clear" w:color="000000" w:fill="auto"/>
            <w:vAlign w:val="center"/>
          </w:tcPr>
          <w:p w:rsidR="0032236B" w:rsidRDefault="00E0554C">
            <w:pPr>
              <w:rPr>
                <w:color w:val="000000"/>
                <w:kern w:val="0"/>
                <w:highlight w:val="green"/>
              </w:rPr>
            </w:pPr>
            <w:proofErr w:type="gramStart"/>
            <w:r>
              <w:rPr>
                <w:rFonts w:hint="eastAsia"/>
                <w:color w:val="000000"/>
                <w:kern w:val="0"/>
              </w:rPr>
              <w:t>代步车</w:t>
            </w:r>
            <w:proofErr w:type="gramEnd"/>
          </w:p>
        </w:tc>
        <w:tc>
          <w:tcPr>
            <w:tcW w:w="1801" w:type="dxa"/>
            <w:tcBorders>
              <w:top w:val="single" w:sz="4" w:space="0" w:color="000000"/>
              <w:left w:val="single" w:sz="4" w:space="0" w:color="auto"/>
              <w:bottom w:val="single" w:sz="4" w:space="0" w:color="auto"/>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020209</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工业门</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010109</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挂锁 </w:t>
            </w:r>
          </w:p>
        </w:tc>
        <w:tc>
          <w:tcPr>
            <w:tcW w:w="1014" w:type="dxa"/>
            <w:tcBorders>
              <w:top w:val="single" w:sz="4" w:space="0" w:color="000000"/>
              <w:left w:val="single" w:sz="4" w:space="0" w:color="000000"/>
              <w:bottom w:val="single" w:sz="4" w:space="0" w:color="000000"/>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010408</w:t>
            </w:r>
          </w:p>
        </w:tc>
        <w:tc>
          <w:tcPr>
            <w:tcW w:w="1983" w:type="dxa"/>
            <w:tcBorders>
              <w:top w:val="single" w:sz="4" w:space="0" w:color="auto"/>
              <w:left w:val="single" w:sz="4" w:space="0" w:color="auto"/>
              <w:bottom w:val="single" w:sz="4" w:space="0" w:color="000000"/>
              <w:right w:val="single" w:sz="4" w:space="0" w:color="auto"/>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滑板车</w:t>
            </w:r>
          </w:p>
        </w:tc>
        <w:tc>
          <w:tcPr>
            <w:tcW w:w="1801" w:type="dxa"/>
            <w:tcBorders>
              <w:top w:val="single" w:sz="4" w:space="0" w:color="auto"/>
              <w:left w:val="single" w:sz="4" w:space="0" w:color="auto"/>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0203</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工程门（电动）</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010110</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指纹锁</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010409</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电动滑板车</w:t>
            </w:r>
            <w:r>
              <w:rPr>
                <w:rFonts w:ascii="Arial" w:hAnsi="Arial" w:cs="Arial"/>
                <w:color w:val="000000"/>
                <w:kern w:val="0"/>
                <w:sz w:val="20"/>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020301</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旋转门</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010111</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IC卡锁</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010410</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儿童滑板车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020302</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自动门</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010112</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磁卡锁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010411</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三轮滑板车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020303</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门部件及材料</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0102</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磁力锁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010412</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汽动滑板</w:t>
            </w:r>
            <w:proofErr w:type="gramEnd"/>
            <w:r>
              <w:rPr>
                <w:rFonts w:ascii="宋体" w:hAnsi="宋体" w:cs="宋体" w:hint="eastAsia"/>
                <w:color w:val="000000"/>
                <w:kern w:val="0"/>
                <w:sz w:val="20"/>
                <w:szCs w:val="20"/>
              </w:rPr>
              <w:t xml:space="preserve">车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020304</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门框</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010201</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密码锁</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010413</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脚踏滑板车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020305</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门面</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010202</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锁芯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010414</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其他滑板车</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020306</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门镜</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010203</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猫眼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010415</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滑板车配件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020307</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门夹</w:t>
            </w:r>
            <w:proofErr w:type="gramEnd"/>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010204</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锁具配件</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010416</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摩托车</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0204</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门碰/门吸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010205</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其他锁具</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010417</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两轮摩托车</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020401</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门钉</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010206</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车及配件</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02</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电动摩托车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020402</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门铃</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010207</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自行车</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0201</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三轮摩托车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020403</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合页</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010208</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公路自行车</w:t>
            </w:r>
            <w:r>
              <w:rPr>
                <w:rFonts w:ascii="Arial" w:hAnsi="Arial" w:cs="Arial"/>
                <w:color w:val="000000"/>
                <w:kern w:val="0"/>
                <w:sz w:val="20"/>
              </w:rPr>
              <w:t xml:space="preserve">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020101</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边三轮摩托车</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020404</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拉手/执手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010209</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场地自行车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020102</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轻便摩托车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020405</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开闭门器</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010210</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山地自行车</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020103</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摩托车配件</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020406</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插销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010211</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速降自行车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020104</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车类用品</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0205</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地吸</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010212</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斜躺自行车</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020105</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摩托车服饰</w:t>
            </w:r>
            <w:r>
              <w:rPr>
                <w:rFonts w:ascii="Arial" w:hAnsi="Arial" w:cs="Arial"/>
                <w:color w:val="000000"/>
                <w:kern w:val="0"/>
                <w:sz w:val="20"/>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020501</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地弹簧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010213</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旅行自行车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020106</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手套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020502</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门窗挂钩</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010214</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广告自行车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020107</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摩托车头盔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020503</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proofErr w:type="gramStart"/>
            <w:r>
              <w:rPr>
                <w:rFonts w:ascii="宋体" w:hAnsi="宋体" w:cs="宋体" w:hint="eastAsia"/>
                <w:color w:val="000000"/>
                <w:kern w:val="0"/>
                <w:sz w:val="18"/>
                <w:szCs w:val="18"/>
              </w:rPr>
              <w:t>橱门滑</w:t>
            </w:r>
            <w:proofErr w:type="gramEnd"/>
            <w:r>
              <w:rPr>
                <w:rFonts w:ascii="宋体" w:hAnsi="宋体" w:cs="宋体" w:hint="eastAsia"/>
                <w:color w:val="000000"/>
                <w:kern w:val="0"/>
                <w:sz w:val="18"/>
                <w:szCs w:val="18"/>
              </w:rPr>
              <w:t xml:space="preserve">条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010215</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越野公路车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020108</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护膝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020504</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18"/>
                <w:szCs w:val="18"/>
              </w:rPr>
            </w:pPr>
            <w:r>
              <w:rPr>
                <w:rFonts w:ascii="宋体" w:hAnsi="宋体" w:cs="宋体" w:hint="eastAsia"/>
                <w:color w:val="000000"/>
                <w:kern w:val="0"/>
                <w:sz w:val="18"/>
                <w:szCs w:val="18"/>
              </w:rPr>
              <w:t>其他门部件</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010216</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双人/多人自行车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020109</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其它车类用品</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020505</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窗</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0103</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折叠自行车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020110</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其他车类配件</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0206</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纱窗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010301</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电动自行车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020111</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三轮车及配件</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020601</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推拉窗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010302</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小轮车 </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020112</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汽车配件 </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020602</w:t>
            </w:r>
          </w:p>
        </w:tc>
      </w:tr>
      <w:tr w:rsidR="0032236B">
        <w:trPr>
          <w:trHeight w:val="285"/>
          <w:jc w:val="center"/>
        </w:trPr>
        <w:tc>
          <w:tcPr>
            <w:tcW w:w="1776"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平开窗 </w:t>
            </w:r>
          </w:p>
        </w:tc>
        <w:tc>
          <w:tcPr>
            <w:tcW w:w="107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010303</w:t>
            </w:r>
          </w:p>
        </w:tc>
        <w:tc>
          <w:tcPr>
            <w:tcW w:w="1922"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自行车配件</w:t>
            </w:r>
          </w:p>
        </w:tc>
        <w:tc>
          <w:tcPr>
            <w:tcW w:w="101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020113</w:t>
            </w:r>
          </w:p>
        </w:tc>
        <w:tc>
          <w:tcPr>
            <w:tcW w:w="1983"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农用车配件</w:t>
            </w:r>
          </w:p>
        </w:tc>
        <w:tc>
          <w:tcPr>
            <w:tcW w:w="1801"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020603</w:t>
            </w:r>
          </w:p>
        </w:tc>
      </w:tr>
    </w:tbl>
    <w:p w:rsidR="0032236B" w:rsidRDefault="00E0554C">
      <w:pPr>
        <w:rPr>
          <w:color w:val="000000"/>
        </w:rPr>
      </w:pPr>
      <w:r>
        <w:rPr>
          <w:color w:val="000000"/>
        </w:rPr>
        <w:br w:type="page"/>
      </w:r>
    </w:p>
    <w:tbl>
      <w:tblPr>
        <w:tblW w:w="9570" w:type="dxa"/>
        <w:jc w:val="center"/>
        <w:tblLayout w:type="fixed"/>
        <w:tblCellMar>
          <w:top w:w="15" w:type="dxa"/>
          <w:left w:w="15" w:type="dxa"/>
          <w:bottom w:w="15" w:type="dxa"/>
          <w:right w:w="15" w:type="dxa"/>
        </w:tblCellMar>
        <w:tblLook w:val="04A0" w:firstRow="1" w:lastRow="0" w:firstColumn="1" w:lastColumn="0" w:noHBand="0" w:noVBand="1"/>
      </w:tblPr>
      <w:tblGrid>
        <w:gridCol w:w="1935"/>
        <w:gridCol w:w="1125"/>
        <w:gridCol w:w="2100"/>
        <w:gridCol w:w="1050"/>
        <w:gridCol w:w="2160"/>
        <w:gridCol w:w="1200"/>
      </w:tblGrid>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五金工具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钢丝钳</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切削工具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热</w:t>
            </w:r>
            <w:proofErr w:type="gramStart"/>
            <w:r>
              <w:rPr>
                <w:rFonts w:ascii="宋体" w:hAnsi="宋体" w:cs="宋体" w:hint="eastAsia"/>
                <w:b/>
                <w:bCs/>
                <w:color w:val="000000"/>
                <w:kern w:val="0"/>
                <w:sz w:val="24"/>
              </w:rPr>
              <w:t>工工具</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0301</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断线钳</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车刀</w:t>
            </w:r>
            <w:r>
              <w:rPr>
                <w:rFonts w:ascii="Arial" w:hAnsi="Arial" w:cs="Arial"/>
                <w:color w:val="000000"/>
                <w:kern w:val="0"/>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电焊锤</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030101</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电工钳 </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铣刀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bookmarkStart w:id="31" w:name="_Hlk500245017"/>
            <w:r>
              <w:rPr>
                <w:rFonts w:ascii="宋体" w:hAnsi="宋体" w:cs="宋体" w:hint="eastAsia"/>
                <w:color w:val="000000"/>
                <w:kern w:val="0"/>
                <w:sz w:val="20"/>
                <w:szCs w:val="20"/>
              </w:rPr>
              <w:t>电焊钳</w:t>
            </w:r>
            <w:bookmarkEnd w:id="31"/>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030102</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桌虎钳 </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切刀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电焊手套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030103</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打孔钳 </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拉刀</w:t>
            </w:r>
            <w:proofErr w:type="gramEnd"/>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电焊脚套</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030104</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斜嘴钳</w:t>
            </w:r>
            <w:proofErr w:type="gramEnd"/>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镗</w:t>
            </w:r>
            <w:proofErr w:type="gramEnd"/>
            <w:r>
              <w:rPr>
                <w:rFonts w:ascii="宋体" w:hAnsi="宋体" w:cs="宋体" w:hint="eastAsia"/>
                <w:color w:val="000000"/>
                <w:kern w:val="0"/>
                <w:sz w:val="20"/>
                <w:szCs w:val="20"/>
              </w:rPr>
              <w:t>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电焊玻璃</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030105</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大力钳</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滚刀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喷灯</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030106</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铅封钳</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030311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铰刀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焊</w:t>
            </w:r>
            <w:proofErr w:type="gramStart"/>
            <w:r>
              <w:rPr>
                <w:rFonts w:ascii="宋体" w:hAnsi="宋体" w:cs="宋体" w:hint="eastAsia"/>
                <w:color w:val="000000"/>
                <w:kern w:val="0"/>
                <w:sz w:val="20"/>
                <w:szCs w:val="20"/>
              </w:rPr>
              <w:t>炬</w:t>
            </w:r>
            <w:proofErr w:type="gramEnd"/>
            <w:r>
              <w:rPr>
                <w:rFonts w:ascii="宋体" w:hAnsi="宋体" w:cs="宋体" w:hint="eastAsia"/>
                <w:color w:val="000000"/>
                <w:kern w:val="0"/>
                <w:sz w:val="20"/>
                <w:szCs w:val="20"/>
              </w:rPr>
              <w:t>/割</w:t>
            </w:r>
            <w:proofErr w:type="gramStart"/>
            <w:r>
              <w:rPr>
                <w:rFonts w:ascii="宋体" w:hAnsi="宋体" w:cs="宋体" w:hint="eastAsia"/>
                <w:color w:val="000000"/>
                <w:kern w:val="0"/>
                <w:sz w:val="20"/>
                <w:szCs w:val="20"/>
              </w:rPr>
              <w:t>炬</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030107</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圆嘴钳</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030312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插齿刀</w:t>
            </w:r>
            <w:proofErr w:type="gramEnd"/>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剃齿刀</w:t>
            </w:r>
            <w:proofErr w:type="gramEnd"/>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铁砧</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030108</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卡簧钳</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030313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刨刀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热风机</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030109</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锉刀 </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030314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机用刀片</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石墨坩埚</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030110</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三角锯锉 </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030315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数控刀具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皮风箱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030111</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弯管器 </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030316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螺纹刀具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紫铜烙铁</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030112</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钢锯条</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030317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齿轮刀具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030513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乙炔发生器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030113</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钢号码</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030318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刀具/夹具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030514</w:t>
            </w:r>
          </w:p>
        </w:tc>
      </w:tr>
      <w:tr w:rsidR="0032236B">
        <w:trPr>
          <w:trHeight w:val="317"/>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乙炔减压器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030114</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划线器</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030319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工装夹具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030515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氧气减压表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030115</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管子割刀</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030320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机用刀锯</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030516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电工工具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0302</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刮刀 </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030321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锯片</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030517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电缆钳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030201</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拉铆枪</w:t>
            </w:r>
            <w:proofErr w:type="gramEnd"/>
            <w:r>
              <w:rPr>
                <w:rFonts w:ascii="宋体" w:hAnsi="宋体" w:cs="宋体" w:hint="eastAsia"/>
                <w:color w:val="000000"/>
                <w:kern w:val="0"/>
                <w:sz w:val="20"/>
                <w:szCs w:val="20"/>
              </w:rPr>
              <w:t xml:space="preserve"> </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030322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切割片</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030518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断线钳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030202</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其他类型钳工工具</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030323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钻头</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030519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紧线钳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030203</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管工工具</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夹头</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030520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剥线钳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030204</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管割刀系列</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030401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刀柄</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030521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冷压接钳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030205</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管子</w:t>
            </w:r>
            <w:proofErr w:type="gramStart"/>
            <w:r>
              <w:rPr>
                <w:rFonts w:ascii="宋体" w:hAnsi="宋体" w:cs="宋体" w:hint="eastAsia"/>
                <w:color w:val="000000"/>
                <w:kern w:val="0"/>
                <w:sz w:val="20"/>
                <w:szCs w:val="20"/>
              </w:rPr>
              <w:t>丝攻系列</w:t>
            </w:r>
            <w:proofErr w:type="gramEnd"/>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030402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刀杆</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030522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冷轧线钳</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030206</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管</w:t>
            </w:r>
            <w:proofErr w:type="gramStart"/>
            <w:r>
              <w:rPr>
                <w:rFonts w:ascii="宋体" w:hAnsi="宋体" w:cs="宋体" w:hint="eastAsia"/>
                <w:color w:val="000000"/>
                <w:kern w:val="0"/>
                <w:sz w:val="20"/>
                <w:szCs w:val="20"/>
              </w:rPr>
              <w:t>钳系列</w:t>
            </w:r>
            <w:proofErr w:type="gramEnd"/>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030403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刀带</w:t>
            </w:r>
            <w:proofErr w:type="gramEnd"/>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030523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液压钳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030207</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管虎钳系列</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030404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刀具配附件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030524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电工锤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030208</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绞刀系列</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030405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液压工具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电工刀</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030209</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带压开孔器</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030406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液压弯管机</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030601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电烙铁</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030210</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滚沟机</w:t>
            </w:r>
            <w:proofErr w:type="gramEnd"/>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030407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弯液压开孔器</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030602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测电器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030211</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套丝机及管子加工机器</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030408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液压螺栓拉伸器</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030603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其他电工工具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030212</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管子拔取器</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030409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轴承</w:t>
            </w:r>
            <w:proofErr w:type="gramStart"/>
            <w:r>
              <w:rPr>
                <w:rFonts w:ascii="宋体" w:hAnsi="宋体" w:cs="宋体" w:hint="eastAsia"/>
                <w:color w:val="000000"/>
                <w:kern w:val="0"/>
                <w:sz w:val="20"/>
                <w:szCs w:val="20"/>
              </w:rPr>
              <w:t>起拔器</w:t>
            </w:r>
            <w:proofErr w:type="gramEnd"/>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030604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钳工工具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0303</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电动切管机</w:t>
            </w:r>
            <w:proofErr w:type="gramEnd"/>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030410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螺帽破开器</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030605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平口钳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030301</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簿管工具</w:t>
            </w:r>
            <w:proofErr w:type="gramEnd"/>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030411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法兰分离器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030606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尖嘴钳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030302</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锯孔机</w:t>
            </w:r>
            <w:proofErr w:type="gramEnd"/>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030412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钢丝绳切断机</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030607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台虎钳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030303</w:t>
            </w:r>
          </w:p>
        </w:tc>
        <w:tc>
          <w:tcPr>
            <w:tcW w:w="21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其他管工工具</w:t>
            </w:r>
          </w:p>
        </w:tc>
        <w:tc>
          <w:tcPr>
            <w:tcW w:w="105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030413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液压电动扭力扳手</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030608</w:t>
            </w:r>
          </w:p>
        </w:tc>
      </w:tr>
    </w:tbl>
    <w:p w:rsidR="0032236B" w:rsidRDefault="00E0554C">
      <w:pPr>
        <w:rPr>
          <w:color w:val="000000"/>
        </w:rPr>
      </w:pPr>
      <w:r>
        <w:rPr>
          <w:color w:val="000000"/>
        </w:rPr>
        <w:br w:type="page"/>
      </w:r>
    </w:p>
    <w:tbl>
      <w:tblPr>
        <w:tblW w:w="9689" w:type="dxa"/>
        <w:jc w:val="center"/>
        <w:tblLayout w:type="fixed"/>
        <w:tblCellMar>
          <w:top w:w="15" w:type="dxa"/>
          <w:left w:w="15" w:type="dxa"/>
          <w:bottom w:w="15" w:type="dxa"/>
          <w:right w:w="15" w:type="dxa"/>
        </w:tblCellMar>
        <w:tblLook w:val="04A0" w:firstRow="1" w:lastRow="0" w:firstColumn="1" w:lastColumn="0" w:noHBand="0" w:noVBand="1"/>
      </w:tblPr>
      <w:tblGrid>
        <w:gridCol w:w="1959"/>
        <w:gridCol w:w="1139"/>
        <w:gridCol w:w="2035"/>
        <w:gridCol w:w="1154"/>
        <w:gridCol w:w="2187"/>
        <w:gridCol w:w="1215"/>
      </w:tblGrid>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液压冲孔机（千斤顶）</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030609</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砂布</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030817</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照度计 </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031013</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液压装卸车</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030610</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砂带</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030818</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声级计</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031014</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液压机/油压机</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030611</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砂纸</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030819</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水分仪</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031015</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液压力矩扳手</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030612</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砂轮</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030820</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测厚仪</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031016</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其他液压工具</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030613</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砂轮架 </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030821</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露点仪</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031017</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喷涂工具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0307</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砂瓦</w:t>
            </w:r>
            <w:proofErr w:type="gramEnd"/>
            <w:r>
              <w:rPr>
                <w:rFonts w:ascii="宋体" w:hAnsi="宋体" w:cs="宋体" w:hint="eastAsia"/>
                <w:color w:val="000000"/>
                <w:kern w:val="0"/>
                <w:sz w:val="20"/>
                <w:szCs w:val="20"/>
              </w:rPr>
              <w:t xml:space="preserve"> </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030822</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水平仪 </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031018</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喷枪</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030701</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叶轮</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030823</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光学平直仪</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031019</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美工喷笔</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030702</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布轮</w:t>
            </w:r>
            <w:proofErr w:type="gramEnd"/>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030824</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带表</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031020</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彩绘喷笔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030703</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钢丝轮</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030825</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百分表</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031021</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喷笔架</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030704</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抛光轮</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030826</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千分表</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031022</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喷漆枪</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030705</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尼龙轮</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030827</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转速表</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031023</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压胶枪</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030706</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海绵轮</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030828</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发动机转速表</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031024</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气动喷笔</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030707</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其他研磨工具 </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030829</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线速度表</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031025</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气动</w:t>
            </w:r>
            <w:proofErr w:type="gramStart"/>
            <w:r>
              <w:rPr>
                <w:rFonts w:ascii="宋体" w:hAnsi="宋体" w:cs="宋体" w:hint="eastAsia"/>
                <w:color w:val="000000"/>
                <w:kern w:val="0"/>
                <w:sz w:val="20"/>
                <w:szCs w:val="20"/>
              </w:rPr>
              <w:t>黄油机</w:t>
            </w:r>
            <w:proofErr w:type="gramEnd"/>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030708</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起重工具</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0309</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交</w:t>
            </w:r>
            <w:proofErr w:type="gramStart"/>
            <w:r>
              <w:rPr>
                <w:rFonts w:ascii="宋体" w:hAnsi="宋体" w:cs="宋体" w:hint="eastAsia"/>
                <w:color w:val="000000"/>
                <w:kern w:val="0"/>
                <w:sz w:val="20"/>
                <w:szCs w:val="20"/>
              </w:rPr>
              <w:t>直流钳表</w:t>
            </w:r>
            <w:proofErr w:type="gramEnd"/>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031026</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电动无气喷涂工具</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030709</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千斤顶</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030901</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方</w:t>
            </w:r>
            <w:proofErr w:type="gramStart"/>
            <w:r>
              <w:rPr>
                <w:rFonts w:ascii="宋体" w:hAnsi="宋体" w:cs="宋体" w:hint="eastAsia"/>
                <w:color w:val="000000"/>
                <w:kern w:val="0"/>
                <w:sz w:val="20"/>
                <w:szCs w:val="20"/>
              </w:rPr>
              <w:t>规</w:t>
            </w:r>
            <w:proofErr w:type="gramEnd"/>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031027</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蒸发材料喷涂工具</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030710</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升降台</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030902</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塞规 </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031028</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光触媒喷涂工具</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030711</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起重钳</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030903</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中心</w:t>
            </w:r>
            <w:proofErr w:type="gramStart"/>
            <w:r>
              <w:rPr>
                <w:rFonts w:ascii="宋体" w:hAnsi="宋体" w:cs="宋体" w:hint="eastAsia"/>
                <w:color w:val="000000"/>
                <w:kern w:val="0"/>
                <w:sz w:val="20"/>
                <w:szCs w:val="20"/>
              </w:rPr>
              <w:t>规</w:t>
            </w:r>
            <w:proofErr w:type="gramEnd"/>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031029</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研磨工具</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0308</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卷扬机</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030904</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正弦规</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031030</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抛光机</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030801</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起重滑车</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030905</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螺纹规</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031031</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研磨机</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030802</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索具</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030906</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螺纹环</w:t>
            </w:r>
            <w:proofErr w:type="gramStart"/>
            <w:r>
              <w:rPr>
                <w:rFonts w:ascii="宋体" w:hAnsi="宋体" w:cs="宋体" w:hint="eastAsia"/>
                <w:color w:val="000000"/>
                <w:kern w:val="0"/>
                <w:sz w:val="20"/>
                <w:szCs w:val="20"/>
              </w:rPr>
              <w:t>规</w:t>
            </w:r>
            <w:proofErr w:type="gramEnd"/>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031032</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打磨机</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030803</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其他起重工具</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030907</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半径</w:t>
            </w:r>
            <w:proofErr w:type="gramStart"/>
            <w:r>
              <w:rPr>
                <w:rFonts w:ascii="宋体" w:hAnsi="宋体" w:cs="宋体" w:hint="eastAsia"/>
                <w:color w:val="000000"/>
                <w:kern w:val="0"/>
                <w:sz w:val="20"/>
                <w:szCs w:val="20"/>
              </w:rPr>
              <w:t>规</w:t>
            </w:r>
            <w:proofErr w:type="gramEnd"/>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031033</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砂带机</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030804</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测量工具</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0310</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三针量规</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031034</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砂光机</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030805</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直尺</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031001</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莫氏圆锥量规</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031035</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角磨机</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030806</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卷尺</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031002</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V</w:t>
            </w:r>
            <w:proofErr w:type="gramStart"/>
            <w:r>
              <w:rPr>
                <w:rFonts w:ascii="宋体" w:hAnsi="宋体" w:cs="宋体" w:hint="eastAsia"/>
                <w:color w:val="000000"/>
                <w:kern w:val="0"/>
                <w:sz w:val="20"/>
                <w:szCs w:val="20"/>
              </w:rPr>
              <w:t>型架</w:t>
            </w:r>
            <w:proofErr w:type="gramEnd"/>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031036</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电动砂轮机</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030807</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水平尺</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031003</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万能分表架</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031037</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光饰机</w:t>
            </w:r>
            <w:proofErr w:type="gramEnd"/>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030808</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电子尺</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031004</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磁性千分表座</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031038</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电磨机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030809</w:t>
            </w:r>
          </w:p>
        </w:tc>
        <w:tc>
          <w:tcPr>
            <w:tcW w:w="203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卡尺</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031005</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线锤</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031039</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磨光机</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030810</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百分尺</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031006</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三角铁</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031040</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磨刀机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030811</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千分尺</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031007</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铸铁平板</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031041</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金钢石</w:t>
            </w:r>
            <w:proofErr w:type="gramEnd"/>
            <w:r>
              <w:rPr>
                <w:rFonts w:ascii="宋体" w:hAnsi="宋体" w:cs="宋体" w:hint="eastAsia"/>
                <w:color w:val="000000"/>
                <w:kern w:val="0"/>
                <w:sz w:val="20"/>
                <w:szCs w:val="20"/>
              </w:rPr>
              <w:t>磨具</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030812</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角尺</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031008</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花岗石平板</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031042</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磨头 </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030813</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检验平尺</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031009</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表面光洁度样块</w:t>
            </w:r>
            <w:proofErr w:type="gramEnd"/>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031043</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磨石</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030814</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温度计</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031010</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其它测量工具</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031044</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冲头</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030815</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湿度计</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031011</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防爆工具</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0311</w:t>
            </w:r>
          </w:p>
        </w:tc>
      </w:tr>
      <w:tr w:rsidR="0032236B">
        <w:trPr>
          <w:trHeight w:val="307"/>
          <w:jc w:val="center"/>
        </w:trPr>
        <w:tc>
          <w:tcPr>
            <w:tcW w:w="195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油石</w:t>
            </w:r>
          </w:p>
        </w:tc>
        <w:tc>
          <w:tcPr>
            <w:tcW w:w="1139"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030816</w:t>
            </w:r>
          </w:p>
        </w:tc>
        <w:tc>
          <w:tcPr>
            <w:tcW w:w="20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风速计</w:t>
            </w:r>
          </w:p>
        </w:tc>
        <w:tc>
          <w:tcPr>
            <w:tcW w:w="1154"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031012</w:t>
            </w:r>
          </w:p>
        </w:tc>
        <w:tc>
          <w:tcPr>
            <w:tcW w:w="2187"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防爆皮带钳</w:t>
            </w:r>
          </w:p>
        </w:tc>
        <w:tc>
          <w:tcPr>
            <w:tcW w:w="121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031101</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防爆水泵钳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木工圆锯片</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砍刀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防爆挡圈钳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锯片</w:t>
            </w:r>
            <w:r>
              <w:rPr>
                <w:rFonts w:ascii="Arial" w:hAnsi="Arial" w:cs="Arial"/>
                <w:color w:val="000000"/>
                <w:kern w:val="0"/>
                <w:sz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篾刀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防爆胡桃钳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锯条</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镰刀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防爆断线钳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横锯</w:t>
            </w:r>
            <w:proofErr w:type="gramEnd"/>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高枝锯</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031313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防爆尖嘴钳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木工刨</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园林锯</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031314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防爆鲤鱼钳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刨刀</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手锯</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031315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防爆斜口钳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031108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木工机用直</w:t>
            </w:r>
            <w:proofErr w:type="gramStart"/>
            <w:r>
              <w:rPr>
                <w:rFonts w:ascii="宋体" w:hAnsi="宋体" w:cs="宋体" w:hint="eastAsia"/>
                <w:color w:val="000000"/>
                <w:kern w:val="0"/>
                <w:sz w:val="20"/>
                <w:szCs w:val="20"/>
              </w:rPr>
              <w:t>刃</w:t>
            </w:r>
            <w:proofErr w:type="gramEnd"/>
            <w:r>
              <w:rPr>
                <w:rFonts w:ascii="宋体" w:hAnsi="宋体" w:cs="宋体" w:hint="eastAsia"/>
                <w:color w:val="000000"/>
                <w:kern w:val="0"/>
                <w:sz w:val="20"/>
                <w:szCs w:val="20"/>
              </w:rPr>
              <w:t>刨刀</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031211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锹</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031316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防爆克丝钳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031109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木工钻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031212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铲</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031317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防爆英式管钳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031110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木工台</w:t>
            </w:r>
            <w:proofErr w:type="gramEnd"/>
            <w:r>
              <w:rPr>
                <w:rFonts w:ascii="宋体" w:hAnsi="宋体" w:cs="宋体" w:hint="eastAsia"/>
                <w:color w:val="000000"/>
                <w:kern w:val="0"/>
                <w:sz w:val="20"/>
                <w:szCs w:val="20"/>
              </w:rPr>
              <w:t>虎钳</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031213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锨</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031318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防爆轻型链子钳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031111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木工铣刀</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031214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锹锨</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031319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防爆奶头锤</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031112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玻璃割刀</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031215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叉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031320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防爆起钉锤</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031113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玻璃刀</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031216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锄头</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031321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防爆钳工锤</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031114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抹泥刀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031217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钢镐</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031322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防爆机械锤</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031115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泥刀</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031218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耙子</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031323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防爆八角锤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031116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抹泥板</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031219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喷雾器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031324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防爆扁铲检验锤</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031117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油灰刀</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031220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喷水枪</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031325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w:t>
            </w:r>
            <w:proofErr w:type="gramStart"/>
            <w:r>
              <w:rPr>
                <w:rFonts w:ascii="宋体" w:hAnsi="宋体" w:cs="宋体" w:hint="eastAsia"/>
                <w:color w:val="000000"/>
                <w:kern w:val="0"/>
                <w:sz w:val="20"/>
                <w:szCs w:val="20"/>
              </w:rPr>
              <w:t>勾</w:t>
            </w:r>
            <w:proofErr w:type="gramEnd"/>
            <w:r>
              <w:rPr>
                <w:rFonts w:ascii="宋体" w:hAnsi="宋体" w:cs="宋体" w:hint="eastAsia"/>
                <w:color w:val="000000"/>
                <w:kern w:val="0"/>
                <w:sz w:val="20"/>
                <w:szCs w:val="20"/>
              </w:rPr>
              <w:t>扳手</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031118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砌刀</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031221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农用水泵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031326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防爆可调</w:t>
            </w:r>
            <w:proofErr w:type="gramStart"/>
            <w:r>
              <w:rPr>
                <w:rFonts w:ascii="宋体" w:hAnsi="宋体" w:cs="宋体" w:hint="eastAsia"/>
                <w:color w:val="000000"/>
                <w:kern w:val="0"/>
                <w:sz w:val="20"/>
                <w:szCs w:val="20"/>
              </w:rPr>
              <w:t>勾</w:t>
            </w:r>
            <w:proofErr w:type="gramEnd"/>
            <w:r>
              <w:rPr>
                <w:rFonts w:ascii="宋体" w:hAnsi="宋体" w:cs="宋体" w:hint="eastAsia"/>
                <w:color w:val="000000"/>
                <w:kern w:val="0"/>
                <w:sz w:val="20"/>
                <w:szCs w:val="20"/>
              </w:rPr>
              <w:t>扳手</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031119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凿</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031222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花架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031327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w:t>
            </w:r>
            <w:proofErr w:type="gramStart"/>
            <w:r>
              <w:rPr>
                <w:rFonts w:ascii="宋体" w:hAnsi="宋体" w:cs="宋体" w:hint="eastAsia"/>
                <w:color w:val="000000"/>
                <w:kern w:val="0"/>
                <w:sz w:val="20"/>
                <w:szCs w:val="20"/>
              </w:rPr>
              <w:t>弯柄呆扳手</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031120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雕刻工具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031223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套装园艺工具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031328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防爆双头C型扳手</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031121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撬棍</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031224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其他农用工具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031329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防爆两用扳手</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031122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刨铁</w:t>
            </w:r>
            <w:proofErr w:type="gramEnd"/>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031225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手工工具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0314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防爆万能扳手</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031123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木工弹簧夹</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031226</w:t>
            </w:r>
          </w:p>
        </w:tc>
        <w:tc>
          <w:tcPr>
            <w:tcW w:w="21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031401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防爆镐头</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031124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w:t>
            </w:r>
            <w:proofErr w:type="gramStart"/>
            <w:r>
              <w:rPr>
                <w:rFonts w:ascii="宋体" w:hAnsi="宋体" w:cs="宋体" w:hint="eastAsia"/>
                <w:color w:val="000000"/>
                <w:kern w:val="0"/>
                <w:sz w:val="20"/>
                <w:szCs w:val="20"/>
              </w:rPr>
              <w:t>匠作工</w:t>
            </w:r>
            <w:proofErr w:type="gramEnd"/>
            <w:r>
              <w:rPr>
                <w:rFonts w:ascii="宋体" w:hAnsi="宋体" w:cs="宋体" w:hint="eastAsia"/>
                <w:color w:val="000000"/>
                <w:kern w:val="0"/>
                <w:sz w:val="20"/>
                <w:szCs w:val="20"/>
              </w:rPr>
              <w:t>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031227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剪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031402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防爆斧子</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031125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其他木工工具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031228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锯</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031403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防爆砧子</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031126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农林工具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0313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锉</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031404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防爆听棒</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031127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整枝剪</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031301</w:t>
            </w:r>
          </w:p>
        </w:tc>
        <w:tc>
          <w:tcPr>
            <w:tcW w:w="21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锤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031405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防爆螺丝刀</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031128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剪枝剪</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031406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防爆手</w:t>
            </w:r>
            <w:proofErr w:type="gramEnd"/>
            <w:r>
              <w:rPr>
                <w:rFonts w:ascii="宋体" w:hAnsi="宋体" w:cs="宋体" w:hint="eastAsia"/>
                <w:color w:val="000000"/>
                <w:kern w:val="0"/>
                <w:sz w:val="20"/>
                <w:szCs w:val="20"/>
              </w:rPr>
              <w:t>拉葫芦</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031129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修枝剪</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钳子</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031407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防爆人体静电释放器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031130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花枝剪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扳手</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031408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土木工具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0312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大修剪</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铁钻</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031409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木工锤</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采果剪</w:t>
            </w:r>
            <w:proofErr w:type="gramEnd"/>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丝锥/板牙</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031410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泥工锤</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园林剪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螺丝刀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031411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木工锯</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篱笆剪</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其他手动工具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031412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手板锯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031204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草剪</w:t>
            </w:r>
            <w:proofErr w:type="gramEnd"/>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031309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电动工具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0315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型材切割机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031534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金刚石工具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0318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电锯</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铝材切割机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031535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金刚石钻头</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带锯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石材切割机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031536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金刚石刀具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电链锯</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振动器</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031537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金刚石什锦锉刀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斜切锯</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电动工具配件</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031538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金刚石划线刀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曲线锯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其他电动工具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031539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金刚石雕刻刀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电圆锯</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气动工具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0316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金刚石锯条</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锯铝机</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气螺刀</w:t>
            </w:r>
            <w:proofErr w:type="gramEnd"/>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金刚石锯片</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木工往复锯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031508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气镐</w:t>
            </w:r>
            <w:proofErr w:type="gramEnd"/>
            <w:r>
              <w:rPr>
                <w:rFonts w:ascii="宋体" w:hAnsi="宋体" w:cs="宋体" w:hint="eastAsia"/>
                <w:color w:val="000000"/>
                <w:kern w:val="0"/>
                <w:sz w:val="20"/>
                <w:szCs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金刚石磨头</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电钻</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031509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气锤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金刚石磨片</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冲击电钻</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031510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气铲</w:t>
            </w:r>
            <w:proofErr w:type="gramEnd"/>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金刚石研磨膏</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三相岩石电钻</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031511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气动拉铆机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金刚石研磨液</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金刚石钻孔机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031512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气动铆钉机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w:t>
            </w:r>
            <w:proofErr w:type="gramStart"/>
            <w:r>
              <w:rPr>
                <w:rFonts w:ascii="宋体" w:hAnsi="宋体" w:cs="宋体" w:hint="eastAsia"/>
                <w:color w:val="000000"/>
                <w:kern w:val="0"/>
                <w:sz w:val="20"/>
                <w:szCs w:val="20"/>
              </w:rPr>
              <w:t>电镀工磨</w:t>
            </w:r>
            <w:proofErr w:type="gramEnd"/>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电锤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031513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气动锯</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金刚石玻璃磨边</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031813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电镐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031514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气动截断机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金刚石辊轮</w:t>
            </w:r>
            <w:proofErr w:type="gramEnd"/>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031814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电剪刀</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031515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掌上型砂磨机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电镀金刚石砂轮</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031815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电冲剪</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031516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气动模具磨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天然</w:t>
            </w:r>
            <w:proofErr w:type="gramStart"/>
            <w:r>
              <w:rPr>
                <w:rFonts w:ascii="宋体" w:hAnsi="宋体" w:cs="宋体" w:hint="eastAsia"/>
                <w:color w:val="000000"/>
                <w:kern w:val="0"/>
                <w:sz w:val="20"/>
                <w:szCs w:val="20"/>
              </w:rPr>
              <w:t>金钢石</w:t>
            </w:r>
            <w:proofErr w:type="gramEnd"/>
            <w:r>
              <w:rPr>
                <w:rFonts w:ascii="宋体" w:hAnsi="宋体" w:cs="宋体" w:hint="eastAsia"/>
                <w:color w:val="000000"/>
                <w:kern w:val="0"/>
                <w:sz w:val="20"/>
                <w:szCs w:val="20"/>
              </w:rPr>
              <w:t>材质</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031816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031517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气动磨光机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031611</w:t>
            </w:r>
          </w:p>
        </w:tc>
        <w:tc>
          <w:tcPr>
            <w:tcW w:w="21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日用五金工具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0319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电扳手</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031518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凿石机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031612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锤子</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电木</w:t>
            </w:r>
            <w:proofErr w:type="gramStart"/>
            <w:r>
              <w:rPr>
                <w:rFonts w:ascii="宋体" w:hAnsi="宋体" w:cs="宋体" w:hint="eastAsia"/>
                <w:color w:val="000000"/>
                <w:kern w:val="0"/>
                <w:sz w:val="20"/>
                <w:szCs w:val="20"/>
              </w:rPr>
              <w:t>铣</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031519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气动捣固机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031613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斧子</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抛光机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031520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气钻</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031614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镊子</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砂光机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031521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气扳机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031615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腰锯</w:t>
            </w:r>
            <w:proofErr w:type="gramEnd"/>
            <w:r>
              <w:rPr>
                <w:rFonts w:ascii="宋体" w:hAnsi="宋体" w:cs="宋体" w:hint="eastAsia"/>
                <w:color w:val="000000"/>
                <w:kern w:val="0"/>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角向磨光机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031522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气钉枪</w:t>
            </w:r>
            <w:proofErr w:type="gramEnd"/>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031616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手板锯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木工修边机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031523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气砂轮</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031617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折叠锯</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模具电磨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031524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气动扳手</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031618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磨齿弯锯</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电动起子头</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031525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风动工具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0317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手摇钻</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电动螺丝刀</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031526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风炮</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031701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内六角扳手</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电动开槽机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031527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风磨</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031702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拾物夹</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电动雕刻机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031528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风钻</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031703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捡拾器</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电动套丝机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031529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风镐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031704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垃圾钳</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电动吹风机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031530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风动磨光机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031705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量具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031913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电动热风枪</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031531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风动螺丝批</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031706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起钉器</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031914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乳胶切割机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031532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风动螺丝起子</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031707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打气筒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031915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钢筋切割机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031533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风动扳手</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031708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美工刀</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031916</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耳挖</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031917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吊床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040109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踏步机</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家庭用组合工具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031918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野营灯</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040110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健身球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美容器具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0320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指南针</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040111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健腹器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理发剪</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032001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野营炉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040112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健身椅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理发刀</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032002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其他野营用品</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040113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哑铃</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剃须刀</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032003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运动护具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0402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太空漫步机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双面刀片</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032004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护腕</w:t>
            </w:r>
            <w:r>
              <w:rPr>
                <w:rFonts w:ascii="Arial" w:hAnsi="Arial" w:cs="Arial"/>
                <w:color w:val="000000"/>
                <w:kern w:val="0"/>
                <w:sz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040201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拉力/握力器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纹眉机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032005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护手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040202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跳舞机</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指甲钳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032006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护膝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040203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健腰器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两用电热梳</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032007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护头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040204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甩脂机</w:t>
            </w:r>
            <w:proofErr w:type="gramEnd"/>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套装美容工具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032008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护肘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040205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美腿机</w:t>
            </w:r>
            <w:proofErr w:type="gramEnd"/>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040513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四功能综合美容仪</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032009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组合运动护具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040206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跳床</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040514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微电脑</w:t>
            </w:r>
            <w:proofErr w:type="gramStart"/>
            <w:r>
              <w:rPr>
                <w:rFonts w:ascii="宋体" w:hAnsi="宋体" w:cs="宋体" w:hint="eastAsia"/>
                <w:color w:val="000000"/>
                <w:kern w:val="0"/>
                <w:sz w:val="20"/>
                <w:szCs w:val="20"/>
              </w:rPr>
              <w:t>拉皮机</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032010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其他运动护具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040207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拳击器械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040515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运动减肥仪器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032011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体育用品</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0403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弹跳器/弹跳鞋/划船机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040516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其他美容器具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032012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乒乓球拍</w:t>
            </w:r>
            <w:r>
              <w:rPr>
                <w:rFonts w:ascii="Arial" w:hAnsi="Arial" w:cs="Arial"/>
                <w:color w:val="000000"/>
                <w:kern w:val="0"/>
                <w:sz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040301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跳绳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040517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组合工具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0321</w:t>
            </w:r>
          </w:p>
        </w:tc>
        <w:tc>
          <w:tcPr>
            <w:tcW w:w="201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羽毛球拍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040302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呼拉圈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040518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随车工具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032101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篮球架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040303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摔跤用品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040519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汽</w:t>
            </w:r>
            <w:proofErr w:type="gramStart"/>
            <w:r>
              <w:rPr>
                <w:rFonts w:ascii="宋体" w:hAnsi="宋体" w:cs="宋体" w:hint="eastAsia"/>
                <w:color w:val="000000"/>
                <w:kern w:val="0"/>
                <w:sz w:val="20"/>
                <w:szCs w:val="20"/>
              </w:rPr>
              <w:t>保工具</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032102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乒乓球桌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040304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训练器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040520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其他组合工具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032103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双截棍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040305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迷你</w:t>
            </w:r>
            <w:proofErr w:type="gramStart"/>
            <w:r>
              <w:rPr>
                <w:rFonts w:ascii="宋体" w:hAnsi="宋体" w:cs="宋体" w:hint="eastAsia"/>
                <w:color w:val="000000"/>
                <w:kern w:val="0"/>
                <w:sz w:val="20"/>
                <w:szCs w:val="20"/>
              </w:rPr>
              <w:t>瘦身车</w:t>
            </w:r>
            <w:proofErr w:type="gramEnd"/>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040521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工具包、工具箱</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0322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刀剑</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040306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健身器材配件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040522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工具箱</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032201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高尔夫球具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040307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按摩器/椅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040523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其他五金工具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0323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网球拍</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040308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跑步机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040524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弹簧平衡器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032301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烧烤器具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0404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组合健身器械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040525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搓丝板</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032302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烧烤架</w:t>
            </w:r>
            <w:r>
              <w:rPr>
                <w:rFonts w:ascii="Arial" w:hAnsi="Arial" w:cs="Arial"/>
                <w:color w:val="000000"/>
                <w:kern w:val="0"/>
                <w:sz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040401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其他健身器材</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040526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运动休闲五金</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烧烤炉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040402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极限运动用品</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0406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野营用品</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0401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烧烤网</w:t>
            </w:r>
            <w:proofErr w:type="gramEnd"/>
            <w:r>
              <w:rPr>
                <w:rFonts w:ascii="宋体" w:hAnsi="宋体" w:cs="宋体" w:hint="eastAsia"/>
                <w:color w:val="000000"/>
                <w:kern w:val="0"/>
                <w:sz w:val="20"/>
                <w:szCs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040403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攀岩用品</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040601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户外伞</w:t>
            </w:r>
            <w:r>
              <w:rPr>
                <w:rFonts w:ascii="Arial" w:hAnsi="Arial" w:cs="Arial"/>
                <w:color w:val="000000"/>
                <w:kern w:val="0"/>
                <w:sz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040101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烧烤盘</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040404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蹦极用品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040602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太阳眼镜</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040102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烧烤叉/刷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040405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漂流用品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040603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手电筒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040103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烧烤木炭</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040406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空中运动用品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040604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望远镜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040104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组合烤具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040407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潜水用品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040605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冰袋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040105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其他烧烤用具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040408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跳伞用品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040606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登山扣/钩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040106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健身器材</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0405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滑雪用具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040607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帐蓬</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040107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健身路径</w:t>
            </w:r>
            <w:r>
              <w:rPr>
                <w:rFonts w:ascii="Arial" w:hAnsi="Arial" w:cs="Arial"/>
                <w:color w:val="000000"/>
                <w:kern w:val="0"/>
                <w:sz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登山用具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040608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睡袋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040108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健身车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040502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滑板其他极限运动用品</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040609</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休闲家具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0407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不锈钢厨具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扫地机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050221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折叠桌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040701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不锈钢餐具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家用抽湿机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050222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休闲桌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040702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不锈钢锅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其他家用电器</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050223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折叠椅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040703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不锈钢水壶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家用五金制品</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0503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休闲椅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040704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不锈钢杯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清洁用具</w:t>
            </w:r>
            <w:r>
              <w:rPr>
                <w:rFonts w:ascii="Arial" w:hAnsi="Arial" w:cs="Arial"/>
                <w:color w:val="000000"/>
                <w:kern w:val="0"/>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沙滩椅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040705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不锈钢餐车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保温容器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躺椅</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040706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不锈钢垃圾桶</w:t>
            </w:r>
            <w:r>
              <w:rPr>
                <w:rFonts w:ascii="Arial" w:hAnsi="Arial" w:cs="Arial"/>
                <w:color w:val="000000"/>
                <w:kern w:val="0"/>
                <w:sz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衣架/衣夹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转椅</w:t>
            </w:r>
            <w:r>
              <w:rPr>
                <w:rFonts w:ascii="Arial" w:hAnsi="Arial" w:cs="Arial"/>
                <w:color w:val="000000"/>
                <w:kern w:val="0"/>
                <w:sz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040707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不锈钢桌子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钟表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长椅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040708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不锈钢鞋架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050111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相框/画框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沙滩床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040709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不锈钢衣架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050112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婴儿用品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折叠床/行军床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040710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家用不锈钢梯子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050113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打火机</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充气床/充气沙发</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040711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不锈钢美容小工具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050114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烟具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户外家具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040712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050115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其他休闲家具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040713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家用电器</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0502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拖把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户外休闲用品</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0408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驱虫灭害器具</w:t>
            </w:r>
            <w:r>
              <w:rPr>
                <w:rFonts w:ascii="Arial" w:hAnsi="Arial" w:cs="Arial"/>
                <w:color w:val="000000"/>
                <w:kern w:val="0"/>
                <w:sz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铝合金梯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跷跷板</w:t>
            </w:r>
            <w:r>
              <w:rPr>
                <w:rFonts w:ascii="Arial" w:hAnsi="Arial" w:cs="Arial"/>
                <w:color w:val="000000"/>
                <w:kern w:val="0"/>
                <w:sz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040801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电热毯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迷你气筒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秋千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040802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饮水机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w:t>
            </w:r>
            <w:proofErr w:type="gramStart"/>
            <w:r>
              <w:rPr>
                <w:rFonts w:ascii="宋体" w:hAnsi="宋体" w:cs="宋体" w:hint="eastAsia"/>
                <w:color w:val="000000"/>
                <w:kern w:val="0"/>
                <w:sz w:val="20"/>
                <w:szCs w:val="20"/>
              </w:rPr>
              <w:t>晾</w:t>
            </w:r>
            <w:proofErr w:type="gramEnd"/>
            <w:r>
              <w:rPr>
                <w:rFonts w:ascii="宋体" w:hAnsi="宋体" w:cs="宋体" w:hint="eastAsia"/>
                <w:color w:val="000000"/>
                <w:kern w:val="0"/>
                <w:sz w:val="20"/>
                <w:szCs w:val="20"/>
              </w:rPr>
              <w:t>衣架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050313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活力板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040803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家用净水器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灭蚊灯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050314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溜冰鞋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040804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湿度调节器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鞋架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050315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碰碰车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040805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空气净化器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健康秤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050316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摇摆机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040806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电暖器/取暖器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桶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050317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淘气堡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040807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散热器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茶叶罐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050318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攀登架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040808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吸尘器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摩托车锁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050319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组合滑梯</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040809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加湿器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家用垃圾桶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050320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其他休闲用品</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040810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鞋套机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050211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自行车锁</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050321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保健护理器具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0409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风扇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050212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家具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0504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足浴器</w:t>
            </w:r>
            <w:proofErr w:type="gramEnd"/>
            <w:r>
              <w:rPr>
                <w:rFonts w:ascii="Arial" w:hAnsi="Arial" w:cs="Arial"/>
                <w:color w:val="000000"/>
                <w:kern w:val="0"/>
                <w:sz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040901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空调扇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050213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金属家具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050401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其他保健器具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040902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挂烫机</w:t>
            </w:r>
            <w:proofErr w:type="gramEnd"/>
            <w:r>
              <w:rPr>
                <w:rFonts w:ascii="宋体" w:hAnsi="宋体" w:cs="宋体" w:hint="eastAsia"/>
                <w:color w:val="000000"/>
                <w:kern w:val="0"/>
                <w:sz w:val="20"/>
                <w:szCs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050214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塑料家具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050402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其他运动五金</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0410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电子灭蚊器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050215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玻璃家具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050403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电熨斗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050216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竹藤家具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050404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日用五金</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干鞋机</w:t>
            </w:r>
            <w:proofErr w:type="gramEnd"/>
            <w:r>
              <w:rPr>
                <w:rFonts w:ascii="宋体" w:hAnsi="宋体" w:cs="宋体" w:hint="eastAsia"/>
                <w:color w:val="000000"/>
                <w:kern w:val="0"/>
                <w:sz w:val="20"/>
                <w:szCs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050217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石材家具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050405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日用不锈钢制品</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0501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毛球修剪器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050218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家用桌椅</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050406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不锈钢水槽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剃毛器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050219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其他家具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050407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不锈钢面盆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050102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家用吹风机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050220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家具饰品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050408</w:t>
            </w:r>
          </w:p>
        </w:tc>
      </w:tr>
      <w:tr w:rsidR="0032236B">
        <w:trPr>
          <w:trHeight w:val="285"/>
          <w:jc w:val="center"/>
        </w:trPr>
        <w:tc>
          <w:tcPr>
            <w:tcW w:w="1935" w:type="dxa"/>
            <w:tcBorders>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125" w:type="dxa"/>
            <w:tcBorders>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2010" w:type="dxa"/>
            <w:tcBorders>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140" w:type="dxa"/>
            <w:tcBorders>
              <w:left w:val="single" w:sz="4" w:space="0" w:color="auto"/>
              <w:bottom w:val="single" w:sz="4" w:space="0" w:color="auto"/>
            </w:tcBorders>
            <w:vAlign w:val="center"/>
          </w:tcPr>
          <w:p w:rsidR="0032236B" w:rsidRDefault="0032236B">
            <w:pPr>
              <w:widowControl/>
              <w:jc w:val="left"/>
              <w:rPr>
                <w:rFonts w:ascii="宋体" w:hAnsi="宋体" w:cs="宋体"/>
                <w:color w:val="000000"/>
                <w:kern w:val="0"/>
                <w:sz w:val="24"/>
              </w:rPr>
            </w:pPr>
          </w:p>
        </w:tc>
        <w:tc>
          <w:tcPr>
            <w:tcW w:w="2160" w:type="dxa"/>
            <w:tcBorders>
              <w:top w:val="single" w:sz="4" w:space="0" w:color="000000"/>
              <w:left w:val="single" w:sz="4" w:space="0" w:color="000000"/>
              <w:bottom w:val="single" w:sz="4" w:space="0" w:color="auto"/>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家具配件及附件</w:t>
            </w:r>
            <w:r>
              <w:rPr>
                <w:rFonts w:ascii="Arial" w:hAnsi="Arial" w:cs="Arial"/>
                <w:color w:val="000000"/>
                <w:kern w:val="0"/>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050409</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儿童用品</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0505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展览器材</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0509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餐具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0602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儿童玩具</w:t>
            </w:r>
            <w:r>
              <w:rPr>
                <w:rFonts w:ascii="Arial" w:hAnsi="Arial" w:cs="Arial"/>
                <w:color w:val="000000"/>
                <w:kern w:val="0"/>
                <w:sz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050501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展示架</w:t>
            </w:r>
            <w:r>
              <w:rPr>
                <w:rFonts w:ascii="Arial" w:hAnsi="Arial" w:cs="Arial"/>
                <w:color w:val="000000"/>
                <w:kern w:val="0"/>
                <w:sz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050901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西餐刀叉</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凳子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050502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展示柜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050902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餐具附件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学步车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050503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展览帐篷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050903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筷子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儿童手推车</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050504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促销台</w:t>
            </w:r>
            <w:proofErr w:type="gramEnd"/>
            <w:r>
              <w:rPr>
                <w:rFonts w:ascii="宋体" w:hAnsi="宋体" w:cs="宋体" w:hint="eastAsia"/>
                <w:color w:val="000000"/>
                <w:kern w:val="0"/>
                <w:sz w:val="20"/>
                <w:szCs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050904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家用陶瓷/搪瓷制品</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其他儿童用品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050505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广告牌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050905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咖啡具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文具/</w:t>
            </w:r>
            <w:proofErr w:type="gramStart"/>
            <w:r>
              <w:rPr>
                <w:rFonts w:ascii="宋体" w:hAnsi="宋体" w:cs="宋体" w:hint="eastAsia"/>
                <w:b/>
                <w:bCs/>
                <w:color w:val="000000"/>
                <w:kern w:val="0"/>
                <w:sz w:val="24"/>
              </w:rPr>
              <w:t>校具</w:t>
            </w:r>
            <w:proofErr w:type="gramEnd"/>
            <w:r>
              <w:rPr>
                <w:rFonts w:ascii="宋体" w:hAnsi="宋体" w:cs="宋体" w:hint="eastAsia"/>
                <w:b/>
                <w:bCs/>
                <w:color w:val="000000"/>
                <w:kern w:val="0"/>
                <w:sz w:val="24"/>
              </w:rPr>
              <w:t>/办公用品</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0506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广告机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050906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盘子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电脑桌</w:t>
            </w:r>
            <w:r>
              <w:rPr>
                <w:rFonts w:ascii="Arial" w:hAnsi="Arial" w:cs="Arial"/>
                <w:color w:val="000000"/>
                <w:kern w:val="0"/>
                <w:sz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050601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广告旗杆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050907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碗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课桌椅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050602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广告板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050908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勺/瓢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餐桌椅</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050603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灯箱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050909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圆匙</w:t>
            </w:r>
            <w:proofErr w:type="gramEnd"/>
            <w:r>
              <w:rPr>
                <w:rFonts w:ascii="宋体" w:hAnsi="宋体" w:cs="宋体" w:hint="eastAsia"/>
                <w:color w:val="000000"/>
                <w:kern w:val="0"/>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办公用品</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050604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灯箱布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050910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酒具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酒店用品</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0507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充气模型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050911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托盘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铁板烧</w:t>
            </w:r>
            <w:r>
              <w:rPr>
                <w:rFonts w:ascii="Arial" w:hAnsi="Arial" w:cs="Arial"/>
                <w:color w:val="000000"/>
                <w:kern w:val="0"/>
                <w:sz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050701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易拉宝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050912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茶具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行李车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050702</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其他广告/展览器材</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050913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咖啡壶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060213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冰桶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050703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Cs w:val="21"/>
              </w:rPr>
            </w:pPr>
            <w:r>
              <w:rPr>
                <w:rFonts w:ascii="宋体" w:hAnsi="宋体" w:cs="宋体" w:hint="eastAsia"/>
                <w:b/>
                <w:bCs/>
                <w:color w:val="000000"/>
                <w:kern w:val="0"/>
                <w:szCs w:val="21"/>
              </w:rPr>
              <w:t>杯、壶</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0510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果叉</w:t>
            </w:r>
            <w:proofErr w:type="gramEnd"/>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060214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酒店餐饮器具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050704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保温杯</w:t>
            </w:r>
            <w:r>
              <w:rPr>
                <w:rFonts w:ascii="Arial" w:hAnsi="Arial" w:cs="Arial"/>
                <w:color w:val="000000"/>
                <w:kern w:val="0"/>
                <w:sz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051001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饭盒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060215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衡器及仪表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0508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玻璃杯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051002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冲茶器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060216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台秤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汽车杯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051003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酒架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060217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秤铊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咖啡杯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051004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其他餐具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060218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杆秤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旅行壶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051005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灶具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0603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案秤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广口壶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051006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平台式燃气灶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060301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电子秤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养生壶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051007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内嵌式燃气灶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060302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天平秤</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运动水壶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051008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灶具配件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060303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磅秤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乐扣杯</w:t>
            </w:r>
            <w:proofErr w:type="gramEnd"/>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051009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电灶具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060304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手提秤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050808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其他杯、壶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051010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其他燃气灶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060305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压力表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050809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厨用五金</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炊具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0604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水表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050810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刀剪</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0601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汤锅</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煤气表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050811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剪刀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060101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奶锅</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里程表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050812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切肉刀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060102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炒锅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流量表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050813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斩骨刀</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060103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电热锅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真空表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050814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水果刀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060104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火锅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万用表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050815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蛋糕刀</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060105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蒸锅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电工仪表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050816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刀架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060106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滤锅</w:t>
            </w:r>
            <w:proofErr w:type="gramEnd"/>
            <w:r>
              <w:rPr>
                <w:rFonts w:ascii="宋体" w:hAnsi="宋体" w:cs="宋体" w:hint="eastAsia"/>
                <w:color w:val="000000"/>
                <w:kern w:val="0"/>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热工仪表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050817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刮刀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060107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压力锅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其它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050818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其他刀具</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060108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电蒸锅</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060409</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煎锅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060410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汤勺/漏勺/饭勺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瓶塞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电炸锅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060411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胡椒磨</w:t>
            </w:r>
            <w:r>
              <w:rPr>
                <w:rFonts w:ascii="Arial" w:hAnsi="Arial" w:cs="Arial"/>
                <w:color w:val="000000"/>
                <w:kern w:val="0"/>
                <w:sz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碗架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电炖锅</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060412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核桃夹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厨房设备</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0606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炖锅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060413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大蒜夹</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油烟机</w:t>
            </w:r>
            <w:r>
              <w:rPr>
                <w:rFonts w:ascii="Arial" w:hAnsi="Arial" w:cs="Arial"/>
                <w:color w:val="000000"/>
                <w:kern w:val="0"/>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电饭煲/电饭锅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060414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网篮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洗碗机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电热壶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060415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食品夹</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消毒柜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电热杯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060416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开瓶器</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水槽/洗涤槽</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电磁炉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060417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瓶塞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壁橱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微波炉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060418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碗架</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厨柜挂件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粥汤煲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060419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厨具电器</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0605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橱柜拉篮</w:t>
            </w:r>
            <w:proofErr w:type="gramEnd"/>
            <w:r>
              <w:rPr>
                <w:rFonts w:ascii="宋体" w:hAnsi="宋体" w:cs="宋体" w:hint="eastAsia"/>
                <w:color w:val="000000"/>
                <w:kern w:val="0"/>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光波炉/</w:t>
            </w:r>
            <w:proofErr w:type="gramStart"/>
            <w:r>
              <w:rPr>
                <w:rFonts w:ascii="宋体" w:hAnsi="宋体" w:cs="宋体" w:hint="eastAsia"/>
                <w:color w:val="000000"/>
                <w:kern w:val="0"/>
                <w:sz w:val="20"/>
                <w:szCs w:val="20"/>
              </w:rPr>
              <w:t>热波炉</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060420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咖啡机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管道/天然气/液化罐</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电烤箱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060421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豆浆机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燃气采暖炉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煎盘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060422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酸奶机</w:t>
            </w:r>
            <w:proofErr w:type="gramEnd"/>
            <w:r>
              <w:rPr>
                <w:rFonts w:ascii="宋体" w:hAnsi="宋体" w:cs="宋体" w:hint="eastAsia"/>
                <w:color w:val="000000"/>
                <w:kern w:val="0"/>
                <w:sz w:val="20"/>
                <w:szCs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洗涤器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电饼铛|烤饼机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060423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榨汁机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操作台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其他炊具</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060424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碎冰机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炊具挂盘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炊具配件</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060425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搅拌机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污物桶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060613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厨具电器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0605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烧水壶</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整体厨房</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060614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咖啡机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家用压面机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其他厨房设备</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060615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豆浆机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煮蛋器/蒸蛋器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盆、盘</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0607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酸奶机</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打蛋器</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汤盆</w:t>
            </w:r>
            <w:r>
              <w:rPr>
                <w:rFonts w:ascii="Arial" w:hAnsi="Arial" w:cs="Arial"/>
                <w:color w:val="000000"/>
                <w:kern w:val="0"/>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060701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榨汁机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厨房秤</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脸盆</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060702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碎冰机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厨用套刀</w:t>
            </w:r>
            <w:proofErr w:type="gramEnd"/>
            <w:r>
              <w:rPr>
                <w:rFonts w:ascii="宋体" w:hAnsi="宋体" w:cs="宋体" w:hint="eastAsia"/>
                <w:color w:val="000000"/>
                <w:kern w:val="0"/>
                <w:sz w:val="20"/>
                <w:szCs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果盆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060703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搅拌机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锅铲</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味斗</w:t>
            </w:r>
            <w:proofErr w:type="gramEnd"/>
            <w:r>
              <w:rPr>
                <w:rFonts w:ascii="宋体" w:hAnsi="宋体" w:cs="宋体" w:hint="eastAsia"/>
                <w:color w:val="000000"/>
                <w:kern w:val="0"/>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060704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烧水壶</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铲子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圆盘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060705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家用压面机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面捞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方盘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060706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煮蛋器/蒸蛋器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060509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漏壳</w:t>
            </w:r>
            <w:proofErr w:type="gramEnd"/>
            <w:r>
              <w:rPr>
                <w:rFonts w:ascii="宋体" w:hAnsi="宋体" w:cs="宋体" w:hint="eastAsia"/>
                <w:color w:val="000000"/>
                <w:kern w:val="0"/>
                <w:sz w:val="20"/>
                <w:szCs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快餐盘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060707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打蛋器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肉叉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淘米箩</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060708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厨房秤</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汤勺/漏勺/饭勺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其他盆盘</w:t>
            </w:r>
            <w:proofErr w:type="gramEnd"/>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060709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厨用套刀</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胡椒磨</w:t>
            </w:r>
            <w:r>
              <w:rPr>
                <w:rFonts w:ascii="Arial" w:hAnsi="Arial" w:cs="Arial"/>
                <w:color w:val="000000"/>
                <w:kern w:val="0"/>
                <w:sz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其他厨房五金</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0608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锅铲</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核桃夹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铲子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大蒜夹</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面捞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网篮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漏壳</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食品夹</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肉叉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060517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开瓶器</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060524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建筑装潢五金</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暖气片/散热器</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台灯</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070404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卫浴及洁具</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0701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弯头</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格栅灯</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070405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淋浴房</w:t>
            </w:r>
            <w:r>
              <w:rPr>
                <w:rFonts w:ascii="Arial" w:hAnsi="Arial" w:cs="Arial"/>
                <w:color w:val="000000"/>
                <w:kern w:val="0"/>
                <w:sz w:val="20"/>
              </w:rPr>
              <w:t xml:space="preserve">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070101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管帽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壁灯</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070406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淋浴器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070102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三通/四通</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070205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落地灯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070407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浴缸</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070103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球阀/花洒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070206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镜前灯</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070408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浴巾架</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070104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花洒软管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070207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小夜灯</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070409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淋浴屏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070105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法兰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070208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按钮开关灯具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070410</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浴桶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070106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法兰盘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070209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其他室内照明灯具</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070411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浴柜</w:t>
            </w:r>
            <w:proofErr w:type="gramEnd"/>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070107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分水器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070210</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装饰部件</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0705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花洒配件</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070108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水嘴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070211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栏杆</w:t>
            </w:r>
            <w:r>
              <w:rPr>
                <w:rFonts w:ascii="Arial" w:hAnsi="Arial" w:cs="Arial"/>
                <w:color w:val="000000"/>
                <w:kern w:val="0"/>
                <w:sz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070501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热水器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070109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八字阀</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070212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花栏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070502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浴霸</w:t>
            </w:r>
            <w:proofErr w:type="gramEnd"/>
            <w:r>
              <w:rPr>
                <w:rFonts w:ascii="宋体" w:hAnsi="宋体" w:cs="宋体" w:hint="eastAsia"/>
                <w:color w:val="000000"/>
                <w:kern w:val="0"/>
                <w:sz w:val="20"/>
                <w:szCs w:val="20"/>
              </w:rPr>
              <w:t xml:space="preserve">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070110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直通阀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070213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防盗网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070503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面盆</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070111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防漏阀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070214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窗帘杆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070504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挂镜</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070112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三角阀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070215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窗帘杆吊环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070505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美容镜</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070113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混水阀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070216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活动百页窗架</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070506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马桶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070114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冲洗阀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070217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金属吊撑</w:t>
            </w:r>
            <w:proofErr w:type="gramEnd"/>
            <w:r>
              <w:rPr>
                <w:rFonts w:ascii="宋体" w:hAnsi="宋体" w:cs="宋体" w:hint="eastAsia"/>
                <w:color w:val="000000"/>
                <w:kern w:val="0"/>
                <w:sz w:val="20"/>
                <w:szCs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070507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厕刷托架</w:t>
            </w:r>
            <w:proofErr w:type="gramEnd"/>
            <w:r>
              <w:rPr>
                <w:rFonts w:ascii="宋体" w:hAnsi="宋体" w:cs="宋体" w:hint="eastAsia"/>
                <w:color w:val="000000"/>
                <w:kern w:val="0"/>
                <w:sz w:val="20"/>
                <w:szCs w:val="20"/>
              </w:rPr>
              <w:t xml:space="preserve">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070115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快开/阀芯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070218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万向轮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070508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厕具配件</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070116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阀片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070219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柜腿</w:t>
            </w:r>
            <w:proofErr w:type="gramEnd"/>
            <w:r>
              <w:rPr>
                <w:rFonts w:ascii="宋体" w:hAnsi="宋体" w:cs="宋体" w:hint="eastAsia"/>
                <w:color w:val="000000"/>
                <w:kern w:val="0"/>
                <w:sz w:val="20"/>
                <w:szCs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070509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座厕及配件</w:t>
            </w:r>
            <w:proofErr w:type="gramEnd"/>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070117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下水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070220</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密封条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070510</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厕具/浴缸配件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070118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铝塑管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070221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拱</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070511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毛巾架</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070119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异径管</w:t>
            </w:r>
            <w:proofErr w:type="gramEnd"/>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070222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门鼻</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070512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置物架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070120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地漏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070223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其他装饰部件</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070513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手纸架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070121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羊眼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070224</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建筑小五金</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0706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纸巾架</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070122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其他水暖五金</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070225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拉铆钉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杯架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070123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其他管件</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070226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水泥钉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有机玻璃工艺品</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070124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其他管材</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070227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广告钉</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070603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干手器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070125</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金属建材</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0703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镜钉</w:t>
            </w:r>
            <w:proofErr w:type="gramEnd"/>
            <w:r>
              <w:rPr>
                <w:rFonts w:ascii="宋体" w:hAnsi="宋体" w:cs="宋体" w:hint="eastAsia"/>
                <w:color w:val="000000"/>
                <w:kern w:val="0"/>
                <w:sz w:val="20"/>
                <w:szCs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070604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感应洁具</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070126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花格</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070301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自攻螺丝</w:t>
            </w:r>
            <w:proofErr w:type="gramEnd"/>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皂液器</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070127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建筑型材</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070302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膨胀螺栓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皂碟架</w:t>
            </w:r>
            <w:proofErr w:type="gramEnd"/>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皂蝶</w:t>
            </w:r>
            <w:proofErr w:type="gramEnd"/>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070128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装饰板</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070303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玻璃夹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070607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壁纸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070129</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室内照明灯具</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0704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玻璃托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070608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其他卫浴用五金件</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070130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吸顶灯</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070401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货品支架</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070609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水暖五金</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0702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筒灯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070402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铁三角</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070610</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水龙头</w:t>
            </w:r>
            <w:r>
              <w:rPr>
                <w:rFonts w:ascii="Arial" w:hAnsi="Arial" w:cs="Arial"/>
                <w:color w:val="000000"/>
                <w:kern w:val="0"/>
                <w:sz w:val="20"/>
              </w:rPr>
              <w:t xml:space="preserve">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070201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吊灯</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070403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T型铁角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070611</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锁扣</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070612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灭火器材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080105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登山绳</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080401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灯钩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070613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消防警示标志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080106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攀岩绳</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080402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滑轨</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070614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其他消防设备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080107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救援绳</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080403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绝缘胶带</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070615</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防盗装置</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0802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安全绳</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080404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铝合金梯子</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070616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防盗门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080201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急救包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080405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不锈钢管</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070617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防盗门铃</w:t>
            </w:r>
            <w:r>
              <w:rPr>
                <w:rFonts w:ascii="Arial" w:hAnsi="Arial" w:cs="Arial"/>
                <w:color w:val="000000"/>
                <w:kern w:val="0"/>
                <w:sz w:val="20"/>
              </w:rPr>
              <w:t xml:space="preserve">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安全器材</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080406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塑料胀管</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070618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防盗窗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救生器材</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080407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镀锌铁管</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070619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防盗标签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080204</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交通安全设备</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0805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施工材料</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0707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防盗/报警系统</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080205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交通安全标志</w:t>
            </w:r>
            <w:r>
              <w:rPr>
                <w:rFonts w:ascii="Arial" w:hAnsi="Arial" w:cs="Arial"/>
                <w:color w:val="000000"/>
                <w:kern w:val="0"/>
                <w:sz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土工布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070701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集成防盗报警系统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080206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交通警示灯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工地网格布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070702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个人报警器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080207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交通安全服装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080503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土工格栅</w:t>
            </w:r>
            <w:r>
              <w:rPr>
                <w:rFonts w:ascii="Arial" w:hAnsi="Arial" w:cs="Arial"/>
                <w:color w:val="000000"/>
                <w:kern w:val="0"/>
                <w:sz w:val="20"/>
              </w:rPr>
              <w:t xml:space="preserve">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070703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报警装置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080208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交通指挥设备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080504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工地网及筛网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070704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电话报警设备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080209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道路减速设备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土工膜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070705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探头/感应器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080210</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护栏/</w:t>
            </w:r>
            <w:proofErr w:type="gramStart"/>
            <w:r>
              <w:rPr>
                <w:rFonts w:ascii="宋体" w:hAnsi="宋体" w:cs="宋体" w:hint="eastAsia"/>
                <w:color w:val="000000"/>
                <w:kern w:val="0"/>
                <w:sz w:val="20"/>
                <w:szCs w:val="20"/>
              </w:rPr>
              <w:t>护栏网</w:t>
            </w:r>
            <w:proofErr w:type="gramEnd"/>
            <w:r>
              <w:rPr>
                <w:rFonts w:ascii="宋体" w:hAnsi="宋体" w:cs="宋体" w:hint="eastAsia"/>
                <w:color w:val="000000"/>
                <w:kern w:val="0"/>
                <w:sz w:val="20"/>
                <w:szCs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土工垫</w:t>
            </w:r>
            <w:proofErr w:type="gramStart"/>
            <w:r>
              <w:rPr>
                <w:rFonts w:ascii="宋体" w:hAnsi="宋体" w:cs="宋体" w:hint="eastAsia"/>
                <w:color w:val="000000"/>
                <w:kern w:val="0"/>
                <w:sz w:val="20"/>
                <w:szCs w:val="20"/>
              </w:rPr>
              <w:t>及垫块</w:t>
            </w:r>
            <w:proofErr w:type="gramEnd"/>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070706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接警/报警主机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080211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防撞设施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080507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玻璃钢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070707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发射器/接收器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080212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路障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080508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排水板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070708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警号/闪灯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080213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道钉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080509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钢模板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070709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门磁/窗磁</w:t>
            </w:r>
            <w:proofErr w:type="gramEnd"/>
            <w:r>
              <w:rPr>
                <w:rFonts w:ascii="宋体" w:hAnsi="宋体" w:cs="宋体" w:hint="eastAsia"/>
                <w:color w:val="000000"/>
                <w:kern w:val="0"/>
                <w:sz w:val="20"/>
                <w:szCs w:val="20"/>
              </w:rPr>
              <w:t xml:space="preserve">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080214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酒精检测仪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080510</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网格板及格栅板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070710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可视对讲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080215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安全凸面镜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080511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建筑用碳纤维材料</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070711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保险柜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080216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反光器材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080512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木</w:t>
            </w:r>
            <w:proofErr w:type="gramStart"/>
            <w:r>
              <w:rPr>
                <w:rFonts w:ascii="宋体" w:hAnsi="宋体" w:cs="宋体" w:hint="eastAsia"/>
                <w:color w:val="000000"/>
                <w:kern w:val="0"/>
                <w:sz w:val="20"/>
                <w:szCs w:val="20"/>
              </w:rPr>
              <w:t>塑材料</w:t>
            </w:r>
            <w:proofErr w:type="gramEnd"/>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070712</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防身器材</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0803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三角牌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080513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排水网及三维网</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070713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小型电棍</w:t>
            </w:r>
            <w:r>
              <w:rPr>
                <w:rFonts w:ascii="Arial" w:hAnsi="Arial" w:cs="Arial"/>
                <w:color w:val="000000"/>
                <w:kern w:val="0"/>
                <w:sz w:val="20"/>
              </w:rPr>
              <w:t xml:space="preserve">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080301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千斤顶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080514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盖板</w:t>
            </w:r>
            <w:proofErr w:type="gramStart"/>
            <w:r>
              <w:rPr>
                <w:rFonts w:ascii="宋体" w:hAnsi="宋体" w:cs="宋体" w:hint="eastAsia"/>
                <w:color w:val="000000"/>
                <w:kern w:val="0"/>
                <w:sz w:val="20"/>
                <w:szCs w:val="20"/>
              </w:rPr>
              <w:t>及沟盖</w:t>
            </w:r>
            <w:proofErr w:type="gramEnd"/>
            <w:r>
              <w:rPr>
                <w:rFonts w:ascii="宋体" w:hAnsi="宋体" w:cs="宋体" w:hint="eastAsia"/>
                <w:color w:val="000000"/>
                <w:kern w:val="0"/>
                <w:sz w:val="20"/>
                <w:szCs w:val="20"/>
              </w:rPr>
              <w:t xml:space="preserve">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070714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电警棍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080302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其他交通安全设备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080515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支撑及蝴蝶扣</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070715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电棒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080303</w:t>
            </w:r>
          </w:p>
        </w:tc>
        <w:tc>
          <w:tcPr>
            <w:tcW w:w="2160" w:type="dxa"/>
            <w:shd w:val="clear" w:color="auto" w:fill="auto"/>
            <w:vAlign w:val="center"/>
          </w:tcPr>
          <w:p w:rsidR="0032236B" w:rsidRDefault="00E0554C">
            <w:pPr>
              <w:widowControl/>
              <w:jc w:val="left"/>
              <w:rPr>
                <w:rFonts w:ascii="宋体" w:hAnsi="宋体" w:cs="宋体"/>
                <w:b/>
                <w:bCs/>
                <w:color w:val="000000"/>
                <w:spacing w:val="-12"/>
                <w:kern w:val="0"/>
                <w:sz w:val="24"/>
              </w:rPr>
            </w:pPr>
            <w:r>
              <w:rPr>
                <w:rFonts w:ascii="宋体" w:hAnsi="宋体" w:cs="宋体" w:hint="eastAsia"/>
                <w:b/>
                <w:bCs/>
                <w:color w:val="000000"/>
                <w:spacing w:val="-12"/>
                <w:kern w:val="0"/>
                <w:sz w:val="24"/>
              </w:rPr>
              <w:t>其他安防产品及配件</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0806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其它施工材料</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070716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甩棍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080304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避雷装置</w:t>
            </w:r>
            <w:r>
              <w:rPr>
                <w:rFonts w:ascii="Arial" w:hAnsi="Arial" w:cs="Arial"/>
                <w:color w:val="000000"/>
                <w:kern w:val="0"/>
                <w:sz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080601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特种建材</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0708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伸缩双节棍</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080305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安防配件</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080602</w:t>
            </w:r>
          </w:p>
        </w:tc>
      </w:tr>
      <w:tr w:rsidR="0032236B">
        <w:trPr>
          <w:trHeight w:val="441"/>
          <w:jc w:val="center"/>
        </w:trPr>
        <w:tc>
          <w:tcPr>
            <w:tcW w:w="1935" w:type="dxa"/>
            <w:shd w:val="clear" w:color="auto" w:fill="auto"/>
            <w:vAlign w:val="center"/>
          </w:tcPr>
          <w:p w:rsidR="0032236B" w:rsidRDefault="0032236B">
            <w:pPr>
              <w:widowControl/>
              <w:jc w:val="left"/>
              <w:rPr>
                <w:rFonts w:ascii="宋体" w:hAnsi="宋体" w:cs="宋体"/>
                <w:color w:val="000000"/>
                <w:kern w:val="0"/>
                <w:sz w:val="24"/>
              </w:rPr>
            </w:pPr>
          </w:p>
        </w:tc>
        <w:tc>
          <w:tcPr>
            <w:tcW w:w="1125" w:type="dxa"/>
            <w:shd w:val="clear" w:color="auto" w:fill="auto"/>
            <w:vAlign w:val="center"/>
          </w:tcPr>
          <w:p w:rsidR="0032236B" w:rsidRDefault="0032236B">
            <w:pPr>
              <w:widowControl/>
              <w:jc w:val="left"/>
              <w:rPr>
                <w:rFonts w:ascii="宋体" w:hAnsi="宋体" w:cs="宋体"/>
                <w:color w:val="000000"/>
                <w:kern w:val="0"/>
                <w:sz w:val="24"/>
              </w:rPr>
            </w:pP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自卫手电</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080306</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机械设备</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w:t>
            </w:r>
          </w:p>
        </w:tc>
      </w:tr>
      <w:tr w:rsidR="0032236B">
        <w:trPr>
          <w:trHeight w:val="285"/>
          <w:jc w:val="center"/>
        </w:trPr>
        <w:tc>
          <w:tcPr>
            <w:tcW w:w="1935" w:type="dxa"/>
            <w:shd w:val="clear" w:color="auto" w:fill="auto"/>
            <w:vAlign w:val="center"/>
          </w:tcPr>
          <w:p w:rsidR="0032236B" w:rsidRDefault="0032236B">
            <w:pPr>
              <w:widowControl/>
              <w:jc w:val="left"/>
              <w:rPr>
                <w:rFonts w:ascii="宋体" w:hAnsi="宋体" w:cs="宋体"/>
                <w:color w:val="000000"/>
                <w:kern w:val="0"/>
                <w:sz w:val="24"/>
              </w:rPr>
            </w:pPr>
          </w:p>
        </w:tc>
        <w:tc>
          <w:tcPr>
            <w:tcW w:w="1125" w:type="dxa"/>
            <w:shd w:val="clear" w:color="auto" w:fill="auto"/>
            <w:vAlign w:val="center"/>
          </w:tcPr>
          <w:p w:rsidR="0032236B" w:rsidRDefault="0032236B">
            <w:pPr>
              <w:widowControl/>
              <w:jc w:val="left"/>
              <w:rPr>
                <w:rFonts w:ascii="宋体" w:hAnsi="宋体" w:cs="宋体"/>
                <w:color w:val="000000"/>
                <w:kern w:val="0"/>
                <w:sz w:val="24"/>
              </w:rPr>
            </w:pP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防身喷雾器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080307</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食品加工机械</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安防产品</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车用防暴消防灭火器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080308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炊事设备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消防器材</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0801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防狼用品</w:t>
            </w:r>
            <w:proofErr w:type="gramEnd"/>
            <w:r>
              <w:rPr>
                <w:rFonts w:ascii="宋体" w:hAnsi="宋体" w:cs="宋体" w:hint="eastAsia"/>
                <w:color w:val="000000"/>
                <w:kern w:val="0"/>
                <w:sz w:val="20"/>
                <w:szCs w:val="20"/>
              </w:rPr>
              <w:t xml:space="preserve">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080309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休闲食品加工设备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防火设备</w:t>
            </w:r>
            <w:r>
              <w:rPr>
                <w:rFonts w:ascii="Arial" w:hAnsi="Arial" w:cs="Arial"/>
                <w:color w:val="000000"/>
                <w:kern w:val="0"/>
                <w:sz w:val="20"/>
              </w:rPr>
              <w:t xml:space="preserve">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080101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防狼喷</w:t>
            </w:r>
            <w:proofErr w:type="gramEnd"/>
            <w:r>
              <w:rPr>
                <w:rFonts w:ascii="宋体" w:hAnsi="宋体" w:cs="宋体" w:hint="eastAsia"/>
                <w:color w:val="000000"/>
                <w:kern w:val="0"/>
                <w:sz w:val="20"/>
                <w:szCs w:val="20"/>
              </w:rPr>
              <w:t xml:space="preserve">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080310</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豆、乳制品加工设备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090103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火警探测/报警设备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080102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保安器材</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080311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冷冻食品加工设备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090104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消防泵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080103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其他防身器材</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080312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肉制品加工设备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消防斧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080104</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安全及救生器材</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00804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酒及饮料生产设备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090106</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果蔬加工设备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090107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园林机械配件</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090224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拉床</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090411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调味品加工设备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090108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园艺用品</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090225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刨/插床</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090412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罐头食品加工设备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090109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园林设施</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090226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电加工机床</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090413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食品杀菌设备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090110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温室设施</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090227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螺纹加工机床</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090414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食品烘焙设备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090111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其他园机机械</w:t>
            </w:r>
            <w:proofErr w:type="gramEnd"/>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090228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齿轮加工机床</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090415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保鲜冷藏设备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090112</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农业机械</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其它车床</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090416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米面机械</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090113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饲料加工设备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090301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液压机</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090417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饼干机械</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090114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粮食加工设备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锻压机</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090418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糖果机械</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090115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食用油加工设备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机械压力机</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090419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其他食品、饮料加工设备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090116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屠宰及肉类初加工设备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弯曲校正机</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090420</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园林机械</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0902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肥料加工设备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090305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剪切机</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090421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灌溉设备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090201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种植机械</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090306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折弯机</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090422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割灌机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090202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施肥机械</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090307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其它锻压机</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090423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草坪机</w:t>
            </w:r>
            <w:proofErr w:type="gramEnd"/>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090203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排灌机械</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090308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电火花、线切割</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090424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割草机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090204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收获机械</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090309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加工中心、车削中心</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090425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绿篱机</w:t>
            </w:r>
            <w:proofErr w:type="gramEnd"/>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090205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土壤耕整机械</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090310</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化工设备</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油锯</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090206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植保机械</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090311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粉碎设备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树枝粉碎机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090207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农业运输机械</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090312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分离设备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喷雾喷粉机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090208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场上作业机械</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090313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制冷设备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090503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打药机(车)</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090209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农业实验设备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090314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混合设备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090504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挖坑机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090210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拖拉机</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090315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成型设备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疏草机</w:t>
            </w:r>
            <w:proofErr w:type="gramEnd"/>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090211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农机配件</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090316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传热设备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起</w:t>
            </w:r>
            <w:proofErr w:type="gramStart"/>
            <w:r>
              <w:rPr>
                <w:rFonts w:ascii="宋体" w:hAnsi="宋体" w:cs="宋体" w:hint="eastAsia"/>
                <w:color w:val="000000"/>
                <w:kern w:val="0"/>
                <w:sz w:val="20"/>
                <w:szCs w:val="20"/>
              </w:rPr>
              <w:t>草皮机</w:t>
            </w:r>
            <w:proofErr w:type="gramEnd"/>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090212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其他农业机械</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090317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反应设备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090507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播种机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090213</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机床与金属加工设备</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储存（运）设备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090508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移植机</w:t>
            </w:r>
            <w:proofErr w:type="gramEnd"/>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090214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金属加工设备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090401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输送设备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090509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打孔机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090215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金属成型设备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传质设备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090510</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切边机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090216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钣</w:t>
            </w:r>
            <w:proofErr w:type="gramEnd"/>
            <w:r>
              <w:rPr>
                <w:rFonts w:ascii="宋体" w:hAnsi="宋体" w:cs="宋体" w:hint="eastAsia"/>
                <w:color w:val="000000"/>
                <w:kern w:val="0"/>
                <w:sz w:val="20"/>
                <w:szCs w:val="20"/>
              </w:rPr>
              <w:t>金加工设备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结晶设备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090511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微耕机</w:t>
            </w:r>
            <w:proofErr w:type="gramEnd"/>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090217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车床</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气体纯化设备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090512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吸叶机</w:t>
            </w:r>
            <w:proofErr w:type="gramEnd"/>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090218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磨床</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090405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造粒制片设备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090513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滚压机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090219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铣床</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090406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仪表电器设备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090514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液压喷播机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090220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钻床</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090407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管道、管件</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090515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清洗设备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090221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锯床</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090408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干燥机械</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090516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地钻</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090222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镗床</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090409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压力容器</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090517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高尔夫设备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090223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冲床</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090410</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环保设备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090518</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其它化工设备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090519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非织造布机械</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090714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单</w:t>
            </w:r>
            <w:proofErr w:type="gramStart"/>
            <w:r>
              <w:rPr>
                <w:rFonts w:ascii="宋体" w:hAnsi="宋体" w:cs="宋体" w:hint="eastAsia"/>
                <w:color w:val="000000"/>
                <w:kern w:val="0"/>
                <w:sz w:val="20"/>
                <w:szCs w:val="20"/>
              </w:rPr>
              <w:t>钩清理</w:t>
            </w:r>
            <w:proofErr w:type="gramEnd"/>
            <w:r>
              <w:rPr>
                <w:rFonts w:ascii="宋体" w:hAnsi="宋体" w:cs="宋体" w:hint="eastAsia"/>
                <w:color w:val="000000"/>
                <w:kern w:val="0"/>
                <w:sz w:val="20"/>
                <w:szCs w:val="20"/>
              </w:rPr>
              <w:t>机</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091202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专用化工设备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090520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其他纺织设备和器材</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090715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滚筒抛丸清理机</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091203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塑料机械</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0906</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proofErr w:type="gramStart"/>
            <w:r>
              <w:rPr>
                <w:rFonts w:ascii="宋体" w:hAnsi="宋体" w:cs="宋体" w:hint="eastAsia"/>
                <w:b/>
                <w:bCs/>
                <w:color w:val="000000"/>
                <w:kern w:val="0"/>
                <w:sz w:val="24"/>
              </w:rPr>
              <w:t>砂</w:t>
            </w:r>
            <w:proofErr w:type="gramEnd"/>
            <w:r>
              <w:rPr>
                <w:rFonts w:ascii="宋体" w:hAnsi="宋体" w:cs="宋体" w:hint="eastAsia"/>
                <w:b/>
                <w:bCs/>
                <w:color w:val="000000"/>
                <w:kern w:val="0"/>
                <w:sz w:val="24"/>
              </w:rPr>
              <w:t>处理设备</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0908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吊链连续抛丸落</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091204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塑料成型机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090601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原材料处理设备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090801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抛喷丸器</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091205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塑料造粒机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090602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磁分离设备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090802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抛丸清理室</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091206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塑料挤出机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090603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筛砂设备</w:t>
            </w:r>
            <w:proofErr w:type="gramEnd"/>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090803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清洗设备配件</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091207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塑料压延机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090604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混砂设备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090804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其他清洗设备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091208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塑料吸塑机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090605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送/</w:t>
            </w:r>
            <w:proofErr w:type="gramStart"/>
            <w:r>
              <w:rPr>
                <w:rFonts w:ascii="宋体" w:hAnsi="宋体" w:cs="宋体" w:hint="eastAsia"/>
                <w:color w:val="000000"/>
                <w:kern w:val="0"/>
                <w:sz w:val="20"/>
                <w:szCs w:val="20"/>
              </w:rPr>
              <w:t>松砂</w:t>
            </w:r>
            <w:proofErr w:type="gramEnd"/>
            <w:r>
              <w:rPr>
                <w:rFonts w:ascii="宋体" w:hAnsi="宋体" w:cs="宋体" w:hint="eastAsia"/>
                <w:color w:val="000000"/>
                <w:kern w:val="0"/>
                <w:sz w:val="20"/>
                <w:szCs w:val="20"/>
              </w:rPr>
              <w:t>/破碎设备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090805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扫雪机</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091209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塑料制袋机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090606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砂</w:t>
            </w:r>
            <w:proofErr w:type="gramEnd"/>
            <w:r>
              <w:rPr>
                <w:rFonts w:ascii="宋体" w:hAnsi="宋体" w:cs="宋体" w:hint="eastAsia"/>
                <w:color w:val="000000"/>
                <w:kern w:val="0"/>
                <w:sz w:val="20"/>
                <w:szCs w:val="20"/>
              </w:rPr>
              <w:t>再生设备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090806</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五金生产设备 </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0913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注塑机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090607</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造型及</w:t>
            </w:r>
            <w:proofErr w:type="gramStart"/>
            <w:r>
              <w:rPr>
                <w:rFonts w:ascii="宋体" w:hAnsi="宋体" w:cs="宋体" w:hint="eastAsia"/>
                <w:b/>
                <w:bCs/>
                <w:color w:val="000000"/>
                <w:kern w:val="0"/>
                <w:sz w:val="24"/>
              </w:rPr>
              <w:t>制芯设备</w:t>
            </w:r>
            <w:proofErr w:type="gramEnd"/>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0909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鼓风机</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091301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吹膜机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090608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制芯机</w:t>
            </w:r>
            <w:proofErr w:type="gramEnd"/>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090901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091302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中空吹塑机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090609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起模</w:t>
            </w:r>
            <w:proofErr w:type="gramEnd"/>
            <w:r>
              <w:rPr>
                <w:rFonts w:ascii="宋体" w:hAnsi="宋体" w:cs="Arial"/>
                <w:color w:val="000000"/>
                <w:kern w:val="0"/>
                <w:sz w:val="20"/>
              </w:rPr>
              <w:t>(</w:t>
            </w:r>
            <w:r>
              <w:rPr>
                <w:rFonts w:ascii="宋体" w:hAnsi="宋体" w:cs="宋体"/>
                <w:color w:val="000000"/>
                <w:kern w:val="0"/>
                <w:sz w:val="20"/>
              </w:rPr>
              <w:t>芯</w:t>
            </w:r>
            <w:r>
              <w:rPr>
                <w:rFonts w:ascii="宋体" w:hAnsi="宋体" w:cs="Arial"/>
                <w:color w:val="000000"/>
                <w:kern w:val="0"/>
                <w:sz w:val="20"/>
              </w:rPr>
              <w:t>)</w:t>
            </w:r>
            <w:r>
              <w:rPr>
                <w:rFonts w:ascii="宋体" w:hAnsi="宋体" w:cs="宋体"/>
                <w:color w:val="000000"/>
                <w:kern w:val="0"/>
                <w:sz w:val="20"/>
              </w:rPr>
              <w:t>机</w:t>
            </w:r>
            <w:r>
              <w:rPr>
                <w:rFonts w:ascii="宋体" w:hAnsi="宋体" w:cs="Arial"/>
                <w:color w:val="000000"/>
                <w:kern w:val="0"/>
                <w:sz w:val="20"/>
              </w:rPr>
              <w:t xml:space="preserve">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090902</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其他机械设备 </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0914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薄膜拉丝机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090610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壳型芯机</w:t>
            </w:r>
            <w:proofErr w:type="gramEnd"/>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090903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涂装设备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加料再生破碎机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090611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造型机</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090904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冶炼设备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发泡设备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090612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抛砂机</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090905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机械零部件加工设备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091403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塑料板材设备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090613</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压缩、分离设备 </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0910</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皮革加工设备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091404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塑料管材设备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090614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离心机</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091001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工业净水设备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塑机辅机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090615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分离机</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091002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商业专用设备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塑机配件</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090616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除沫器</w:t>
            </w:r>
            <w:proofErr w:type="gramEnd"/>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091003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制药设备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091407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其他塑料机械</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090617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空分设备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091004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造纸设备及配件</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091408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纺织设备和器材</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0907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压滤设备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091005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干燥设备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091409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纺织器材</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090701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蒸馏设备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091006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仪器仪表</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091410</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纺织配件</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090702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萃取设备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091007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家具制造机械</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091411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纺织配套设备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090703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压缩设备配件</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091008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工程与建筑机械</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091412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纺织辅助设备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090704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油水分离设备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091009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陶瓷生产加工机械</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091413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纺纱设备(纺机)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090705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油脂分离设备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091010</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制鞋机械</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091414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棉麻毛初加工设备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090706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塑料分离设备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091011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包装机械</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091415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印染整机械与设备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090707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粉</w:t>
            </w:r>
            <w:proofErr w:type="gramStart"/>
            <w:r>
              <w:rPr>
                <w:rFonts w:ascii="宋体" w:hAnsi="宋体" w:cs="宋体" w:hint="eastAsia"/>
                <w:color w:val="000000"/>
                <w:kern w:val="0"/>
                <w:sz w:val="20"/>
                <w:szCs w:val="20"/>
              </w:rPr>
              <w:t>麸</w:t>
            </w:r>
            <w:proofErr w:type="gramEnd"/>
            <w:r>
              <w:rPr>
                <w:rFonts w:ascii="宋体" w:hAnsi="宋体" w:cs="宋体" w:hint="eastAsia"/>
                <w:color w:val="000000"/>
                <w:kern w:val="0"/>
                <w:sz w:val="20"/>
                <w:szCs w:val="20"/>
              </w:rPr>
              <w:t>分离设备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091012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环卫机械</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091416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梭织设备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090708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其他分离设备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091013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雷达及无线导航</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091417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针织机械</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090709</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落</w:t>
            </w:r>
            <w:proofErr w:type="gramStart"/>
            <w:r>
              <w:rPr>
                <w:rFonts w:ascii="宋体" w:hAnsi="宋体" w:cs="宋体" w:hint="eastAsia"/>
                <w:b/>
                <w:bCs/>
                <w:color w:val="000000"/>
                <w:kern w:val="0"/>
                <w:sz w:val="24"/>
              </w:rPr>
              <w:t>砂设备</w:t>
            </w:r>
            <w:proofErr w:type="gramEnd"/>
            <w:r>
              <w:rPr>
                <w:rFonts w:ascii="宋体" w:hAnsi="宋体" w:cs="宋体" w:hint="eastAsia"/>
                <w:b/>
                <w:bCs/>
                <w:color w:val="000000"/>
                <w:kern w:val="0"/>
                <w:sz w:val="24"/>
              </w:rPr>
              <w:t xml:space="preserve"> </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0911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其他行业专用设备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091418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化纤机械</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090710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振动落砂机</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091101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其他机械及设备</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091419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制造机械</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090711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落砂冷却滚筒</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091102</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谷糙分离设备</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0915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络筒并捻机械</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090712</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清理设备 </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0912</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整</w:t>
            </w:r>
            <w:proofErr w:type="gramStart"/>
            <w:r>
              <w:rPr>
                <w:rFonts w:ascii="宋体" w:hAnsi="宋体" w:cs="宋体" w:hint="eastAsia"/>
                <w:b/>
                <w:bCs/>
                <w:color w:val="000000"/>
                <w:kern w:val="0"/>
                <w:sz w:val="24"/>
              </w:rPr>
              <w:t>熨</w:t>
            </w:r>
            <w:proofErr w:type="gramEnd"/>
            <w:r>
              <w:rPr>
                <w:rFonts w:ascii="宋体" w:hAnsi="宋体" w:cs="宋体" w:hint="eastAsia"/>
                <w:b/>
                <w:bCs/>
                <w:color w:val="000000"/>
                <w:kern w:val="0"/>
                <w:sz w:val="24"/>
              </w:rPr>
              <w:t>洗涤设备</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0916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特种织机</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090713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专用设备</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091201</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玩具加工设备</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0917</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564"/>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机电五金</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电热膜</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离心泵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电动机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1001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电热带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柱塞泵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微型电动机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100101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电热板</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齿轮泵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家电用电动机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100102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电热片</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隔膜泵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电动车用电动机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100103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电热丝</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100411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管道泵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机械设备用电动机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100104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电热线</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100412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螺杆泵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电动工具用电动机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100105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电热管/发热管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100413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计量泵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电动机保护器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100106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电热盘/发热盘</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100414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自吸泵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其他电动机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100107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发热芯</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100415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污水泵、杂质泵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100713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发电机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1002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热电偶</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100416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高压泵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100714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柴油发电机组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100201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热电阻</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100417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磁力泵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100715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汽油发电机组</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100202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中频电源</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100418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耐腐蚀泵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100716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燃气发电机组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100203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硅碳棒</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100419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消防泵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100717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燃煤发电机组</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100204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伴热设备</w:t>
            </w:r>
            <w:proofErr w:type="gramEnd"/>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100420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增压泵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100718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水力发电机组</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100205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其他电热设备</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100421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多级泵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100719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风力发电机组</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100206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焊接、切割设备</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1005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化工泵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100720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太阳能发电机组</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100207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Arial"/>
                <w:color w:val="000000"/>
                <w:kern w:val="0"/>
                <w:sz w:val="20"/>
                <w:szCs w:val="20"/>
              </w:rPr>
            </w:pPr>
            <w:r>
              <w:rPr>
                <w:rFonts w:ascii="宋体" w:hAnsi="宋体" w:cs="Arial"/>
                <w:color w:val="000000"/>
                <w:kern w:val="0"/>
                <w:sz w:val="20"/>
                <w:szCs w:val="20"/>
              </w:rPr>
              <w:t>手弧焊设备</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100501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不锈钢泵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100721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其他发电机组</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100208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半自动二氧化碳气体保护焊</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100502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试压泵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100722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发电机组零部件</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100209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Arial"/>
                <w:color w:val="000000"/>
                <w:kern w:val="0"/>
                <w:sz w:val="20"/>
                <w:szCs w:val="20"/>
              </w:rPr>
            </w:pPr>
            <w:r>
              <w:rPr>
                <w:rFonts w:ascii="宋体" w:hAnsi="宋体" w:cs="Arial"/>
                <w:color w:val="000000"/>
                <w:kern w:val="0"/>
                <w:sz w:val="20"/>
                <w:szCs w:val="20"/>
              </w:rPr>
              <w:t>惰性气体保护</w:t>
            </w:r>
            <w:proofErr w:type="gramStart"/>
            <w:r>
              <w:rPr>
                <w:rFonts w:ascii="宋体" w:hAnsi="宋体" w:cs="Arial"/>
                <w:color w:val="000000"/>
                <w:kern w:val="0"/>
                <w:sz w:val="20"/>
                <w:szCs w:val="20"/>
              </w:rPr>
              <w:t>焊设备</w:t>
            </w:r>
            <w:proofErr w:type="gramEnd"/>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100503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100723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变速器（机）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1003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Arial"/>
                <w:color w:val="000000"/>
                <w:kern w:val="0"/>
                <w:sz w:val="20"/>
                <w:szCs w:val="20"/>
              </w:rPr>
            </w:pPr>
            <w:r>
              <w:rPr>
                <w:rFonts w:ascii="宋体" w:hAnsi="宋体" w:cs="Arial"/>
                <w:color w:val="000000"/>
                <w:kern w:val="0"/>
                <w:sz w:val="20"/>
                <w:szCs w:val="20"/>
              </w:rPr>
              <w:t>等离子弧</w:t>
            </w:r>
            <w:proofErr w:type="gramStart"/>
            <w:r>
              <w:rPr>
                <w:rFonts w:ascii="宋体" w:hAnsi="宋体" w:cs="Arial"/>
                <w:color w:val="000000"/>
                <w:kern w:val="0"/>
                <w:sz w:val="20"/>
                <w:szCs w:val="20"/>
              </w:rPr>
              <w:t>焊设备</w:t>
            </w:r>
            <w:proofErr w:type="gramEnd"/>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100504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转子泵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100724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齿轮减速机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100301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Arial"/>
                <w:color w:val="000000"/>
                <w:kern w:val="0"/>
                <w:sz w:val="20"/>
                <w:szCs w:val="20"/>
              </w:rPr>
            </w:pPr>
            <w:r>
              <w:rPr>
                <w:rFonts w:ascii="宋体" w:hAnsi="宋体" w:cs="Arial"/>
                <w:color w:val="000000"/>
                <w:kern w:val="0"/>
                <w:sz w:val="20"/>
                <w:szCs w:val="20"/>
              </w:rPr>
              <w:t>埋弧焊设备</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100505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防爆泵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100725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蜗轮蜗杆减速机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100302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钨极氩弧焊</w:t>
            </w:r>
            <w:proofErr w:type="gramEnd"/>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100506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耐磨泵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100726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行星摆线针轮减速机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100303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电焊机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100507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气动泵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100727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行星齿轮减速机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100304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对焊机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100508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增压泵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100728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摩擦式机械无级变速器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100305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空气等离子切割机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100509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卧式泵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100729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减速电机</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100306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其他电焊/切割设备</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100510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屏蔽泵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100730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减速机配件</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100307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内燃机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1006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空调泵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100731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电热设备</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1004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柴油机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100601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漩涡泵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100732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工业电炉</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汽油机</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100602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蠕动泵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100733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实验电炉</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泵</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1007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单级泵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100734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熔锡炉</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油泵</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流程泵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100735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工业烤箱</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真空泵</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手动泵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100736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电热器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排污泵</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轴流泵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100737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电热圈</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100406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潜水泵</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罗</w:t>
            </w:r>
            <w:proofErr w:type="gramStart"/>
            <w:r>
              <w:rPr>
                <w:rFonts w:ascii="宋体" w:hAnsi="宋体" w:cs="宋体" w:hint="eastAsia"/>
                <w:color w:val="000000"/>
                <w:kern w:val="0"/>
                <w:sz w:val="20"/>
                <w:szCs w:val="20"/>
              </w:rPr>
              <w:t>茨</w:t>
            </w:r>
            <w:proofErr w:type="gramEnd"/>
            <w:r>
              <w:rPr>
                <w:rFonts w:ascii="宋体" w:hAnsi="宋体" w:cs="宋体" w:hint="eastAsia"/>
                <w:color w:val="000000"/>
                <w:kern w:val="0"/>
                <w:sz w:val="20"/>
                <w:szCs w:val="20"/>
              </w:rPr>
              <w:t>泵</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100738</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立式泵</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100739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墙壁开关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110111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其他插座</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110211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往复泵</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100740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遥控开关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110112</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低压电器</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1103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变频泵</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100741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船型开关</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110113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继电器</w:t>
            </w:r>
            <w:r>
              <w:rPr>
                <w:rFonts w:ascii="宋体" w:hAnsi="宋体" w:cs="Arial"/>
                <w:color w:val="000000"/>
                <w:kern w:val="0"/>
                <w:sz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涡流泵</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100742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行程开关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110114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低压断路器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自动泵</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100743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薄膜开关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110115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低压控制器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110303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半</w:t>
            </w:r>
            <w:proofErr w:type="gramStart"/>
            <w:r>
              <w:rPr>
                <w:rFonts w:ascii="宋体" w:hAnsi="宋体" w:cs="宋体" w:hint="eastAsia"/>
                <w:color w:val="000000"/>
                <w:kern w:val="0"/>
                <w:sz w:val="20"/>
                <w:szCs w:val="20"/>
              </w:rPr>
              <w:t>开式</w:t>
            </w:r>
            <w:proofErr w:type="gramEnd"/>
            <w:r>
              <w:rPr>
                <w:rFonts w:ascii="宋体" w:hAnsi="宋体" w:cs="宋体" w:hint="eastAsia"/>
                <w:color w:val="000000"/>
                <w:kern w:val="0"/>
                <w:sz w:val="20"/>
                <w:szCs w:val="20"/>
              </w:rPr>
              <w:t>叶轮泵</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100744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微动开关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110116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低压接触器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110304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不阻塞泵</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100745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隔离开关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110117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起动器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无泄漏泵</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100746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电动工具开关</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110118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低压开关柜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混流泵</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100747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流量开关</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110119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低压熔断器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110307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塑料泵</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100748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钮子开关</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110120</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电抗器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110308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电机配件</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1008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轻触开关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110121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电磁铁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110309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编码器</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100801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旋转开关</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110122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主令电器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110310</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燃烧器</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100802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感应开关</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110123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电阻器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110311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空压机</w:t>
            </w:r>
            <w:r>
              <w:rPr>
                <w:rFonts w:ascii="宋体" w:hAnsi="宋体" w:cs="Arial"/>
                <w:b/>
                <w:bCs/>
                <w:color w:val="000000"/>
                <w:kern w:val="0"/>
                <w:sz w:val="18"/>
              </w:rPr>
              <w:t xml:space="preserve"> </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1009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组合开关</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110124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调速器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110312</w:t>
            </w:r>
          </w:p>
        </w:tc>
      </w:tr>
      <w:tr w:rsidR="0032236B">
        <w:trPr>
          <w:trHeight w:val="285"/>
          <w:jc w:val="center"/>
        </w:trPr>
        <w:tc>
          <w:tcPr>
            <w:tcW w:w="1935" w:type="dxa"/>
            <w:shd w:val="clear" w:color="auto" w:fill="auto"/>
            <w:vAlign w:val="center"/>
          </w:tcPr>
          <w:p w:rsidR="0032236B" w:rsidRDefault="0032236B">
            <w:pPr>
              <w:widowControl/>
              <w:jc w:val="left"/>
              <w:rPr>
                <w:rFonts w:ascii="宋体" w:hAnsi="宋体" w:cs="宋体"/>
                <w:color w:val="000000"/>
                <w:kern w:val="0"/>
                <w:sz w:val="24"/>
              </w:rPr>
            </w:pPr>
          </w:p>
        </w:tc>
        <w:tc>
          <w:tcPr>
            <w:tcW w:w="1125" w:type="dxa"/>
            <w:shd w:val="clear" w:color="auto" w:fill="auto"/>
            <w:vAlign w:val="center"/>
          </w:tcPr>
          <w:p w:rsidR="0032236B" w:rsidRDefault="0032236B">
            <w:pPr>
              <w:widowControl/>
              <w:jc w:val="left"/>
              <w:rPr>
                <w:rFonts w:ascii="宋体" w:hAnsi="宋体" w:cs="宋体"/>
                <w:color w:val="000000"/>
                <w:kern w:val="0"/>
                <w:sz w:val="24"/>
              </w:rPr>
            </w:pP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震动开关</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110125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脱扣器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110313</w:t>
            </w:r>
          </w:p>
        </w:tc>
      </w:tr>
      <w:tr w:rsidR="0032236B">
        <w:trPr>
          <w:trHeight w:val="285"/>
          <w:jc w:val="center"/>
        </w:trPr>
        <w:tc>
          <w:tcPr>
            <w:tcW w:w="1935" w:type="dxa"/>
            <w:shd w:val="clear" w:color="auto" w:fill="auto"/>
            <w:vAlign w:val="center"/>
          </w:tcPr>
          <w:p w:rsidR="0032236B" w:rsidRDefault="0032236B">
            <w:pPr>
              <w:widowControl/>
              <w:jc w:val="left"/>
              <w:rPr>
                <w:rFonts w:ascii="宋体" w:hAnsi="宋体" w:cs="宋体"/>
                <w:color w:val="000000"/>
                <w:kern w:val="0"/>
                <w:sz w:val="24"/>
              </w:rPr>
            </w:pPr>
          </w:p>
        </w:tc>
        <w:tc>
          <w:tcPr>
            <w:tcW w:w="1125" w:type="dxa"/>
            <w:shd w:val="clear" w:color="auto" w:fill="auto"/>
            <w:vAlign w:val="center"/>
          </w:tcPr>
          <w:p w:rsidR="0032236B" w:rsidRDefault="0032236B">
            <w:pPr>
              <w:widowControl/>
              <w:jc w:val="left"/>
              <w:rPr>
                <w:rFonts w:ascii="宋体" w:hAnsi="宋体" w:cs="宋体"/>
                <w:color w:val="000000"/>
                <w:kern w:val="0"/>
                <w:sz w:val="24"/>
              </w:rPr>
            </w:pP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脚踏开关</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110126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其他低压电器</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110314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涡轮机</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1010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刀开关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110127</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高压电器</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1104</w:t>
            </w:r>
          </w:p>
        </w:tc>
      </w:tr>
      <w:tr w:rsidR="0032236B">
        <w:trPr>
          <w:trHeight w:val="285"/>
          <w:jc w:val="center"/>
        </w:trPr>
        <w:tc>
          <w:tcPr>
            <w:tcW w:w="1935" w:type="dxa"/>
            <w:shd w:val="clear" w:color="auto" w:fill="auto"/>
            <w:vAlign w:val="center"/>
          </w:tcPr>
          <w:p w:rsidR="0032236B" w:rsidRDefault="0032236B">
            <w:pPr>
              <w:widowControl/>
              <w:jc w:val="left"/>
              <w:rPr>
                <w:rFonts w:ascii="宋体" w:hAnsi="宋体" w:cs="宋体"/>
                <w:color w:val="000000"/>
                <w:kern w:val="0"/>
                <w:sz w:val="24"/>
              </w:rPr>
            </w:pPr>
          </w:p>
        </w:tc>
        <w:tc>
          <w:tcPr>
            <w:tcW w:w="1125" w:type="dxa"/>
            <w:shd w:val="clear" w:color="auto" w:fill="auto"/>
            <w:vAlign w:val="center"/>
          </w:tcPr>
          <w:p w:rsidR="0032236B" w:rsidRDefault="0032236B">
            <w:pPr>
              <w:widowControl/>
              <w:jc w:val="left"/>
              <w:rPr>
                <w:rFonts w:ascii="宋体" w:hAnsi="宋体" w:cs="宋体"/>
                <w:color w:val="000000"/>
                <w:kern w:val="0"/>
                <w:sz w:val="24"/>
              </w:rPr>
            </w:pP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波段开关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110128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高压断路器</w:t>
            </w:r>
            <w:r>
              <w:rPr>
                <w:rFonts w:ascii="宋体" w:hAnsi="宋体" w:cs="Arial"/>
                <w:color w:val="000000"/>
                <w:kern w:val="0"/>
                <w:sz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110401</w:t>
            </w:r>
          </w:p>
        </w:tc>
      </w:tr>
      <w:tr w:rsidR="0032236B">
        <w:trPr>
          <w:trHeight w:val="285"/>
          <w:jc w:val="center"/>
        </w:trPr>
        <w:tc>
          <w:tcPr>
            <w:tcW w:w="1935" w:type="dxa"/>
            <w:shd w:val="clear" w:color="auto" w:fill="auto"/>
            <w:vAlign w:val="center"/>
          </w:tcPr>
          <w:p w:rsidR="0032236B" w:rsidRDefault="0032236B">
            <w:pPr>
              <w:widowControl/>
              <w:jc w:val="left"/>
              <w:rPr>
                <w:rFonts w:ascii="宋体" w:hAnsi="宋体" w:cs="宋体"/>
                <w:color w:val="000000"/>
                <w:kern w:val="0"/>
                <w:sz w:val="24"/>
              </w:rPr>
            </w:pPr>
          </w:p>
        </w:tc>
        <w:tc>
          <w:tcPr>
            <w:tcW w:w="1125" w:type="dxa"/>
            <w:shd w:val="clear" w:color="auto" w:fill="auto"/>
            <w:vAlign w:val="center"/>
          </w:tcPr>
          <w:p w:rsidR="0032236B" w:rsidRDefault="0032236B">
            <w:pPr>
              <w:widowControl/>
              <w:jc w:val="left"/>
              <w:rPr>
                <w:rFonts w:ascii="宋体" w:hAnsi="宋体" w:cs="宋体"/>
                <w:color w:val="000000"/>
                <w:kern w:val="0"/>
                <w:sz w:val="24"/>
              </w:rPr>
            </w:pP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调速开关</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110129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防雷避雷产品</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110402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水轮机</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1011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倒顺开关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110130</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高压成套电器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110403</w:t>
            </w:r>
          </w:p>
        </w:tc>
      </w:tr>
      <w:tr w:rsidR="0032236B">
        <w:trPr>
          <w:trHeight w:val="285"/>
          <w:jc w:val="center"/>
        </w:trPr>
        <w:tc>
          <w:tcPr>
            <w:tcW w:w="1935" w:type="dxa"/>
            <w:shd w:val="clear" w:color="auto" w:fill="auto"/>
            <w:vAlign w:val="center"/>
          </w:tcPr>
          <w:p w:rsidR="0032236B" w:rsidRDefault="0032236B">
            <w:pPr>
              <w:widowControl/>
              <w:jc w:val="left"/>
              <w:rPr>
                <w:rFonts w:ascii="宋体" w:hAnsi="宋体" w:cs="宋体"/>
                <w:color w:val="000000"/>
                <w:kern w:val="0"/>
                <w:sz w:val="24"/>
              </w:rPr>
            </w:pPr>
          </w:p>
        </w:tc>
        <w:tc>
          <w:tcPr>
            <w:tcW w:w="1125" w:type="dxa"/>
            <w:shd w:val="clear" w:color="auto" w:fill="auto"/>
            <w:vAlign w:val="center"/>
          </w:tcPr>
          <w:p w:rsidR="0032236B" w:rsidRDefault="0032236B">
            <w:pPr>
              <w:widowControl/>
              <w:jc w:val="left"/>
              <w:rPr>
                <w:rFonts w:ascii="宋体" w:hAnsi="宋体" w:cs="宋体"/>
                <w:color w:val="000000"/>
                <w:kern w:val="0"/>
                <w:sz w:val="24"/>
              </w:rPr>
            </w:pP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高压接地开关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110131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高压开关柜</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110404</w:t>
            </w:r>
          </w:p>
        </w:tc>
      </w:tr>
      <w:tr w:rsidR="0032236B">
        <w:trPr>
          <w:trHeight w:val="285"/>
          <w:jc w:val="center"/>
        </w:trPr>
        <w:tc>
          <w:tcPr>
            <w:tcW w:w="1935" w:type="dxa"/>
            <w:shd w:val="clear" w:color="auto" w:fill="auto"/>
            <w:vAlign w:val="center"/>
          </w:tcPr>
          <w:p w:rsidR="0032236B" w:rsidRDefault="0032236B">
            <w:pPr>
              <w:widowControl/>
              <w:jc w:val="left"/>
              <w:rPr>
                <w:rFonts w:ascii="宋体" w:hAnsi="宋体" w:cs="宋体"/>
                <w:color w:val="000000"/>
                <w:kern w:val="0"/>
                <w:sz w:val="24"/>
              </w:rPr>
            </w:pPr>
          </w:p>
        </w:tc>
        <w:tc>
          <w:tcPr>
            <w:tcW w:w="1125" w:type="dxa"/>
            <w:shd w:val="clear" w:color="auto" w:fill="auto"/>
            <w:vAlign w:val="center"/>
          </w:tcPr>
          <w:p w:rsidR="0032236B" w:rsidRDefault="0032236B">
            <w:pPr>
              <w:widowControl/>
              <w:jc w:val="left"/>
              <w:rPr>
                <w:rFonts w:ascii="宋体" w:hAnsi="宋体" w:cs="宋体"/>
                <w:color w:val="000000"/>
                <w:kern w:val="0"/>
                <w:sz w:val="24"/>
              </w:rPr>
            </w:pP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其他开关</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110132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高压接触器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110405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电子电工</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开关元件</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110133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高压熔断器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110406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开关</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1101</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插座</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高压接地开关</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110407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光电开关</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110101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音频</w:t>
            </w:r>
            <w:r>
              <w:rPr>
                <w:rFonts w:ascii="宋体" w:hAnsi="宋体" w:cs="Arial"/>
                <w:color w:val="000000"/>
                <w:kern w:val="0"/>
                <w:sz w:val="20"/>
              </w:rPr>
              <w:t>/</w:t>
            </w:r>
            <w:r>
              <w:rPr>
                <w:rFonts w:ascii="宋体" w:hAnsi="宋体" w:cs="宋体"/>
                <w:color w:val="000000"/>
                <w:kern w:val="0"/>
                <w:sz w:val="20"/>
              </w:rPr>
              <w:t>视频插座</w:t>
            </w:r>
            <w:r>
              <w:rPr>
                <w:rFonts w:ascii="宋体" w:hAnsi="宋体" w:cs="Arial"/>
                <w:color w:val="000000"/>
                <w:kern w:val="0"/>
                <w:sz w:val="20"/>
              </w:rPr>
              <w:t xml:space="preserve">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110201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电缆分接箱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110408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接近开关</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110102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音频/视频插头</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110202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其他高压电器</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110409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浮球开关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110103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桌面插座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110203</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配电输电设备</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温控开关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110104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墙壁插座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110204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配电箱</w:t>
            </w:r>
            <w:r>
              <w:rPr>
                <w:rFonts w:ascii="宋体" w:hAnsi="宋体" w:cs="Arial"/>
                <w:color w:val="000000"/>
                <w:kern w:val="0"/>
                <w:sz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110501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按钮开关</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110105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PCB插座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110205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配电柜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110502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压力开关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110106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机柜插座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110206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配电变压器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110503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限位开关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110107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地面插座</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110207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补偿装置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110504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拨动开关</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110108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转换插座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110208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线槽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110505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负荷开关</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110109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接线插座</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110209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桥架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110506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转换开关</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110110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工业插座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110210</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箱式变电站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110507</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shd w:val="clear" w:color="auto" w:fill="auto"/>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电源柜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110508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电池充电器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110702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激光电源及智能控制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110918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配电器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110509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手机充电器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110703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太阳能逆变器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110919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配电盘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110510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电动车充电器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110704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浪涌保护器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110920</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配电屏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110511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应急</w:t>
            </w:r>
            <w:proofErr w:type="gramStart"/>
            <w:r>
              <w:rPr>
                <w:rFonts w:ascii="宋体" w:hAnsi="宋体" w:cs="宋体" w:hint="eastAsia"/>
                <w:color w:val="000000"/>
                <w:kern w:val="0"/>
                <w:sz w:val="20"/>
                <w:szCs w:val="20"/>
              </w:rPr>
              <w:t>充电器</w:t>
            </w:r>
            <w:proofErr w:type="gramEnd"/>
            <w:r>
              <w:rPr>
                <w:rFonts w:ascii="宋体" w:hAnsi="宋体" w:cs="宋体" w:hint="eastAsia"/>
                <w:color w:val="000000"/>
                <w:kern w:val="0"/>
                <w:sz w:val="20"/>
                <w:szCs w:val="20"/>
              </w:rPr>
              <w:t xml:space="preserve">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110705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发射机电源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110921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稳压器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110512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万能充电器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110706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高压电源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110922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其他配电输电设备</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110513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其他充电器</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110707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其他电源</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110923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电线、电缆</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1106</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绝缘材料</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1108</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电子材料</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1110</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电力电缆</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110601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绝缘板</w:t>
            </w:r>
            <w:r>
              <w:rPr>
                <w:rFonts w:ascii="宋体" w:hAnsi="宋体" w:cs="Arial"/>
                <w:color w:val="000000"/>
                <w:kern w:val="0"/>
                <w:sz w:val="20"/>
              </w:rPr>
              <w:t xml:space="preserve">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110801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光电子材料</w:t>
            </w:r>
            <w:r>
              <w:rPr>
                <w:rFonts w:ascii="宋体" w:hAnsi="宋体" w:cs="Arial"/>
                <w:color w:val="000000"/>
                <w:kern w:val="0"/>
                <w:sz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111001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电气设备用电缆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110602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绝缘子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110802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半导体材料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111002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通讯电缆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110603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绝缘带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110803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电子锡焊料材料</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111003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信号电缆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110604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绝缘套管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110804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电子化学材料</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111004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控制电缆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110605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绝缘垫片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110805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磁性材料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111005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光纤电缆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110606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绝缘隔离柱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110806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电子陶瓷材料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111006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光缆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110607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电工胶带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110807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覆</w:t>
            </w:r>
            <w:proofErr w:type="gramEnd"/>
            <w:r>
              <w:rPr>
                <w:rFonts w:ascii="宋体" w:hAnsi="宋体" w:cs="宋体" w:hint="eastAsia"/>
                <w:color w:val="000000"/>
                <w:kern w:val="0"/>
                <w:sz w:val="20"/>
                <w:szCs w:val="20"/>
              </w:rPr>
              <w:t xml:space="preserve">铜板材料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111007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射频电缆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110608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云母片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110808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压电晶体材料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111008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议表电缆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110609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其他绝缘材料</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110809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真空电子与专用金属材料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111009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同轴电缆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110610</w:t>
            </w:r>
          </w:p>
        </w:tc>
        <w:tc>
          <w:tcPr>
            <w:tcW w:w="201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电源</w:t>
            </w:r>
          </w:p>
        </w:tc>
        <w:tc>
          <w:tcPr>
            <w:tcW w:w="114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1109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电子</w:t>
            </w:r>
            <w:proofErr w:type="gramStart"/>
            <w:r>
              <w:rPr>
                <w:rFonts w:ascii="宋体" w:hAnsi="宋体" w:cs="宋体" w:hint="eastAsia"/>
                <w:color w:val="000000"/>
                <w:kern w:val="0"/>
                <w:sz w:val="20"/>
                <w:szCs w:val="20"/>
              </w:rPr>
              <w:t>轻建纺材料</w:t>
            </w:r>
            <w:proofErr w:type="gramEnd"/>
            <w:r>
              <w:rPr>
                <w:rFonts w:ascii="宋体" w:hAnsi="宋体" w:cs="宋体" w:hint="eastAsia"/>
                <w:color w:val="000000"/>
                <w:kern w:val="0"/>
                <w:sz w:val="20"/>
                <w:szCs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111010</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特种电缆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110611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开关电源</w:t>
            </w:r>
            <w:r>
              <w:rPr>
                <w:rFonts w:ascii="宋体" w:hAnsi="宋体" w:cs="Arial"/>
                <w:color w:val="000000"/>
                <w:kern w:val="0"/>
                <w:sz w:val="20"/>
              </w:rPr>
              <w:t xml:space="preserve">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110901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其他电子材料</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111011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橡</w:t>
            </w:r>
            <w:proofErr w:type="gramEnd"/>
            <w:r>
              <w:rPr>
                <w:rFonts w:ascii="宋体" w:hAnsi="宋体" w:cs="宋体" w:hint="eastAsia"/>
                <w:color w:val="000000"/>
                <w:kern w:val="0"/>
                <w:sz w:val="20"/>
                <w:szCs w:val="20"/>
              </w:rPr>
              <w:t xml:space="preserve">套电缆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110612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不间断电源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110902</w:t>
            </w:r>
          </w:p>
        </w:tc>
        <w:tc>
          <w:tcPr>
            <w:tcW w:w="216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电工仪器仪表</w:t>
            </w:r>
          </w:p>
        </w:tc>
        <w:tc>
          <w:tcPr>
            <w:tcW w:w="1200"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1111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电磁线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110613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稳压电源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110903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电能仪表</w:t>
            </w:r>
            <w:r>
              <w:rPr>
                <w:rFonts w:ascii="宋体" w:hAnsi="宋体" w:cs="Arial"/>
                <w:color w:val="000000"/>
                <w:kern w:val="0"/>
                <w:sz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111101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裸电线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110614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变频电源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110904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电流测量仪表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111102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电源线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110615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直流电源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110905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电压测量仪表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111103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电子线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110616</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移动电源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110906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电阻测量仪表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111104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漆包线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110617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应急电源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110907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频率测量仪表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111105</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连接线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110618</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逆变电源</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110908</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参数测试仪器</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111106</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排线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110619</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便携电源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110909</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功率测量仪表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111107</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端子线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110620</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仪用电源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110910</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电压互感器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111108</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绝缘导线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110621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电源适配器</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110911</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电流互感器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111109</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音频线/视频线</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110622</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UPS电源</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110912</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万用表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111110</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线束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110623</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机箱电源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110913</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电桥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111111</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线盘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110624</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车载电源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110914</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电池修复机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111112</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其他电线/电缆</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110625</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稳流源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110915</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电阻箱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111113</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充电器</w:t>
            </w:r>
          </w:p>
        </w:tc>
        <w:tc>
          <w:tcPr>
            <w:tcW w:w="1125" w:type="dxa"/>
            <w:shd w:val="clear" w:color="auto" w:fill="auto"/>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1107</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车载逆变器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110916</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钳型表</w:t>
            </w:r>
            <w:proofErr w:type="gramEnd"/>
            <w:r>
              <w:rPr>
                <w:rFonts w:ascii="宋体" w:hAnsi="宋体" w:cs="宋体" w:hint="eastAsia"/>
                <w:color w:val="000000"/>
                <w:kern w:val="0"/>
                <w:sz w:val="20"/>
                <w:szCs w:val="20"/>
              </w:rPr>
              <w:t xml:space="preserve">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111114</w:t>
            </w:r>
          </w:p>
        </w:tc>
      </w:tr>
      <w:tr w:rsidR="0032236B">
        <w:trPr>
          <w:trHeight w:val="285"/>
          <w:jc w:val="center"/>
        </w:trPr>
        <w:tc>
          <w:tcPr>
            <w:tcW w:w="193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充电机</w:t>
            </w:r>
            <w:r>
              <w:rPr>
                <w:rFonts w:ascii="宋体" w:hAnsi="宋体" w:cs="Arial"/>
                <w:color w:val="000000"/>
                <w:kern w:val="0"/>
                <w:sz w:val="20"/>
              </w:rPr>
              <w:t xml:space="preserve"> </w:t>
            </w:r>
          </w:p>
        </w:tc>
        <w:tc>
          <w:tcPr>
            <w:tcW w:w="1125"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110701</w:t>
            </w:r>
          </w:p>
        </w:tc>
        <w:tc>
          <w:tcPr>
            <w:tcW w:w="201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家用逆变器 </w:t>
            </w:r>
          </w:p>
        </w:tc>
        <w:tc>
          <w:tcPr>
            <w:tcW w:w="114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110917</w:t>
            </w:r>
          </w:p>
        </w:tc>
        <w:tc>
          <w:tcPr>
            <w:tcW w:w="216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电位差计 </w:t>
            </w:r>
          </w:p>
        </w:tc>
        <w:tc>
          <w:tcPr>
            <w:tcW w:w="1200" w:type="dxa"/>
            <w:shd w:val="clear" w:color="auto" w:fill="auto"/>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111115</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电表</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111116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拉伸弹簧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螺塞(止付螺丝)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其他电工仪器仪表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111117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扭转弹簧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膨胀螺丝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防静电产品</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1112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模具弹簧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垫圈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离子风机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涡</w:t>
            </w:r>
            <w:proofErr w:type="gramEnd"/>
            <w:r>
              <w:rPr>
                <w:rFonts w:ascii="宋体" w:hAnsi="宋体" w:cs="宋体" w:hint="eastAsia"/>
                <w:color w:val="000000"/>
                <w:kern w:val="0"/>
                <w:sz w:val="20"/>
                <w:szCs w:val="20"/>
              </w:rPr>
              <w:t xml:space="preserve">卷弹簧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挡圈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离子风枪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异形弹簧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卡圈</w:t>
            </w:r>
            <w:proofErr w:type="gramEnd"/>
            <w:r>
              <w:rPr>
                <w:rFonts w:ascii="宋体" w:hAnsi="宋体" w:cs="宋体" w:hint="eastAsia"/>
                <w:color w:val="000000"/>
                <w:kern w:val="0"/>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离子风棒</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气弹簧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铆钉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防静电板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片弹簧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铆</w:t>
            </w:r>
            <w:proofErr w:type="gramEnd"/>
            <w:r>
              <w:rPr>
                <w:rFonts w:ascii="宋体" w:hAnsi="宋体" w:cs="宋体" w:hint="eastAsia"/>
                <w:color w:val="000000"/>
                <w:kern w:val="0"/>
                <w:sz w:val="20"/>
                <w:szCs w:val="20"/>
              </w:rPr>
              <w:t xml:space="preserve">螺母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防静电垫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恒力弹簧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键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120213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防静电帘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卡簧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120111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120214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防静电椅</w:t>
            </w:r>
            <w:proofErr w:type="gramEnd"/>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高温弹簧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120112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牙条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120215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防静电鞋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111208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不锈钢簧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120113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连接件</w:t>
            </w:r>
            <w:r>
              <w:rPr>
                <w:rFonts w:ascii="宋体" w:hAnsi="宋体" w:cs="Arial"/>
                <w:color w:val="000000"/>
                <w:kern w:val="0"/>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120216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防静电刷</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111209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压力弹簧管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120114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特种钢钉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120217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防静电服及配件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111210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塔形弹簧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120115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其他紧固件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120218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防静电消除/发生器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111211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氮气弹簧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120116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阀门</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无尘纸/无尘布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111212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板弹簧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120117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旋塞阀</w:t>
            </w:r>
            <w:r>
              <w:rPr>
                <w:rFonts w:ascii="宋体" w:hAnsi="宋体" w:cs="Arial"/>
                <w:color w:val="000000"/>
                <w:kern w:val="0"/>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防静电手套/腕带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111213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精密弹簧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120118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放料阀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防静电包装材料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111214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玩具弹簧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120119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柱塞阀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其他防静电产品</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111215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中凹中</w:t>
            </w:r>
            <w:proofErr w:type="gramStart"/>
            <w:r>
              <w:rPr>
                <w:rFonts w:ascii="宋体" w:hAnsi="宋体" w:cs="宋体" w:hint="eastAsia"/>
                <w:color w:val="000000"/>
                <w:kern w:val="0"/>
                <w:sz w:val="20"/>
                <w:szCs w:val="20"/>
              </w:rPr>
              <w:t>凸</w:t>
            </w:r>
            <w:proofErr w:type="gramEnd"/>
            <w:r>
              <w:rPr>
                <w:rFonts w:ascii="宋体" w:hAnsi="宋体" w:cs="宋体" w:hint="eastAsia"/>
                <w:color w:val="000000"/>
                <w:kern w:val="0"/>
                <w:sz w:val="20"/>
                <w:szCs w:val="20"/>
              </w:rPr>
              <w:t xml:space="preserve">螺旋弹簧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120120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排污阀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电工材料</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1113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蛇形簧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120121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换向阀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接线盒</w:t>
            </w:r>
            <w:r>
              <w:rPr>
                <w:rFonts w:ascii="宋体" w:hAnsi="宋体" w:cs="Arial"/>
                <w:color w:val="000000"/>
                <w:kern w:val="0"/>
                <w:sz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111301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汽车弹簧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120122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仪表阀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穿线管</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111302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地弹簧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120123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燃气阀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网管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111303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微型弹簧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120124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单向阀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电表箱</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111304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复合弹簧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120125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调压阀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电子电工配件</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1114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大弹簧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120126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电动阀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电容器</w:t>
            </w:r>
            <w:r>
              <w:rPr>
                <w:rFonts w:ascii="宋体" w:hAnsi="宋体" w:cs="Arial"/>
                <w:color w:val="000000"/>
                <w:kern w:val="0"/>
                <w:sz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111401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自由型弹簧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120127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角阀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传感器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111402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电池弹簧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120128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控制阀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定时器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111403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其他弹簧</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120129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底阀</w:t>
            </w:r>
            <w:proofErr w:type="gramEnd"/>
            <w:r>
              <w:rPr>
                <w:rFonts w:ascii="宋体" w:hAnsi="宋体" w:cs="宋体" w:hint="eastAsia"/>
                <w:color w:val="000000"/>
                <w:kern w:val="0"/>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120313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111404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紧固件</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手动阀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120314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其他电工设备</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1115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螺丝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不锈钢阀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120315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通用零部件</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螺钉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节流阀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120316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弹簧</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螺母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切断阀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120317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压缩弹簧</w:t>
            </w:r>
            <w:r>
              <w:rPr>
                <w:rFonts w:ascii="宋体" w:hAnsi="宋体" w:cs="Arial"/>
                <w:color w:val="000000"/>
                <w:kern w:val="0"/>
                <w:sz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螺栓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铜阀</w:t>
            </w:r>
            <w:proofErr w:type="gramEnd"/>
            <w:r>
              <w:rPr>
                <w:rFonts w:ascii="宋体" w:hAnsi="宋体" w:cs="宋体" w:hint="eastAsia"/>
                <w:color w:val="000000"/>
                <w:kern w:val="0"/>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120318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碟形弹簧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120102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螺柱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120205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铸钢阀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120319</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温控阀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120320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直线运动轴承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非对称球面滚子轴承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120435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直通式阀</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120321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圆柱滚子轴承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凸度滚子轴承</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120436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黄铜阀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120322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调心滚子轴承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其他轴承</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120437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蒸气</w:t>
            </w:r>
            <w:proofErr w:type="gramEnd"/>
            <w:r>
              <w:rPr>
                <w:rFonts w:ascii="宋体" w:hAnsi="宋体" w:cs="宋体" w:hint="eastAsia"/>
                <w:color w:val="000000"/>
                <w:kern w:val="0"/>
                <w:sz w:val="20"/>
                <w:szCs w:val="20"/>
              </w:rPr>
              <w:t xml:space="preserve">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120323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圆锥滚子轴承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模具</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高压阀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120324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角接触</w:t>
            </w:r>
            <w:proofErr w:type="gramEnd"/>
            <w:r>
              <w:rPr>
                <w:rFonts w:ascii="宋体" w:hAnsi="宋体" w:cs="宋体" w:hint="eastAsia"/>
                <w:color w:val="000000"/>
                <w:kern w:val="0"/>
                <w:sz w:val="20"/>
                <w:szCs w:val="20"/>
              </w:rPr>
              <w:t xml:space="preserve">球轴承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锻造模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恒温阀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120325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向心球轴承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拉伸模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脚踏阀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120326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滑动轴承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压铸模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法兰阀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120327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法兰轴承单向轴承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复合模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三通式阀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120328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万向节轴承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冲载模</w:t>
            </w:r>
            <w:proofErr w:type="gramEnd"/>
            <w:r>
              <w:rPr>
                <w:rFonts w:ascii="宋体" w:hAnsi="宋体" w:cs="宋体" w:hint="eastAsia"/>
                <w:color w:val="000000"/>
                <w:kern w:val="0"/>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膨胀阀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120329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罗拉轴承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120411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冲压模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常压阀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120330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薄壁轴承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120412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拉丝模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低压阀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120331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滚子轴承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120413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成型模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塑料阀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120332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离合器轴承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120414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铸造模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球阀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120333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螺旋滚子轴承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120415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压铸模架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电磁阀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120334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整体偏心轴承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120416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模具紧固件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蝶阀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120335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推力滚子轴承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120417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加热元件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闸阀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120336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推力球轴承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120418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模具设备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120513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截止阀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120337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滚针轴承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120419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模具标准件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120514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减压阀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120338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外球面轴承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120420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其他模具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120515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调节阀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120339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轴承附属件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120421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焊机材料及附件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止回阀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120340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调心球轴承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120422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焊条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安全阀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120341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向心滚子轴承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120423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焊丝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阀门配件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120342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组合轴承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120424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助焊剂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疏水阀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120343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导轨不锈钢轴承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120425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焊</w:t>
            </w:r>
            <w:proofErr w:type="gramStart"/>
            <w:r>
              <w:rPr>
                <w:rFonts w:ascii="宋体" w:hAnsi="宋体" w:cs="宋体" w:hint="eastAsia"/>
                <w:color w:val="000000"/>
                <w:kern w:val="0"/>
                <w:sz w:val="20"/>
                <w:szCs w:val="20"/>
              </w:rPr>
              <w:t>炬</w:t>
            </w:r>
            <w:proofErr w:type="gramEnd"/>
            <w:r>
              <w:rPr>
                <w:rFonts w:ascii="宋体" w:hAnsi="宋体" w:cs="宋体" w:hint="eastAsia"/>
                <w:color w:val="000000"/>
                <w:kern w:val="0"/>
                <w:sz w:val="20"/>
                <w:szCs w:val="20"/>
              </w:rPr>
              <w:t>/割</w:t>
            </w:r>
            <w:proofErr w:type="gramStart"/>
            <w:r>
              <w:rPr>
                <w:rFonts w:ascii="宋体" w:hAnsi="宋体" w:cs="宋体" w:hint="eastAsia"/>
                <w:color w:val="000000"/>
                <w:kern w:val="0"/>
                <w:sz w:val="20"/>
                <w:szCs w:val="20"/>
              </w:rPr>
              <w:t>炬</w:t>
            </w:r>
            <w:proofErr w:type="gramEnd"/>
            <w:r>
              <w:rPr>
                <w:rFonts w:ascii="宋体" w:hAnsi="宋体" w:cs="宋体" w:hint="eastAsia"/>
                <w:color w:val="000000"/>
                <w:kern w:val="0"/>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流量控制阀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120344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滚轮轴承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120426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烙铁头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针阀</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120345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转盘轴承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120427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烙铁</w:t>
            </w:r>
            <w:proofErr w:type="gramStart"/>
            <w:r>
              <w:rPr>
                <w:rFonts w:ascii="宋体" w:hAnsi="宋体" w:cs="宋体" w:hint="eastAsia"/>
                <w:color w:val="000000"/>
                <w:kern w:val="0"/>
                <w:sz w:val="20"/>
                <w:szCs w:val="20"/>
              </w:rPr>
              <w:t>咀</w:t>
            </w:r>
            <w:proofErr w:type="gramEnd"/>
            <w:r>
              <w:rPr>
                <w:rFonts w:ascii="宋体" w:hAnsi="宋体" w:cs="宋体" w:hint="eastAsia"/>
                <w:color w:val="000000"/>
                <w:kern w:val="0"/>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排气阀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120346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非标轴承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120428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焊粉</w:t>
            </w:r>
            <w:proofErr w:type="gramEnd"/>
            <w:r>
              <w:rPr>
                <w:rFonts w:ascii="宋体" w:hAnsi="宋体" w:cs="宋体" w:hint="eastAsia"/>
                <w:color w:val="000000"/>
                <w:kern w:val="0"/>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气动阀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120347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关节轴承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120429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焊膏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120608</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隔膜阀</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120348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高温轴承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120430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电焊钳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120609</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其他阀门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120349</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对称球面滚子轴承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120431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焊枪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120610</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阀体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120350</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增压器轴承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120432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面罩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轴承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凹面滚子轴承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120433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焊丝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深沟球轴承</w:t>
            </w:r>
            <w:r>
              <w:rPr>
                <w:rFonts w:ascii="宋体" w:hAnsi="宋体" w:cs="Arial"/>
                <w:color w:val="000000"/>
                <w:kern w:val="0"/>
                <w:sz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球凸面滚子轴承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120434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吸锡器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120613</w:t>
            </w:r>
          </w:p>
        </w:tc>
      </w:tr>
    </w:tbl>
    <w:p w:rsidR="0032236B" w:rsidRDefault="0032236B">
      <w:pPr>
        <w:rPr>
          <w:color w:val="000000"/>
        </w:rPr>
      </w:pPr>
    </w:p>
    <w:p w:rsidR="0032236B" w:rsidRDefault="00E0554C">
      <w:pPr>
        <w:rPr>
          <w:color w:val="000000"/>
        </w:rPr>
      </w:pPr>
      <w:r>
        <w:rPr>
          <w:color w:val="000000"/>
        </w:rPr>
        <w:br w:type="page"/>
      </w:r>
    </w:p>
    <w:tbl>
      <w:tblPr>
        <w:tblW w:w="9570" w:type="dxa"/>
        <w:jc w:val="center"/>
        <w:tblLayout w:type="fixed"/>
        <w:tblCellMar>
          <w:top w:w="15" w:type="dxa"/>
          <w:left w:w="15" w:type="dxa"/>
          <w:bottom w:w="15" w:type="dxa"/>
          <w:right w:w="15" w:type="dxa"/>
        </w:tblCellMar>
        <w:tblLook w:val="04A0" w:firstRow="1" w:lastRow="0" w:firstColumn="1" w:lastColumn="0" w:noHBand="0" w:noVBand="1"/>
      </w:tblPr>
      <w:tblGrid>
        <w:gridCol w:w="1935"/>
        <w:gridCol w:w="1125"/>
        <w:gridCol w:w="2010"/>
        <w:gridCol w:w="1140"/>
        <w:gridCol w:w="2160"/>
        <w:gridCol w:w="1200"/>
      </w:tblGrid>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产品名称</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center"/>
              <w:rPr>
                <w:rFonts w:ascii="宋体" w:hAnsi="宋体" w:cs="宋体"/>
                <w:color w:val="000000"/>
                <w:kern w:val="0"/>
                <w:sz w:val="24"/>
              </w:rPr>
            </w:pPr>
            <w:r>
              <w:rPr>
                <w:rFonts w:ascii="宋体" w:hAnsi="宋体" w:cs="宋体" w:hint="eastAsia"/>
                <w:color w:val="000000"/>
                <w:kern w:val="0"/>
                <w:sz w:val="24"/>
              </w:rPr>
              <w:t>分类编号</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其他焊接材料与附件</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120614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过滤材料</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液压元件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1211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气焊、气割材料</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1207</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滤芯</w:t>
            </w:r>
            <w:r>
              <w:rPr>
                <w:rFonts w:ascii="宋体" w:hAnsi="宋体" w:cs="Arial"/>
                <w:color w:val="000000"/>
                <w:kern w:val="0"/>
                <w:sz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120901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液压接头</w:t>
            </w:r>
            <w:r>
              <w:rPr>
                <w:rFonts w:ascii="宋体" w:hAnsi="宋体" w:cs="Arial"/>
                <w:color w:val="000000"/>
                <w:kern w:val="0"/>
                <w:sz w:val="20"/>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121101</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减压器</w:t>
            </w:r>
            <w:r>
              <w:rPr>
                <w:rFonts w:ascii="宋体" w:hAnsi="宋体" w:cs="Arial"/>
                <w:color w:val="000000"/>
                <w:kern w:val="0"/>
                <w:sz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120701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滤袋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120902</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液压管件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121102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气瓶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120702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滤网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120903</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液压缸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121103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瓶阀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120703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滤筒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120904</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液压阀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121104</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乙炔发生器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120704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滤片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120905</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伺服阀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121105</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回火防止器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120705</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滤纸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120906</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液压系统 </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121106</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其他气焊/气割</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120706</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滤料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120907</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其他液压元件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121107</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机床附件</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1208</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滤膜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120908</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冲压件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1212</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通用配件</w:t>
            </w:r>
            <w:r>
              <w:rPr>
                <w:rFonts w:ascii="宋体" w:hAnsi="宋体" w:cs="Arial"/>
                <w:color w:val="000000"/>
                <w:kern w:val="0"/>
                <w:sz w:val="20"/>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120801</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滤板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120909</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吸盘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120802</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筛网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120910</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卡盘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120803</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针刺无纺布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120911</w:t>
            </w:r>
          </w:p>
        </w:tc>
        <w:tc>
          <w:tcPr>
            <w:tcW w:w="216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其他零部件</w:t>
            </w:r>
          </w:p>
        </w:tc>
        <w:tc>
          <w:tcPr>
            <w:tcW w:w="120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1213</w:t>
            </w:r>
          </w:p>
        </w:tc>
      </w:tr>
      <w:tr w:rsidR="0032236B">
        <w:trPr>
          <w:trHeight w:val="285"/>
          <w:jc w:val="center"/>
        </w:trPr>
        <w:tc>
          <w:tcPr>
            <w:tcW w:w="193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导轨 </w:t>
            </w:r>
          </w:p>
        </w:tc>
        <w:tc>
          <w:tcPr>
            <w:tcW w:w="1125"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120804</w:t>
            </w:r>
          </w:p>
        </w:tc>
        <w:tc>
          <w:tcPr>
            <w:tcW w:w="201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过滤</w:t>
            </w:r>
            <w:proofErr w:type="gramStart"/>
            <w:r>
              <w:rPr>
                <w:rFonts w:ascii="宋体" w:hAnsi="宋体" w:cs="宋体" w:hint="eastAsia"/>
                <w:color w:val="000000"/>
                <w:kern w:val="0"/>
                <w:sz w:val="20"/>
                <w:szCs w:val="20"/>
              </w:rPr>
              <w:t>绵</w:t>
            </w:r>
            <w:proofErr w:type="gramEnd"/>
            <w:r>
              <w:rPr>
                <w:rFonts w:ascii="宋体" w:hAnsi="宋体" w:cs="宋体" w:hint="eastAsia"/>
                <w:color w:val="000000"/>
                <w:kern w:val="0"/>
                <w:sz w:val="20"/>
                <w:szCs w:val="20"/>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120912</w:t>
            </w:r>
          </w:p>
        </w:tc>
        <w:tc>
          <w:tcPr>
            <w:tcW w:w="2160" w:type="dxa"/>
            <w:tcBorders>
              <w:top w:val="single" w:sz="4" w:space="0" w:color="000000"/>
              <w:left w:val="single" w:sz="4" w:space="0" w:color="000000"/>
              <w:bottom w:val="single" w:sz="4" w:space="0" w:color="000000"/>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000000"/>
              <w:left w:val="single" w:sz="4" w:space="0" w:color="auto"/>
              <w:bottom w:val="single" w:sz="4" w:space="0" w:color="000000"/>
              <w:right w:val="single" w:sz="4" w:space="0" w:color="000000"/>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000000"/>
              <w:left w:val="single" w:sz="4" w:space="0" w:color="000000"/>
              <w:bottom w:val="single" w:sz="4" w:space="0" w:color="auto"/>
              <w:right w:val="single" w:sz="4" w:space="0" w:color="000000"/>
            </w:tcBorders>
            <w:vAlign w:val="center"/>
          </w:tcPr>
          <w:p w:rsidR="0032236B" w:rsidRDefault="00E0554C">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拖链</w:t>
            </w:r>
            <w:proofErr w:type="gramEnd"/>
            <w:r>
              <w:rPr>
                <w:rFonts w:ascii="宋体" w:hAnsi="宋体" w:cs="宋体" w:hint="eastAsia"/>
                <w:color w:val="000000"/>
                <w:kern w:val="0"/>
                <w:sz w:val="20"/>
                <w:szCs w:val="20"/>
              </w:rPr>
              <w:t xml:space="preserve"> </w:t>
            </w:r>
          </w:p>
        </w:tc>
        <w:tc>
          <w:tcPr>
            <w:tcW w:w="1125" w:type="dxa"/>
            <w:tcBorders>
              <w:top w:val="single" w:sz="4" w:space="0" w:color="000000"/>
              <w:left w:val="single" w:sz="4" w:space="0" w:color="000000"/>
              <w:bottom w:val="single" w:sz="4" w:space="0" w:color="auto"/>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120805</w:t>
            </w:r>
          </w:p>
        </w:tc>
        <w:tc>
          <w:tcPr>
            <w:tcW w:w="2010" w:type="dxa"/>
            <w:tcBorders>
              <w:top w:val="single" w:sz="4" w:space="0" w:color="000000"/>
              <w:left w:val="single" w:sz="4" w:space="0" w:color="000000"/>
              <w:bottom w:val="single" w:sz="4" w:space="0" w:color="auto"/>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过滤器 </w:t>
            </w:r>
          </w:p>
        </w:tc>
        <w:tc>
          <w:tcPr>
            <w:tcW w:w="1140" w:type="dxa"/>
            <w:tcBorders>
              <w:top w:val="single" w:sz="4" w:space="0" w:color="000000"/>
              <w:left w:val="single" w:sz="4" w:space="0" w:color="000000"/>
              <w:bottom w:val="single" w:sz="4" w:space="0" w:color="auto"/>
              <w:right w:val="single" w:sz="4" w:space="0" w:color="000000"/>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120913</w:t>
            </w:r>
          </w:p>
        </w:tc>
        <w:tc>
          <w:tcPr>
            <w:tcW w:w="2160" w:type="dxa"/>
            <w:tcBorders>
              <w:top w:val="single" w:sz="4" w:space="0" w:color="000000"/>
              <w:left w:val="single" w:sz="4" w:space="0" w:color="000000"/>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000000"/>
              <w:left w:val="single" w:sz="4" w:space="0" w:color="auto"/>
              <w:bottom w:val="single" w:sz="4" w:space="0" w:color="auto"/>
              <w:right w:val="single" w:sz="4" w:space="0" w:color="000000"/>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分度头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120806</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活性炭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120914</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顶尖/顶针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120807</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空气过滤设备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120915</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手轮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120808</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水过滤材料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120916</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平板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120809</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空气过虑材料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120917</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皮带轮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120810</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其他过滤材料</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120918</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导柱/</w:t>
            </w:r>
            <w:proofErr w:type="gramStart"/>
            <w:r>
              <w:rPr>
                <w:rFonts w:ascii="宋体" w:hAnsi="宋体" w:cs="宋体" w:hint="eastAsia"/>
                <w:color w:val="000000"/>
                <w:kern w:val="0"/>
                <w:sz w:val="20"/>
                <w:szCs w:val="20"/>
              </w:rPr>
              <w:t>导套</w:t>
            </w:r>
            <w:proofErr w:type="gramEnd"/>
            <w:r>
              <w:rPr>
                <w:rFonts w:ascii="宋体" w:hAnsi="宋体" w:cs="宋体" w:hint="eastAsia"/>
                <w:color w:val="000000"/>
                <w:kern w:val="0"/>
                <w:sz w:val="20"/>
                <w:szCs w:val="20"/>
              </w:rPr>
              <w:t xml:space="preserve">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120811</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气动元件</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b/>
                <w:bCs/>
                <w:color w:val="000000"/>
                <w:kern w:val="0"/>
                <w:sz w:val="24"/>
              </w:rPr>
            </w:pPr>
            <w:r>
              <w:rPr>
                <w:rFonts w:ascii="宋体" w:hAnsi="宋体" w:cs="宋体" w:hint="eastAsia"/>
                <w:b/>
                <w:bCs/>
                <w:color w:val="000000"/>
                <w:kern w:val="0"/>
                <w:sz w:val="24"/>
              </w:rPr>
              <w:t>1210</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方箱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120812</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通用气缸</w:t>
            </w:r>
            <w:r>
              <w:rPr>
                <w:rFonts w:ascii="宋体" w:hAnsi="宋体" w:cs="Arial"/>
                <w:color w:val="000000"/>
                <w:kern w:val="0"/>
                <w:sz w:val="20"/>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121001</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工作台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120813</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亚德客气缸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121002</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机床主轴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120814</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增压气缸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121003</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机床灯具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120815</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伺服气缸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121004</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机床丝杆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120816</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双活塞杆气缸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121005</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机床垫铁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120817</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不可调缓冲气缸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121006</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机床刀架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120818</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气动软管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121007</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机床槽板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120819</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树脂软管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121008</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机床护罩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120820</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快速接头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121009</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机床用虎钳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120821</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气动接头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121010</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机床减震装置 </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120822</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气源处理器 </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121011</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r w:rsidR="0032236B">
        <w:trPr>
          <w:trHeight w:val="285"/>
          <w:jc w:val="center"/>
        </w:trPr>
        <w:tc>
          <w:tcPr>
            <w:tcW w:w="193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其他机床附件</w:t>
            </w:r>
          </w:p>
        </w:tc>
        <w:tc>
          <w:tcPr>
            <w:tcW w:w="1125"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120823</w:t>
            </w:r>
          </w:p>
        </w:tc>
        <w:tc>
          <w:tcPr>
            <w:tcW w:w="201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其他气动元件</w:t>
            </w:r>
          </w:p>
        </w:tc>
        <w:tc>
          <w:tcPr>
            <w:tcW w:w="1140" w:type="dxa"/>
            <w:tcBorders>
              <w:top w:val="single" w:sz="4" w:space="0" w:color="auto"/>
              <w:left w:val="single" w:sz="4" w:space="0" w:color="auto"/>
              <w:bottom w:val="single" w:sz="4" w:space="0" w:color="auto"/>
              <w:right w:val="single" w:sz="4" w:space="0" w:color="auto"/>
            </w:tcBorders>
            <w:vAlign w:val="center"/>
          </w:tcPr>
          <w:p w:rsidR="0032236B" w:rsidRDefault="00E0554C">
            <w:pPr>
              <w:widowControl/>
              <w:jc w:val="left"/>
              <w:rPr>
                <w:rFonts w:ascii="宋体" w:hAnsi="宋体" w:cs="宋体"/>
                <w:color w:val="000000"/>
                <w:kern w:val="0"/>
                <w:sz w:val="20"/>
                <w:szCs w:val="20"/>
              </w:rPr>
            </w:pPr>
            <w:r>
              <w:rPr>
                <w:rFonts w:ascii="宋体" w:hAnsi="宋体" w:cs="宋体" w:hint="eastAsia"/>
                <w:color w:val="000000"/>
                <w:kern w:val="0"/>
                <w:sz w:val="20"/>
                <w:szCs w:val="20"/>
              </w:rPr>
              <w:t>121012</w:t>
            </w:r>
          </w:p>
        </w:tc>
        <w:tc>
          <w:tcPr>
            <w:tcW w:w="216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32236B" w:rsidRDefault="0032236B">
            <w:pPr>
              <w:widowControl/>
              <w:jc w:val="left"/>
              <w:rPr>
                <w:rFonts w:ascii="宋体" w:hAnsi="宋体" w:cs="宋体"/>
                <w:color w:val="000000"/>
                <w:kern w:val="0"/>
                <w:sz w:val="24"/>
              </w:rPr>
            </w:pPr>
          </w:p>
        </w:tc>
      </w:tr>
    </w:tbl>
    <w:p w:rsidR="0032236B" w:rsidRDefault="0032236B">
      <w:pPr>
        <w:rPr>
          <w:color w:val="000000"/>
        </w:rPr>
      </w:pPr>
    </w:p>
    <w:p w:rsidR="0032236B" w:rsidRDefault="0032236B">
      <w:pPr>
        <w:rPr>
          <w:color w:val="000000"/>
        </w:rPr>
      </w:pPr>
    </w:p>
    <w:p w:rsidR="0032236B" w:rsidRDefault="0032236B">
      <w:pPr>
        <w:spacing w:line="320" w:lineRule="exact"/>
        <w:rPr>
          <w:rFonts w:ascii="宋体"/>
          <w:color w:val="000000"/>
          <w:sz w:val="18"/>
        </w:rPr>
      </w:pPr>
    </w:p>
    <w:sectPr w:rsidR="0032236B" w:rsidSect="00B43CE7">
      <w:pgSz w:w="11906" w:h="16838"/>
      <w:pgMar w:top="1440" w:right="1361" w:bottom="1440" w:left="136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C0" w:rsidRDefault="00CC01C0">
      <w:r>
        <w:separator/>
      </w:r>
    </w:p>
  </w:endnote>
  <w:endnote w:type="continuationSeparator" w:id="0">
    <w:p w:rsidR="00CC01C0" w:rsidRDefault="00C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宋体-方正超大字符集">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D9" w:rsidRDefault="00090E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D9" w:rsidRDefault="00090ED9">
    <w:pPr>
      <w:pStyle w:val="a6"/>
    </w:pPr>
    <w:r>
      <w:pict>
        <v:shapetype id="_x0000_t202" coordsize="21600,21600" o:spt="202" path="m,l,21600r21600,l21600,xe">
          <v:stroke joinstyle="miter"/>
          <v:path gradientshapeok="t" o:connecttype="rect"/>
        </v:shapetype>
        <v:shape id="_x0000_s2052"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090ED9" w:rsidRDefault="00090ED9">
                <w:pPr>
                  <w:pStyle w:val="a6"/>
                  <w:rPr>
                    <w:sz w:val="22"/>
                    <w:szCs w:val="22"/>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sidR="00754C17">
                  <w:rPr>
                    <w:noProof/>
                    <w:sz w:val="22"/>
                    <w:szCs w:val="22"/>
                  </w:rPr>
                  <w:t>6</w:t>
                </w:r>
                <w:r>
                  <w:rPr>
                    <w:rFonts w:hint="eastAsia"/>
                    <w:sz w:val="22"/>
                    <w:szCs w:val="22"/>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C0" w:rsidRDefault="00CC01C0">
      <w:r>
        <w:separator/>
      </w:r>
    </w:p>
  </w:footnote>
  <w:footnote w:type="continuationSeparator" w:id="0">
    <w:p w:rsidR="00CC01C0" w:rsidRDefault="00CC0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40CBD"/>
    <w:multiLevelType w:val="multilevel"/>
    <w:tmpl w:val="3B240CBD"/>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A2DE706"/>
    <w:multiLevelType w:val="singleLevel"/>
    <w:tmpl w:val="5A2DE706"/>
    <w:lvl w:ilvl="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328"/>
    <w:rsid w:val="0003062B"/>
    <w:rsid w:val="00037776"/>
    <w:rsid w:val="00090150"/>
    <w:rsid w:val="00090ED9"/>
    <w:rsid w:val="00091EAF"/>
    <w:rsid w:val="000A3919"/>
    <w:rsid w:val="000B004D"/>
    <w:rsid w:val="000C054F"/>
    <w:rsid w:val="000C3D5C"/>
    <w:rsid w:val="000C5A83"/>
    <w:rsid w:val="000D5203"/>
    <w:rsid w:val="000E459B"/>
    <w:rsid w:val="000E4C50"/>
    <w:rsid w:val="000E4F59"/>
    <w:rsid w:val="000E611D"/>
    <w:rsid w:val="000E78CD"/>
    <w:rsid w:val="000F0326"/>
    <w:rsid w:val="000F1DB9"/>
    <w:rsid w:val="00117E87"/>
    <w:rsid w:val="00125EF0"/>
    <w:rsid w:val="00133CA6"/>
    <w:rsid w:val="00134D5F"/>
    <w:rsid w:val="0013663C"/>
    <w:rsid w:val="00145EE6"/>
    <w:rsid w:val="00175B96"/>
    <w:rsid w:val="001923A1"/>
    <w:rsid w:val="00195B49"/>
    <w:rsid w:val="001968AF"/>
    <w:rsid w:val="0019722C"/>
    <w:rsid w:val="001A2D8D"/>
    <w:rsid w:val="001A4C50"/>
    <w:rsid w:val="001C3F6B"/>
    <w:rsid w:val="001E7B63"/>
    <w:rsid w:val="0020391D"/>
    <w:rsid w:val="002215B3"/>
    <w:rsid w:val="00224193"/>
    <w:rsid w:val="00233541"/>
    <w:rsid w:val="00235171"/>
    <w:rsid w:val="002413E2"/>
    <w:rsid w:val="00252AB2"/>
    <w:rsid w:val="00255C4E"/>
    <w:rsid w:val="00296480"/>
    <w:rsid w:val="002C19C3"/>
    <w:rsid w:val="002F5BE0"/>
    <w:rsid w:val="00311AA3"/>
    <w:rsid w:val="00315A50"/>
    <w:rsid w:val="0032236B"/>
    <w:rsid w:val="00333284"/>
    <w:rsid w:val="003334BC"/>
    <w:rsid w:val="00340D92"/>
    <w:rsid w:val="00344331"/>
    <w:rsid w:val="00345346"/>
    <w:rsid w:val="00354326"/>
    <w:rsid w:val="00355284"/>
    <w:rsid w:val="00360C79"/>
    <w:rsid w:val="00363B8D"/>
    <w:rsid w:val="00364E1F"/>
    <w:rsid w:val="0036734E"/>
    <w:rsid w:val="00374038"/>
    <w:rsid w:val="003749C7"/>
    <w:rsid w:val="003868A0"/>
    <w:rsid w:val="003B4A6A"/>
    <w:rsid w:val="003B7819"/>
    <w:rsid w:val="003D4969"/>
    <w:rsid w:val="003D6831"/>
    <w:rsid w:val="003E30AE"/>
    <w:rsid w:val="003E6311"/>
    <w:rsid w:val="003F250F"/>
    <w:rsid w:val="003F5EEC"/>
    <w:rsid w:val="003F66B1"/>
    <w:rsid w:val="00411D38"/>
    <w:rsid w:val="0042038F"/>
    <w:rsid w:val="00423871"/>
    <w:rsid w:val="004261E9"/>
    <w:rsid w:val="00436A9B"/>
    <w:rsid w:val="00464D2E"/>
    <w:rsid w:val="00466F08"/>
    <w:rsid w:val="00493497"/>
    <w:rsid w:val="004A30D2"/>
    <w:rsid w:val="004A36B4"/>
    <w:rsid w:val="004B6FFA"/>
    <w:rsid w:val="004D5366"/>
    <w:rsid w:val="004D70CA"/>
    <w:rsid w:val="004E7A48"/>
    <w:rsid w:val="004F1196"/>
    <w:rsid w:val="00505C93"/>
    <w:rsid w:val="00511ACD"/>
    <w:rsid w:val="00516232"/>
    <w:rsid w:val="005172CF"/>
    <w:rsid w:val="005277EB"/>
    <w:rsid w:val="00543EA9"/>
    <w:rsid w:val="00545328"/>
    <w:rsid w:val="005457B0"/>
    <w:rsid w:val="00547A21"/>
    <w:rsid w:val="00555243"/>
    <w:rsid w:val="00555D20"/>
    <w:rsid w:val="005771F3"/>
    <w:rsid w:val="00582E16"/>
    <w:rsid w:val="0059114C"/>
    <w:rsid w:val="00594F4A"/>
    <w:rsid w:val="005A40D6"/>
    <w:rsid w:val="005B57C4"/>
    <w:rsid w:val="005C4D30"/>
    <w:rsid w:val="005D082D"/>
    <w:rsid w:val="005D71D1"/>
    <w:rsid w:val="005E25AB"/>
    <w:rsid w:val="006110C3"/>
    <w:rsid w:val="0061228C"/>
    <w:rsid w:val="0061605B"/>
    <w:rsid w:val="00623DE9"/>
    <w:rsid w:val="006275E7"/>
    <w:rsid w:val="00634E5D"/>
    <w:rsid w:val="006406B3"/>
    <w:rsid w:val="00651EA6"/>
    <w:rsid w:val="00651F1B"/>
    <w:rsid w:val="00652CD6"/>
    <w:rsid w:val="00663E0C"/>
    <w:rsid w:val="006A3835"/>
    <w:rsid w:val="006A4796"/>
    <w:rsid w:val="006A5056"/>
    <w:rsid w:val="006B17AB"/>
    <w:rsid w:val="006B488D"/>
    <w:rsid w:val="006C1373"/>
    <w:rsid w:val="006D1662"/>
    <w:rsid w:val="006D2035"/>
    <w:rsid w:val="006D2B7A"/>
    <w:rsid w:val="006F2DC9"/>
    <w:rsid w:val="00705788"/>
    <w:rsid w:val="00715548"/>
    <w:rsid w:val="007161A6"/>
    <w:rsid w:val="007263B9"/>
    <w:rsid w:val="00726F74"/>
    <w:rsid w:val="00730AF6"/>
    <w:rsid w:val="007376AE"/>
    <w:rsid w:val="007474A4"/>
    <w:rsid w:val="00752070"/>
    <w:rsid w:val="007525A4"/>
    <w:rsid w:val="00754C17"/>
    <w:rsid w:val="007622F6"/>
    <w:rsid w:val="00771697"/>
    <w:rsid w:val="00771856"/>
    <w:rsid w:val="00792311"/>
    <w:rsid w:val="00796236"/>
    <w:rsid w:val="007A1F74"/>
    <w:rsid w:val="007A3119"/>
    <w:rsid w:val="007A3668"/>
    <w:rsid w:val="007A3D3B"/>
    <w:rsid w:val="007B6B25"/>
    <w:rsid w:val="007C122B"/>
    <w:rsid w:val="007C4723"/>
    <w:rsid w:val="007E4CE9"/>
    <w:rsid w:val="00804B62"/>
    <w:rsid w:val="00807B61"/>
    <w:rsid w:val="008168CF"/>
    <w:rsid w:val="00830872"/>
    <w:rsid w:val="00834CD1"/>
    <w:rsid w:val="00840380"/>
    <w:rsid w:val="00852497"/>
    <w:rsid w:val="0085288C"/>
    <w:rsid w:val="0085698B"/>
    <w:rsid w:val="0086138B"/>
    <w:rsid w:val="00862D04"/>
    <w:rsid w:val="00871111"/>
    <w:rsid w:val="008805D2"/>
    <w:rsid w:val="00881232"/>
    <w:rsid w:val="00893403"/>
    <w:rsid w:val="008B0BB6"/>
    <w:rsid w:val="008B164A"/>
    <w:rsid w:val="008D1338"/>
    <w:rsid w:val="008D248B"/>
    <w:rsid w:val="008F5FE7"/>
    <w:rsid w:val="009137C2"/>
    <w:rsid w:val="009502CE"/>
    <w:rsid w:val="00955F45"/>
    <w:rsid w:val="0097440C"/>
    <w:rsid w:val="00980EC4"/>
    <w:rsid w:val="00983F3C"/>
    <w:rsid w:val="00994244"/>
    <w:rsid w:val="00994609"/>
    <w:rsid w:val="009A126A"/>
    <w:rsid w:val="009A3F6F"/>
    <w:rsid w:val="009B7373"/>
    <w:rsid w:val="009D5D72"/>
    <w:rsid w:val="009E11CE"/>
    <w:rsid w:val="009E35E9"/>
    <w:rsid w:val="00A02446"/>
    <w:rsid w:val="00A0442E"/>
    <w:rsid w:val="00A06A16"/>
    <w:rsid w:val="00A35BE5"/>
    <w:rsid w:val="00A42B69"/>
    <w:rsid w:val="00A42C60"/>
    <w:rsid w:val="00A61702"/>
    <w:rsid w:val="00A67839"/>
    <w:rsid w:val="00A75867"/>
    <w:rsid w:val="00A77E24"/>
    <w:rsid w:val="00A96B8B"/>
    <w:rsid w:val="00AA1044"/>
    <w:rsid w:val="00AA3B12"/>
    <w:rsid w:val="00AB31A4"/>
    <w:rsid w:val="00AB6C3A"/>
    <w:rsid w:val="00AB7BAB"/>
    <w:rsid w:val="00AC2E24"/>
    <w:rsid w:val="00AC6B8D"/>
    <w:rsid w:val="00AE25B4"/>
    <w:rsid w:val="00AE7CD0"/>
    <w:rsid w:val="00AF4358"/>
    <w:rsid w:val="00B000A7"/>
    <w:rsid w:val="00B2500E"/>
    <w:rsid w:val="00B3045A"/>
    <w:rsid w:val="00B36AA8"/>
    <w:rsid w:val="00B43CE7"/>
    <w:rsid w:val="00B44DBB"/>
    <w:rsid w:val="00B4512A"/>
    <w:rsid w:val="00B674D4"/>
    <w:rsid w:val="00B7504B"/>
    <w:rsid w:val="00B75A3D"/>
    <w:rsid w:val="00B77E52"/>
    <w:rsid w:val="00B860DB"/>
    <w:rsid w:val="00B863A3"/>
    <w:rsid w:val="00B87A78"/>
    <w:rsid w:val="00BA28F1"/>
    <w:rsid w:val="00BB2196"/>
    <w:rsid w:val="00BB3FF2"/>
    <w:rsid w:val="00BC7AEE"/>
    <w:rsid w:val="00BD7ACD"/>
    <w:rsid w:val="00BE1D50"/>
    <w:rsid w:val="00BF2B98"/>
    <w:rsid w:val="00BF3907"/>
    <w:rsid w:val="00C01E8F"/>
    <w:rsid w:val="00C1497F"/>
    <w:rsid w:val="00C204EE"/>
    <w:rsid w:val="00C23CE7"/>
    <w:rsid w:val="00C261D6"/>
    <w:rsid w:val="00C33D97"/>
    <w:rsid w:val="00C359A5"/>
    <w:rsid w:val="00C55E4C"/>
    <w:rsid w:val="00C70320"/>
    <w:rsid w:val="00C75C8C"/>
    <w:rsid w:val="00C82EB7"/>
    <w:rsid w:val="00C8548D"/>
    <w:rsid w:val="00C96171"/>
    <w:rsid w:val="00C968F1"/>
    <w:rsid w:val="00CA757D"/>
    <w:rsid w:val="00CB009E"/>
    <w:rsid w:val="00CB3A46"/>
    <w:rsid w:val="00CC01C0"/>
    <w:rsid w:val="00CD2E2C"/>
    <w:rsid w:val="00CD3DF9"/>
    <w:rsid w:val="00CF024E"/>
    <w:rsid w:val="00CF1027"/>
    <w:rsid w:val="00D010FF"/>
    <w:rsid w:val="00D07EE9"/>
    <w:rsid w:val="00D1542F"/>
    <w:rsid w:val="00D22C55"/>
    <w:rsid w:val="00D355AD"/>
    <w:rsid w:val="00D53A87"/>
    <w:rsid w:val="00D6470D"/>
    <w:rsid w:val="00D723B8"/>
    <w:rsid w:val="00D77C61"/>
    <w:rsid w:val="00D800FC"/>
    <w:rsid w:val="00D8587E"/>
    <w:rsid w:val="00D8789D"/>
    <w:rsid w:val="00D906C9"/>
    <w:rsid w:val="00D90888"/>
    <w:rsid w:val="00D93E1F"/>
    <w:rsid w:val="00DC6E4D"/>
    <w:rsid w:val="00DC798D"/>
    <w:rsid w:val="00DD1478"/>
    <w:rsid w:val="00DE1E1F"/>
    <w:rsid w:val="00DE329C"/>
    <w:rsid w:val="00DE4B45"/>
    <w:rsid w:val="00DE7B2C"/>
    <w:rsid w:val="00E01820"/>
    <w:rsid w:val="00E0554C"/>
    <w:rsid w:val="00E1365F"/>
    <w:rsid w:val="00E1440C"/>
    <w:rsid w:val="00E217D1"/>
    <w:rsid w:val="00E23EC2"/>
    <w:rsid w:val="00E427BB"/>
    <w:rsid w:val="00E53C78"/>
    <w:rsid w:val="00E54027"/>
    <w:rsid w:val="00E57221"/>
    <w:rsid w:val="00E61DA1"/>
    <w:rsid w:val="00E623DD"/>
    <w:rsid w:val="00E73B15"/>
    <w:rsid w:val="00E75848"/>
    <w:rsid w:val="00E8527A"/>
    <w:rsid w:val="00E92CB9"/>
    <w:rsid w:val="00E96D7E"/>
    <w:rsid w:val="00E97FA5"/>
    <w:rsid w:val="00EB259E"/>
    <w:rsid w:val="00EB6F0A"/>
    <w:rsid w:val="00ED6F97"/>
    <w:rsid w:val="00EE4153"/>
    <w:rsid w:val="00EF25EE"/>
    <w:rsid w:val="00F1482D"/>
    <w:rsid w:val="00F3721F"/>
    <w:rsid w:val="00F40471"/>
    <w:rsid w:val="00F42016"/>
    <w:rsid w:val="00F53365"/>
    <w:rsid w:val="00F62EFE"/>
    <w:rsid w:val="00F972DE"/>
    <w:rsid w:val="00FA4B2C"/>
    <w:rsid w:val="00FD2741"/>
    <w:rsid w:val="00FD4F61"/>
    <w:rsid w:val="00FE3A5F"/>
    <w:rsid w:val="00FF2415"/>
    <w:rsid w:val="00FF71D4"/>
    <w:rsid w:val="15E44221"/>
    <w:rsid w:val="1A3965B4"/>
    <w:rsid w:val="30507898"/>
    <w:rsid w:val="31C2659E"/>
    <w:rsid w:val="38202948"/>
    <w:rsid w:val="38445E8C"/>
    <w:rsid w:val="39F241B0"/>
    <w:rsid w:val="4C22321E"/>
    <w:rsid w:val="67926FD6"/>
    <w:rsid w:val="6E5B1EF8"/>
    <w:rsid w:val="74B65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15:docId w15:val="{7F575844-6A5B-4EAA-BA5D-2D35AC94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0" w:qFormat="1"/>
    <w:lsdException w:name="FollowedHyperlink" w:qFormat="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qFormat="1"/>
    <w:lsdException w:name="Table Grid" w:qFormat="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rFonts w:ascii="Calibri" w:hAnsi="Calibri" w:cs="Calibri"/>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Chars="200" w:firstLine="600"/>
    </w:pPr>
    <w:rPr>
      <w:rFonts w:ascii="仿宋_GB2312" w:eastAsia="仿宋_GB2312"/>
      <w:sz w:val="30"/>
    </w:rPr>
  </w:style>
  <w:style w:type="paragraph" w:styleId="a4">
    <w:name w:val="Plain Text"/>
    <w:basedOn w:val="a"/>
    <w:link w:val="Char0"/>
    <w:uiPriority w:val="99"/>
    <w:qFormat/>
    <w:rPr>
      <w:rFonts w:ascii="宋体" w:hAnsi="Courier New" w:cs="Courier New"/>
      <w:szCs w:val="21"/>
    </w:rPr>
  </w:style>
  <w:style w:type="paragraph" w:styleId="20">
    <w:name w:val="Body Text Indent 2"/>
    <w:basedOn w:val="a"/>
    <w:link w:val="2Char0"/>
    <w:uiPriority w:val="99"/>
    <w:qFormat/>
    <w:pPr>
      <w:spacing w:after="120" w:line="480" w:lineRule="auto"/>
      <w:ind w:leftChars="200" w:left="420"/>
    </w:pPr>
  </w:style>
  <w:style w:type="paragraph" w:styleId="a5">
    <w:name w:val="Balloon Text"/>
    <w:basedOn w:val="a"/>
    <w:link w:val="Char1"/>
    <w:uiPriority w:val="99"/>
    <w:qFormat/>
    <w:rPr>
      <w:rFonts w:ascii="Calibri" w:hAnsi="Calibri"/>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pPr>
      <w:spacing w:after="120"/>
      <w:ind w:leftChars="200" w:left="420"/>
    </w:pPr>
    <w:rPr>
      <w:sz w:val="16"/>
      <w:szCs w:val="16"/>
    </w:rPr>
  </w:style>
  <w:style w:type="character" w:styleId="a8">
    <w:name w:val="page number"/>
    <w:qFormat/>
  </w:style>
  <w:style w:type="character" w:styleId="a9">
    <w:name w:val="FollowedHyperlink"/>
    <w:uiPriority w:val="99"/>
    <w:qFormat/>
    <w:rPr>
      <w:rFonts w:cs="Times New Roman"/>
      <w:color w:val="800080"/>
      <w:u w:val="single"/>
    </w:rPr>
  </w:style>
  <w:style w:type="character" w:styleId="aa">
    <w:name w:val="Hyperlink"/>
    <w:qFormat/>
    <w:rPr>
      <w:rFonts w:cs="Times New Roman"/>
      <w:color w:val="0000FF"/>
      <w:u w:val="single"/>
    </w:rPr>
  </w:style>
  <w:style w:type="table" w:styleId="ab">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Pr>
      <w:rFonts w:ascii="Calibri" w:hAnsi="Calibri" w:cs="Calibri"/>
      <w:b/>
      <w:bCs/>
      <w:kern w:val="44"/>
      <w:sz w:val="44"/>
      <w:szCs w:val="44"/>
    </w:rPr>
  </w:style>
  <w:style w:type="character" w:customStyle="1" w:styleId="2Char">
    <w:name w:val="标题 2 Char"/>
    <w:link w:val="2"/>
    <w:uiPriority w:val="99"/>
    <w:qFormat/>
    <w:locked/>
    <w:rPr>
      <w:rFonts w:ascii="Arial" w:eastAsia="黑体" w:hAnsi="Arial" w:cs="Times New Roman"/>
      <w:b/>
      <w:bCs/>
      <w:kern w:val="2"/>
      <w:sz w:val="32"/>
      <w:szCs w:val="32"/>
    </w:rPr>
  </w:style>
  <w:style w:type="paragraph" w:styleId="ac">
    <w:name w:val="List Paragraph"/>
    <w:basedOn w:val="a"/>
    <w:uiPriority w:val="99"/>
    <w:qFormat/>
    <w:pPr>
      <w:ind w:firstLineChars="200" w:firstLine="420"/>
    </w:pPr>
  </w:style>
  <w:style w:type="character" w:customStyle="1" w:styleId="Char2">
    <w:name w:val="页脚 Char"/>
    <w:link w:val="a6"/>
    <w:uiPriority w:val="99"/>
    <w:qFormat/>
    <w:locked/>
    <w:rPr>
      <w:kern w:val="2"/>
      <w:sz w:val="18"/>
    </w:rPr>
  </w:style>
  <w:style w:type="character" w:customStyle="1" w:styleId="ad">
    <w:name w:val="页脚 字符"/>
    <w:uiPriority w:val="99"/>
    <w:qFormat/>
    <w:rPr>
      <w:rFonts w:cs="Times New Roman"/>
      <w:kern w:val="2"/>
      <w:sz w:val="18"/>
      <w:szCs w:val="18"/>
    </w:rPr>
  </w:style>
  <w:style w:type="character" w:customStyle="1" w:styleId="Char">
    <w:name w:val="正文文本缩进 Char"/>
    <w:link w:val="a3"/>
    <w:uiPriority w:val="99"/>
    <w:qFormat/>
    <w:locked/>
    <w:rPr>
      <w:rFonts w:ascii="仿宋_GB2312" w:eastAsia="仿宋_GB2312" w:cs="Times New Roman"/>
      <w:kern w:val="2"/>
      <w:sz w:val="24"/>
      <w:szCs w:val="24"/>
    </w:rPr>
  </w:style>
  <w:style w:type="paragraph" w:customStyle="1" w:styleId="ae">
    <w:name w:val="局发文正文"/>
    <w:basedOn w:val="a"/>
    <w:uiPriority w:val="99"/>
    <w:qFormat/>
    <w:pPr>
      <w:adjustRightInd w:val="0"/>
      <w:spacing w:line="600" w:lineRule="exact"/>
      <w:ind w:firstLineChars="200" w:firstLine="200"/>
      <w:textAlignment w:val="baseline"/>
    </w:pPr>
    <w:rPr>
      <w:rFonts w:ascii="仿宋_GB2312" w:eastAsia="仿宋_GB2312"/>
      <w:caps/>
      <w:spacing w:val="6"/>
      <w:kern w:val="0"/>
      <w:sz w:val="30"/>
      <w:szCs w:val="20"/>
    </w:rPr>
  </w:style>
  <w:style w:type="character" w:customStyle="1" w:styleId="Char3">
    <w:name w:val="页眉 Char"/>
    <w:link w:val="a7"/>
    <w:uiPriority w:val="99"/>
    <w:qFormat/>
    <w:locked/>
    <w:rPr>
      <w:rFonts w:cs="Times New Roman"/>
      <w:kern w:val="2"/>
      <w:sz w:val="18"/>
      <w:szCs w:val="18"/>
    </w:rPr>
  </w:style>
  <w:style w:type="character" w:customStyle="1" w:styleId="Char0">
    <w:name w:val="纯文本 Char"/>
    <w:link w:val="a4"/>
    <w:uiPriority w:val="99"/>
    <w:qFormat/>
    <w:locked/>
    <w:rPr>
      <w:rFonts w:ascii="宋体" w:hAnsi="Courier New" w:cs="Courier New"/>
      <w:kern w:val="2"/>
      <w:sz w:val="21"/>
      <w:szCs w:val="21"/>
    </w:rPr>
  </w:style>
  <w:style w:type="character" w:customStyle="1" w:styleId="3Char">
    <w:name w:val="正文文本缩进 3 Char"/>
    <w:link w:val="3"/>
    <w:uiPriority w:val="99"/>
    <w:qFormat/>
    <w:locked/>
    <w:rPr>
      <w:rFonts w:cs="Times New Roman"/>
      <w:kern w:val="2"/>
      <w:sz w:val="16"/>
      <w:szCs w:val="16"/>
    </w:rPr>
  </w:style>
  <w:style w:type="character" w:customStyle="1" w:styleId="Char1">
    <w:name w:val="批注框文本 Char"/>
    <w:link w:val="a5"/>
    <w:uiPriority w:val="99"/>
    <w:qFormat/>
    <w:locked/>
    <w:rPr>
      <w:rFonts w:ascii="Calibri" w:hAnsi="Calibri" w:cs="Times New Roman"/>
      <w:kern w:val="2"/>
      <w:sz w:val="18"/>
      <w:szCs w:val="18"/>
    </w:rPr>
  </w:style>
  <w:style w:type="paragraph" w:customStyle="1" w:styleId="ParaCharChar">
    <w:name w:val="默认段落字体 Para Char Char"/>
    <w:basedOn w:val="a"/>
    <w:uiPriority w:val="99"/>
    <w:qFormat/>
  </w:style>
  <w:style w:type="character" w:customStyle="1" w:styleId="2Char0">
    <w:name w:val="正文文本缩进 2 Char"/>
    <w:link w:val="20"/>
    <w:uiPriority w:val="99"/>
    <w:qFormat/>
    <w:locked/>
    <w:rPr>
      <w:rFonts w:cs="Times New Roman"/>
      <w:kern w:val="2"/>
      <w:sz w:val="24"/>
      <w:szCs w:val="24"/>
    </w:rPr>
  </w:style>
  <w:style w:type="paragraph" w:customStyle="1" w:styleId="CharCharCharChar">
    <w:name w:val="Char Char Char Char"/>
    <w:basedOn w:val="a"/>
    <w:uiPriority w:val="99"/>
    <w:qFormat/>
    <w:pPr>
      <w:widowControl/>
      <w:spacing w:after="160" w:line="240" w:lineRule="exact"/>
      <w:jc w:val="left"/>
    </w:pPr>
    <w:rPr>
      <w:rFonts w:ascii="Tahoma" w:hAnsi="Tahoma"/>
      <w:kern w:val="0"/>
      <w:sz w:val="24"/>
      <w:lang w:eastAsia="en-US"/>
    </w:rPr>
  </w:style>
  <w:style w:type="character" w:customStyle="1" w:styleId="font11">
    <w:name w:val="font11"/>
    <w:qFormat/>
    <w:rPr>
      <w:rFonts w:ascii="Arial" w:hAnsi="Arial" w:cs="Arial" w:hint="default"/>
      <w:color w:val="333333"/>
      <w:sz w:val="20"/>
      <w:szCs w:val="20"/>
      <w:u w:val="none"/>
    </w:rPr>
  </w:style>
  <w:style w:type="character" w:customStyle="1" w:styleId="font21">
    <w:name w:val="font21"/>
    <w:qFormat/>
    <w:rPr>
      <w:rFonts w:ascii="Arial" w:hAnsi="Arial" w:cs="Arial" w:hint="default"/>
      <w:color w:val="000000"/>
      <w:sz w:val="20"/>
      <w:szCs w:val="20"/>
      <w:u w:val="none"/>
    </w:rPr>
  </w:style>
  <w:style w:type="character" w:customStyle="1" w:styleId="font31">
    <w:name w:val="font31"/>
    <w:qFormat/>
    <w:rPr>
      <w:rFonts w:ascii="宋体" w:eastAsia="宋体" w:hAnsi="宋体" w:hint="eastAsia"/>
      <w:color w:val="000000"/>
      <w:sz w:val="20"/>
      <w:szCs w:val="20"/>
      <w:u w:val="none"/>
    </w:rPr>
  </w:style>
  <w:style w:type="character" w:customStyle="1" w:styleId="font41">
    <w:name w:val="font41"/>
    <w:qFormat/>
    <w:rPr>
      <w:rFonts w:ascii="Arial" w:hAnsi="Arial" w:cs="Arial" w:hint="default"/>
      <w:b/>
      <w:bCs/>
      <w:color w:val="333333"/>
      <w:sz w:val="18"/>
      <w:szCs w:val="18"/>
      <w:u w:val="none"/>
    </w:rPr>
  </w:style>
  <w:style w:type="character" w:customStyle="1" w:styleId="font51">
    <w:name w:val="font51"/>
    <w:qFormat/>
    <w:rPr>
      <w:rFonts w:ascii="Arial" w:hAnsi="Arial" w:cs="Arial" w:hint="default"/>
      <w:color w:val="FFCC00"/>
      <w:sz w:val="20"/>
      <w:szCs w:val="20"/>
      <w:u w:val="none"/>
    </w:rPr>
  </w:style>
  <w:style w:type="character" w:customStyle="1" w:styleId="font61">
    <w:name w:val="font61"/>
    <w:qFormat/>
    <w:rPr>
      <w:rFonts w:ascii="Arial" w:hAnsi="Arial" w:cs="Arial" w:hint="default"/>
      <w:color w:val="FF6600"/>
      <w:sz w:val="20"/>
      <w:szCs w:val="20"/>
      <w:u w:val="none"/>
    </w:rPr>
  </w:style>
  <w:style w:type="character" w:customStyle="1" w:styleId="font01">
    <w:name w:val="font01"/>
    <w:qFormat/>
    <w:rPr>
      <w:rFonts w:ascii="宋体" w:eastAsia="宋体" w:hAnsi="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2"/>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57254-AEE2-4014-85F0-C6899C64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43</Pages>
  <Words>6002</Words>
  <Characters>34217</Characters>
  <Application>Microsoft Office Word</Application>
  <DocSecurity>0</DocSecurity>
  <Lines>285</Lines>
  <Paragraphs>80</Paragraphs>
  <ScaleCrop>false</ScaleCrop>
  <Company>国家统计局</Company>
  <LinksUpToDate>false</LinksUpToDate>
  <CharactersWithSpaces>40139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230</cp:revision>
  <cp:lastPrinted>2017-12-21T07:33:00Z</cp:lastPrinted>
  <dcterms:created xsi:type="dcterms:W3CDTF">2017-10-25T11:01:00Z</dcterms:created>
  <dcterms:modified xsi:type="dcterms:W3CDTF">2018-02-27T08:46:00Z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